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181476692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>Про квартирний облік громадян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звернення громадян, рекомендації громадської комісії з житлових питань при виконавчому комітеті, подані відділом з обліку та розподілу житла департаменту житлово-комунального господарства, керуючись ст. 30, 52 Закону України “Про місцеве самоврядування в Україні”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rFonts w:eastAsia="Batang;바탕"/>
          <w:sz w:val="28"/>
          <w:szCs w:val="28"/>
        </w:rPr>
        <w:tab/>
        <w:t>1.</w:t>
      </w:r>
      <w:r>
        <w:rPr>
          <w:rFonts w:eastAsia="Batang;바탕"/>
          <w:sz w:val="28"/>
          <w:szCs w:val="28"/>
          <w:lang w:val="ru-RU"/>
        </w:rPr>
        <w:t> </w:t>
      </w:r>
      <w:r>
        <w:rPr>
          <w:rFonts w:eastAsia="Batang;바탕"/>
          <w:sz w:val="28"/>
          <w:szCs w:val="28"/>
        </w:rPr>
        <w:t>Взяти на квартирний облік при виконавчому комітеті міської ради для отримання соціального житла, як _____________</w:t>
      </w:r>
      <w:r>
        <w:rPr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  <w:tab/>
        <w:t>1) з 29.09.2022 Нілова Дмитра Сергійовича з сім’єю у складі __ осіб (він, ____________); сім’я Нілова Д.С. перебуває на обліку у департаменті соціальної політики Луцької міської ради, як _____________, та проживає на вул. _______ у місті ___________;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  <w:tab/>
        <w:t>2) з 28.09.2022 Волчанську Ольгу Миколаївну; Волчанська О.М. перебуває на обліку у департаменті соціальної політики Луцької міської ради, як __________, та проживає на вул. ___________ у місті ___________.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  <w:t xml:space="preserve">2. Включити до складу сім’ї для отримання державного житла Шегинського Олега Володимировича його ______ ____________ (на квартирному обліку для отримання державного житла </w:t>
      </w:r>
      <w:r>
        <w:rPr>
          <w:sz w:val="28"/>
          <w:szCs w:val="28"/>
          <w:lang w:val="ru-RU"/>
        </w:rPr>
        <w:t>Шегинський О.В</w:t>
      </w:r>
      <w:r>
        <w:rPr>
          <w:sz w:val="28"/>
          <w:szCs w:val="28"/>
        </w:rPr>
        <w:t>. перебуває з 27.12.2007).</w:t>
      </w:r>
    </w:p>
    <w:p>
      <w:pPr>
        <w:pStyle w:val="Normal"/>
        <w:tabs>
          <w:tab w:val="clear" w:pos="708"/>
          <w:tab w:val="left" w:pos="564" w:leader="none"/>
        </w:tabs>
        <w:ind w:firstLine="560"/>
        <w:jc w:val="both"/>
        <w:rPr/>
      </w:pPr>
      <w:r>
        <w:rPr>
          <w:rFonts w:eastAsia="Batang;바탕"/>
          <w:sz w:val="28"/>
          <w:szCs w:val="28"/>
        </w:rPr>
        <w:t>3. У зв’язку з розірванням шлюбу розділити квартирну справу на отримання державного житла між Гайдимом Володимиром Павловичем та його ________ ____________(на квартирному обліку для отримання державного житла Гайдим В.П. перебуває у списку на позачергове отримання житла з 05.03.2021)</w:t>
      </w:r>
      <w:r>
        <w:rPr>
          <w:sz w:val="28"/>
          <w:szCs w:val="28"/>
        </w:rPr>
        <w:t>. Включити ___________ в загальну чергу з 05.03.2021.</w:t>
      </w:r>
    </w:p>
    <w:p>
      <w:pPr>
        <w:pStyle w:val="Normal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4. Поновити з дати попереднього перебування на квартирному обліку для отримання державного житла Бугайчук Валентину Сергіївну з сім’єю у складі __ осіб (вона, ___________) у загальній черзі з 09.04.1980.</w:t>
      </w:r>
    </w:p>
    <w:p>
      <w:pPr>
        <w:pStyle w:val="Normal"/>
        <w:ind w:firstLine="560"/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  <w:t>5. У зв’язку з придбанням житла по нормі зняти з квартирного обліку: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Нечипорука Олександра Валентиновича </w:t>
      </w:r>
      <w:r>
        <w:rPr>
          <w:rFonts w:eastAsia="Batang;바탕"/>
          <w:sz w:val="28"/>
          <w:szCs w:val="28"/>
        </w:rPr>
        <w:t>(на квартирному обліку Нечипорук О.В. перебуває у списку на позачергове отримання житла з 24.09.2019)</w:t>
      </w:r>
      <w:r>
        <w:rPr>
          <w:sz w:val="28"/>
          <w:szCs w:val="28"/>
        </w:rPr>
        <w:t>;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Келю Михайла Юрійовича </w:t>
      </w:r>
      <w:r>
        <w:rPr>
          <w:rFonts w:eastAsia="Batang;바탕"/>
          <w:sz w:val="28"/>
          <w:szCs w:val="28"/>
        </w:rPr>
        <w:t>(на квартирному обліку Келя М.Ю. перебуває у списку на позачергове отримання житла з 24.04.2018);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Ребіцького Миколу Павловича </w:t>
      </w:r>
      <w:r>
        <w:rPr>
          <w:rFonts w:eastAsia="Batang;바탕"/>
          <w:sz w:val="28"/>
          <w:szCs w:val="28"/>
        </w:rPr>
        <w:t>(на квартирному обліку Ребіцький М.П. перебуває у списку на позачергове отримання житла з 30.11.2018);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Сутулова Андрія Андрійовича </w:t>
      </w:r>
      <w:r>
        <w:rPr>
          <w:rFonts w:eastAsia="Batang;바탕"/>
          <w:sz w:val="28"/>
          <w:szCs w:val="28"/>
        </w:rPr>
        <w:t>(на квартирному обліку Сутулов А.А. перебуває у списку на позачергове отримання житла з 26.12.2018)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</w:r>
    </w:p>
    <w:p>
      <w:pPr>
        <w:pStyle w:val="Normal"/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</w:r>
    </w:p>
    <w:p>
      <w:pPr>
        <w:pStyle w:val="Normal"/>
        <w:jc w:val="both"/>
        <w:rPr>
          <w:rFonts w:eastAsia="Batang;바탕"/>
          <w:sz w:val="28"/>
          <w:szCs w:val="28"/>
        </w:rPr>
      </w:pPr>
      <w:r>
        <w:rPr>
          <w:rFonts w:eastAsia="Batang;바탕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p>
      <w:pPr>
        <w:pStyle w:val="Normal"/>
        <w:ind w:right="5101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98724226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LibreOffice/7.1.5.2$Windows_X86_64 LibreOffice_project/85f04e9f809797b8199d13c421bd8a2b025d52b5</Application>
  <AppVersion>15.0000</AppVersion>
  <Pages>2</Pages>
  <Words>335</Words>
  <Characters>2135</Characters>
  <CharactersWithSpaces>2467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2022-10-05T14:52:00Z</dcterms:created>
  <dc:creator>nkhmel</dc:creator>
  <dc:description/>
  <dc:language>uk-UA</dc:language>
  <cp:lastModifiedBy/>
  <cp:lastPrinted>2022-05-30T14:19:00Z</cp:lastPrinted>
  <dcterms:modified xsi:type="dcterms:W3CDTF">2022-10-07T11:47:30Z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