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05A13" w:rsidRDefault="002249FD" w:rsidP="002249FD">
      <w:pPr>
        <w:ind w:left="5103"/>
      </w:pPr>
      <w:r>
        <w:rPr>
          <w:sz w:val="28"/>
          <w:szCs w:val="28"/>
        </w:rPr>
        <w:t xml:space="preserve">Додаток </w:t>
      </w:r>
      <w:r w:rsidR="005B4CDB">
        <w:rPr>
          <w:sz w:val="28"/>
          <w:szCs w:val="28"/>
        </w:rPr>
        <w:t>2</w:t>
      </w:r>
    </w:p>
    <w:p w:rsidR="00B05A13" w:rsidRDefault="005B4CDB" w:rsidP="002249FD">
      <w:pPr>
        <w:ind w:left="5103"/>
      </w:pPr>
      <w:r>
        <w:rPr>
          <w:sz w:val="28"/>
          <w:szCs w:val="28"/>
        </w:rPr>
        <w:t>до рішення виконавчого комітету</w:t>
      </w:r>
    </w:p>
    <w:p w:rsidR="00B05A13" w:rsidRDefault="005B4CDB" w:rsidP="002249FD">
      <w:pPr>
        <w:tabs>
          <w:tab w:val="left" w:pos="5685"/>
          <w:tab w:val="left" w:pos="5805"/>
        </w:tabs>
        <w:ind w:left="5103"/>
      </w:pPr>
      <w:r>
        <w:rPr>
          <w:sz w:val="28"/>
          <w:szCs w:val="28"/>
        </w:rPr>
        <w:t>Луцької міської ради</w:t>
      </w:r>
    </w:p>
    <w:p w:rsidR="00B05A13" w:rsidRDefault="005B4CDB" w:rsidP="002249FD">
      <w:pPr>
        <w:ind w:left="5103"/>
      </w:pPr>
      <w:r>
        <w:rPr>
          <w:sz w:val="28"/>
          <w:szCs w:val="28"/>
        </w:rPr>
        <w:t>____________№______________</w:t>
      </w:r>
    </w:p>
    <w:p w:rsidR="00B05A13" w:rsidRDefault="005B4CDB">
      <w:pPr>
        <w:jc w:val="center"/>
        <w:rPr>
          <w:sz w:val="28"/>
          <w:szCs w:val="28"/>
        </w:rPr>
      </w:pPr>
      <w:r>
        <w:rPr>
          <w:sz w:val="28"/>
          <w:szCs w:val="28"/>
        </w:rPr>
        <w:t>Склад</w:t>
      </w:r>
    </w:p>
    <w:p w:rsidR="002249FD" w:rsidRDefault="005B4CDB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комісії з питань визначення напрямків та об'єктів, на які буде спрямовано </w:t>
      </w:r>
    </w:p>
    <w:p w:rsidR="002249FD" w:rsidRDefault="002249FD">
      <w:pPr>
        <w:jc w:val="center"/>
        <w:rPr>
          <w:sz w:val="28"/>
          <w:szCs w:val="28"/>
        </w:rPr>
      </w:pPr>
      <w:r>
        <w:rPr>
          <w:sz w:val="28"/>
          <w:szCs w:val="28"/>
        </w:rPr>
        <w:t>у</w:t>
      </w:r>
      <w:r w:rsidR="005B4CDB">
        <w:rPr>
          <w:sz w:val="28"/>
          <w:szCs w:val="28"/>
        </w:rPr>
        <w:t xml:space="preserve"> 2019 році субвенцію з державного бюджету мі</w:t>
      </w:r>
      <w:r w:rsidR="005B4CDB">
        <w:rPr>
          <w:sz w:val="28"/>
          <w:szCs w:val="28"/>
        </w:rPr>
        <w:t xml:space="preserve">сцевим бюджетам </w:t>
      </w:r>
    </w:p>
    <w:p w:rsidR="002249FD" w:rsidRDefault="005B4CDB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на проектні, будівельно-ремонтні роботи, придбання житла та приміщень </w:t>
      </w:r>
    </w:p>
    <w:p w:rsidR="002249FD" w:rsidRDefault="005B4CDB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для розвитку сімейних та інших форм виховання, наближених </w:t>
      </w:r>
    </w:p>
    <w:p w:rsidR="00B05A13" w:rsidRDefault="005B4CDB">
      <w:pPr>
        <w:jc w:val="center"/>
      </w:pPr>
      <w:r>
        <w:rPr>
          <w:sz w:val="28"/>
          <w:szCs w:val="28"/>
        </w:rPr>
        <w:t xml:space="preserve">до сімейних, забезпечення житлом дітей-сиріт, дітей, </w:t>
      </w:r>
      <w:r>
        <w:rPr>
          <w:sz w:val="28"/>
          <w:szCs w:val="28"/>
        </w:rPr>
        <w:t xml:space="preserve">позбавлених батьківського </w:t>
      </w:r>
      <w:r>
        <w:rPr>
          <w:sz w:val="28"/>
          <w:szCs w:val="28"/>
        </w:rPr>
        <w:t>піклування, та осіб з їх числа</w:t>
      </w:r>
    </w:p>
    <w:tbl>
      <w:tblPr>
        <w:tblW w:w="9648" w:type="dxa"/>
        <w:tblCellMar>
          <w:top w:w="55" w:type="dxa"/>
          <w:left w:w="54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4028"/>
        <w:gridCol w:w="281"/>
        <w:gridCol w:w="5339"/>
      </w:tblGrid>
      <w:tr w:rsidR="00B05A13" w:rsidTr="002249FD">
        <w:tc>
          <w:tcPr>
            <w:tcW w:w="4028" w:type="dxa"/>
            <w:shd w:val="clear" w:color="auto" w:fill="auto"/>
            <w:tcMar>
              <w:left w:w="54" w:type="dxa"/>
            </w:tcMar>
          </w:tcPr>
          <w:p w:rsidR="00B05A13" w:rsidRPr="002249FD" w:rsidRDefault="005B4CDB" w:rsidP="002249FD">
            <w:pPr>
              <w:rPr>
                <w:sz w:val="28"/>
                <w:szCs w:val="28"/>
              </w:rPr>
            </w:pPr>
            <w:proofErr w:type="spellStart"/>
            <w:r w:rsidRPr="002249FD">
              <w:rPr>
                <w:sz w:val="28"/>
                <w:szCs w:val="28"/>
              </w:rPr>
              <w:t>Пе</w:t>
            </w:r>
            <w:r w:rsidRPr="002249FD">
              <w:rPr>
                <w:sz w:val="28"/>
                <w:szCs w:val="28"/>
              </w:rPr>
              <w:t>трочук</w:t>
            </w:r>
            <w:proofErr w:type="spellEnd"/>
            <w:r w:rsidRPr="002249FD">
              <w:rPr>
                <w:sz w:val="28"/>
                <w:szCs w:val="28"/>
              </w:rPr>
              <w:t xml:space="preserve"> Костянтин Павлович</w:t>
            </w:r>
          </w:p>
        </w:tc>
        <w:tc>
          <w:tcPr>
            <w:tcW w:w="281" w:type="dxa"/>
            <w:shd w:val="clear" w:color="auto" w:fill="auto"/>
            <w:tcMar>
              <w:left w:w="54" w:type="dxa"/>
            </w:tcMar>
          </w:tcPr>
          <w:p w:rsidR="00B05A13" w:rsidRDefault="005B4CDB">
            <w:pPr>
              <w:pStyle w:val="ae"/>
              <w:rPr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5339" w:type="dxa"/>
            <w:shd w:val="clear" w:color="auto" w:fill="auto"/>
            <w:tcMar>
              <w:left w:w="54" w:type="dxa"/>
            </w:tcMar>
          </w:tcPr>
          <w:p w:rsidR="00B05A13" w:rsidRDefault="005B4CDB" w:rsidP="002249FD">
            <w:pPr>
              <w:pStyle w:val="ae"/>
              <w:ind w:left="86" w:right="41"/>
              <w:jc w:val="both"/>
              <w:rPr>
                <w:szCs w:val="28"/>
              </w:rPr>
            </w:pPr>
            <w:r>
              <w:rPr>
                <w:sz w:val="28"/>
                <w:szCs w:val="28"/>
              </w:rPr>
              <w:t>заступник міського голови, голова комісії</w:t>
            </w:r>
          </w:p>
        </w:tc>
      </w:tr>
      <w:tr w:rsidR="00B05A13" w:rsidTr="002249FD">
        <w:tc>
          <w:tcPr>
            <w:tcW w:w="4028" w:type="dxa"/>
            <w:shd w:val="clear" w:color="auto" w:fill="auto"/>
            <w:tcMar>
              <w:left w:w="54" w:type="dxa"/>
            </w:tcMar>
          </w:tcPr>
          <w:p w:rsidR="00B05A13" w:rsidRPr="002249FD" w:rsidRDefault="005B4CDB" w:rsidP="002249FD">
            <w:pPr>
              <w:rPr>
                <w:sz w:val="28"/>
                <w:szCs w:val="28"/>
              </w:rPr>
            </w:pPr>
            <w:proofErr w:type="spellStart"/>
            <w:r w:rsidRPr="002249FD">
              <w:rPr>
                <w:sz w:val="28"/>
                <w:szCs w:val="28"/>
              </w:rPr>
              <w:t>Шульган</w:t>
            </w:r>
            <w:proofErr w:type="spellEnd"/>
            <w:r w:rsidRPr="002249FD">
              <w:rPr>
                <w:sz w:val="28"/>
                <w:szCs w:val="28"/>
              </w:rPr>
              <w:t xml:space="preserve"> Федір Пилипович</w:t>
            </w:r>
          </w:p>
        </w:tc>
        <w:tc>
          <w:tcPr>
            <w:tcW w:w="281" w:type="dxa"/>
            <w:shd w:val="clear" w:color="auto" w:fill="auto"/>
            <w:tcMar>
              <w:left w:w="54" w:type="dxa"/>
            </w:tcMar>
          </w:tcPr>
          <w:p w:rsidR="00B05A13" w:rsidRDefault="005B4CDB">
            <w:pPr>
              <w:pStyle w:val="ae"/>
              <w:rPr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5339" w:type="dxa"/>
            <w:shd w:val="clear" w:color="auto" w:fill="auto"/>
            <w:tcMar>
              <w:left w:w="54" w:type="dxa"/>
            </w:tcMar>
          </w:tcPr>
          <w:p w:rsidR="00B05A13" w:rsidRDefault="005B4CDB" w:rsidP="002249FD">
            <w:pPr>
              <w:pStyle w:val="ae"/>
              <w:ind w:left="86" w:right="41"/>
              <w:jc w:val="both"/>
              <w:rPr>
                <w:szCs w:val="28"/>
              </w:rPr>
            </w:pPr>
            <w:r>
              <w:rPr>
                <w:sz w:val="28"/>
                <w:szCs w:val="28"/>
              </w:rPr>
              <w:t>начальник служби</w:t>
            </w:r>
            <w:bookmarkStart w:id="0" w:name="_GoBack"/>
            <w:bookmarkEnd w:id="0"/>
            <w:r>
              <w:rPr>
                <w:sz w:val="28"/>
                <w:szCs w:val="28"/>
              </w:rPr>
              <w:t xml:space="preserve"> у справах дітей, заступник голови комісії</w:t>
            </w:r>
          </w:p>
        </w:tc>
      </w:tr>
      <w:tr w:rsidR="00B05A13" w:rsidTr="002249FD">
        <w:tc>
          <w:tcPr>
            <w:tcW w:w="4028" w:type="dxa"/>
            <w:shd w:val="clear" w:color="auto" w:fill="auto"/>
            <w:tcMar>
              <w:left w:w="54" w:type="dxa"/>
            </w:tcMar>
          </w:tcPr>
          <w:p w:rsidR="00B05A13" w:rsidRPr="002249FD" w:rsidRDefault="005B4CDB" w:rsidP="002249FD">
            <w:pPr>
              <w:rPr>
                <w:sz w:val="28"/>
                <w:szCs w:val="28"/>
              </w:rPr>
            </w:pPr>
            <w:proofErr w:type="spellStart"/>
            <w:r w:rsidRPr="002249FD">
              <w:rPr>
                <w:sz w:val="28"/>
                <w:szCs w:val="28"/>
              </w:rPr>
              <w:t>Бондарук</w:t>
            </w:r>
            <w:proofErr w:type="spellEnd"/>
            <w:r w:rsidRPr="002249FD">
              <w:rPr>
                <w:sz w:val="28"/>
                <w:szCs w:val="28"/>
              </w:rPr>
              <w:t xml:space="preserve"> Тетяна Юріївна</w:t>
            </w:r>
          </w:p>
        </w:tc>
        <w:tc>
          <w:tcPr>
            <w:tcW w:w="281" w:type="dxa"/>
            <w:shd w:val="clear" w:color="auto" w:fill="auto"/>
            <w:tcMar>
              <w:left w:w="54" w:type="dxa"/>
            </w:tcMar>
          </w:tcPr>
          <w:p w:rsidR="00B05A13" w:rsidRDefault="005B4CDB">
            <w:pPr>
              <w:pStyle w:val="ae"/>
              <w:rPr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5339" w:type="dxa"/>
            <w:shd w:val="clear" w:color="auto" w:fill="auto"/>
            <w:tcMar>
              <w:left w:w="54" w:type="dxa"/>
            </w:tcMar>
          </w:tcPr>
          <w:p w:rsidR="00B05A13" w:rsidRDefault="005B4CDB" w:rsidP="002249FD">
            <w:pPr>
              <w:pStyle w:val="ae"/>
              <w:ind w:left="86" w:right="41"/>
              <w:jc w:val="both"/>
              <w:rPr>
                <w:szCs w:val="28"/>
              </w:rPr>
            </w:pPr>
            <w:r>
              <w:rPr>
                <w:sz w:val="28"/>
                <w:szCs w:val="28"/>
              </w:rPr>
              <w:t xml:space="preserve">заступник начальника служби у справах дітей, начальник відділу опіки та </w:t>
            </w:r>
            <w:r>
              <w:rPr>
                <w:sz w:val="28"/>
                <w:szCs w:val="28"/>
              </w:rPr>
              <w:t>піклування, секретар комісії</w:t>
            </w:r>
          </w:p>
        </w:tc>
      </w:tr>
      <w:tr w:rsidR="00B05A13" w:rsidTr="002249FD">
        <w:tc>
          <w:tcPr>
            <w:tcW w:w="4028" w:type="dxa"/>
            <w:shd w:val="clear" w:color="auto" w:fill="auto"/>
            <w:tcMar>
              <w:left w:w="54" w:type="dxa"/>
            </w:tcMar>
          </w:tcPr>
          <w:p w:rsidR="00B05A13" w:rsidRPr="002249FD" w:rsidRDefault="005B4CDB" w:rsidP="002249FD">
            <w:pPr>
              <w:rPr>
                <w:sz w:val="28"/>
                <w:szCs w:val="28"/>
              </w:rPr>
            </w:pPr>
            <w:r w:rsidRPr="002249FD">
              <w:rPr>
                <w:sz w:val="28"/>
                <w:szCs w:val="28"/>
              </w:rPr>
              <w:t>Галан Ліна Вікторівна</w:t>
            </w:r>
          </w:p>
        </w:tc>
        <w:tc>
          <w:tcPr>
            <w:tcW w:w="281" w:type="dxa"/>
            <w:shd w:val="clear" w:color="auto" w:fill="auto"/>
            <w:tcMar>
              <w:left w:w="54" w:type="dxa"/>
            </w:tcMar>
          </w:tcPr>
          <w:p w:rsidR="00B05A13" w:rsidRDefault="005B4CDB">
            <w:pPr>
              <w:pStyle w:val="ae"/>
              <w:rPr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5339" w:type="dxa"/>
            <w:shd w:val="clear" w:color="auto" w:fill="auto"/>
            <w:tcMar>
              <w:left w:w="54" w:type="dxa"/>
            </w:tcMar>
          </w:tcPr>
          <w:p w:rsidR="00B05A13" w:rsidRDefault="005B4CDB" w:rsidP="002249FD">
            <w:pPr>
              <w:pStyle w:val="ae"/>
              <w:ind w:left="86" w:right="41"/>
              <w:jc w:val="both"/>
              <w:rPr>
                <w:szCs w:val="28"/>
              </w:rPr>
            </w:pPr>
            <w:r>
              <w:rPr>
                <w:sz w:val="28"/>
                <w:szCs w:val="28"/>
              </w:rPr>
              <w:t>начальник управління соціальних служб для сім'ї, дітей та молоді</w:t>
            </w:r>
          </w:p>
        </w:tc>
      </w:tr>
      <w:tr w:rsidR="00B05A13" w:rsidTr="002249FD">
        <w:tc>
          <w:tcPr>
            <w:tcW w:w="4028" w:type="dxa"/>
            <w:shd w:val="clear" w:color="auto" w:fill="auto"/>
            <w:tcMar>
              <w:left w:w="54" w:type="dxa"/>
            </w:tcMar>
          </w:tcPr>
          <w:p w:rsidR="00B05A13" w:rsidRPr="002249FD" w:rsidRDefault="005B4CDB" w:rsidP="002249FD">
            <w:pPr>
              <w:rPr>
                <w:sz w:val="28"/>
                <w:szCs w:val="28"/>
              </w:rPr>
            </w:pPr>
            <w:proofErr w:type="spellStart"/>
            <w:r w:rsidRPr="002249FD">
              <w:rPr>
                <w:sz w:val="28"/>
                <w:szCs w:val="28"/>
              </w:rPr>
              <w:t>Гончаревич</w:t>
            </w:r>
            <w:proofErr w:type="spellEnd"/>
            <w:r w:rsidRPr="002249FD">
              <w:rPr>
                <w:sz w:val="28"/>
                <w:szCs w:val="28"/>
              </w:rPr>
              <w:t xml:space="preserve"> Марія Миколаївна</w:t>
            </w:r>
          </w:p>
        </w:tc>
        <w:tc>
          <w:tcPr>
            <w:tcW w:w="281" w:type="dxa"/>
            <w:shd w:val="clear" w:color="auto" w:fill="auto"/>
            <w:tcMar>
              <w:left w:w="54" w:type="dxa"/>
            </w:tcMar>
          </w:tcPr>
          <w:p w:rsidR="00B05A13" w:rsidRDefault="005B4CDB">
            <w:pPr>
              <w:pStyle w:val="ae"/>
              <w:rPr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5339" w:type="dxa"/>
            <w:shd w:val="clear" w:color="auto" w:fill="auto"/>
            <w:tcMar>
              <w:left w:w="54" w:type="dxa"/>
            </w:tcMar>
          </w:tcPr>
          <w:p w:rsidR="00B05A13" w:rsidRDefault="005B4CDB" w:rsidP="002249FD">
            <w:pPr>
              <w:pStyle w:val="ae"/>
              <w:ind w:left="86" w:right="41"/>
              <w:jc w:val="both"/>
              <w:rPr>
                <w:szCs w:val="28"/>
              </w:rPr>
            </w:pPr>
            <w:r>
              <w:rPr>
                <w:sz w:val="28"/>
                <w:szCs w:val="28"/>
              </w:rPr>
              <w:t>начальник відділу бухгалтерського обліку та звітності управління капітального будівництва</w:t>
            </w:r>
          </w:p>
        </w:tc>
      </w:tr>
      <w:tr w:rsidR="00B05A13" w:rsidTr="002249FD">
        <w:tc>
          <w:tcPr>
            <w:tcW w:w="4028" w:type="dxa"/>
            <w:shd w:val="clear" w:color="auto" w:fill="auto"/>
            <w:tcMar>
              <w:left w:w="54" w:type="dxa"/>
            </w:tcMar>
          </w:tcPr>
          <w:p w:rsidR="00B05A13" w:rsidRPr="002249FD" w:rsidRDefault="005B4CDB" w:rsidP="002249FD">
            <w:pPr>
              <w:rPr>
                <w:sz w:val="28"/>
                <w:szCs w:val="28"/>
              </w:rPr>
            </w:pPr>
            <w:proofErr w:type="spellStart"/>
            <w:r w:rsidRPr="002249FD">
              <w:rPr>
                <w:sz w:val="28"/>
                <w:szCs w:val="28"/>
              </w:rPr>
              <w:t>Клиш</w:t>
            </w:r>
            <w:proofErr w:type="spellEnd"/>
            <w:r w:rsidRPr="002249FD">
              <w:rPr>
                <w:sz w:val="28"/>
                <w:szCs w:val="28"/>
              </w:rPr>
              <w:t xml:space="preserve"> Людмила </w:t>
            </w:r>
            <w:r w:rsidRPr="002249FD">
              <w:rPr>
                <w:sz w:val="28"/>
                <w:szCs w:val="28"/>
              </w:rPr>
              <w:t>Михайлівна</w:t>
            </w:r>
          </w:p>
        </w:tc>
        <w:tc>
          <w:tcPr>
            <w:tcW w:w="281" w:type="dxa"/>
            <w:shd w:val="clear" w:color="auto" w:fill="auto"/>
            <w:tcMar>
              <w:left w:w="54" w:type="dxa"/>
            </w:tcMar>
          </w:tcPr>
          <w:p w:rsidR="00B05A13" w:rsidRDefault="005B4CDB">
            <w:pPr>
              <w:pStyle w:val="ae"/>
              <w:rPr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5339" w:type="dxa"/>
            <w:shd w:val="clear" w:color="auto" w:fill="auto"/>
            <w:tcMar>
              <w:left w:w="54" w:type="dxa"/>
            </w:tcMar>
          </w:tcPr>
          <w:p w:rsidR="00B05A13" w:rsidRDefault="005B4CDB" w:rsidP="002249FD">
            <w:pPr>
              <w:pStyle w:val="ae"/>
              <w:ind w:left="86" w:right="41"/>
              <w:jc w:val="both"/>
              <w:rPr>
                <w:szCs w:val="28"/>
              </w:rPr>
            </w:pPr>
            <w:r>
              <w:rPr>
                <w:sz w:val="28"/>
                <w:szCs w:val="28"/>
              </w:rPr>
              <w:t>головний спеціаліст відділу дошкільної, загальної середньої та позашкільної освіти управління освіти</w:t>
            </w:r>
          </w:p>
        </w:tc>
      </w:tr>
      <w:tr w:rsidR="00B05A13" w:rsidTr="002249FD">
        <w:tc>
          <w:tcPr>
            <w:tcW w:w="4028" w:type="dxa"/>
            <w:shd w:val="clear" w:color="auto" w:fill="auto"/>
            <w:tcMar>
              <w:left w:w="54" w:type="dxa"/>
            </w:tcMar>
          </w:tcPr>
          <w:p w:rsidR="00B05A13" w:rsidRPr="002249FD" w:rsidRDefault="005B4CDB" w:rsidP="002249FD">
            <w:pPr>
              <w:rPr>
                <w:sz w:val="28"/>
                <w:szCs w:val="28"/>
              </w:rPr>
            </w:pPr>
            <w:r w:rsidRPr="002249FD">
              <w:rPr>
                <w:sz w:val="28"/>
                <w:szCs w:val="28"/>
              </w:rPr>
              <w:t>Ковальчук Руслан Леонідович</w:t>
            </w:r>
          </w:p>
        </w:tc>
        <w:tc>
          <w:tcPr>
            <w:tcW w:w="281" w:type="dxa"/>
            <w:shd w:val="clear" w:color="auto" w:fill="auto"/>
            <w:tcMar>
              <w:left w:w="54" w:type="dxa"/>
            </w:tcMar>
          </w:tcPr>
          <w:p w:rsidR="00B05A13" w:rsidRDefault="005B4CDB">
            <w:pPr>
              <w:pStyle w:val="ae"/>
              <w:rPr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5339" w:type="dxa"/>
            <w:shd w:val="clear" w:color="auto" w:fill="auto"/>
            <w:tcMar>
              <w:left w:w="54" w:type="dxa"/>
            </w:tcMar>
          </w:tcPr>
          <w:p w:rsidR="00B05A13" w:rsidRDefault="005B4CDB" w:rsidP="002249FD">
            <w:pPr>
              <w:pStyle w:val="ae"/>
              <w:ind w:left="86" w:right="41"/>
              <w:jc w:val="both"/>
              <w:rPr>
                <w:szCs w:val="28"/>
              </w:rPr>
            </w:pPr>
            <w:r>
              <w:rPr>
                <w:sz w:val="28"/>
                <w:szCs w:val="28"/>
              </w:rPr>
              <w:t>головний спеціаліст Служби містобудівного кадастру та моніторингу управління містобудування та архітектури</w:t>
            </w:r>
          </w:p>
        </w:tc>
      </w:tr>
      <w:tr w:rsidR="00B05A13" w:rsidTr="002249FD">
        <w:tc>
          <w:tcPr>
            <w:tcW w:w="4028" w:type="dxa"/>
            <w:shd w:val="clear" w:color="auto" w:fill="auto"/>
            <w:tcMar>
              <w:left w:w="54" w:type="dxa"/>
            </w:tcMar>
          </w:tcPr>
          <w:p w:rsidR="00B05A13" w:rsidRPr="002249FD" w:rsidRDefault="005B4CDB" w:rsidP="002249FD">
            <w:pPr>
              <w:rPr>
                <w:sz w:val="28"/>
                <w:szCs w:val="28"/>
              </w:rPr>
            </w:pPr>
            <w:r w:rsidRPr="002249FD">
              <w:rPr>
                <w:sz w:val="28"/>
                <w:szCs w:val="28"/>
              </w:rPr>
              <w:t>Кор</w:t>
            </w:r>
            <w:r w:rsidRPr="002249FD">
              <w:rPr>
                <w:sz w:val="28"/>
                <w:szCs w:val="28"/>
              </w:rPr>
              <w:t>ецька Тетяна Костянтинівна</w:t>
            </w:r>
          </w:p>
        </w:tc>
        <w:tc>
          <w:tcPr>
            <w:tcW w:w="281" w:type="dxa"/>
            <w:shd w:val="clear" w:color="auto" w:fill="auto"/>
            <w:tcMar>
              <w:left w:w="54" w:type="dxa"/>
            </w:tcMar>
          </w:tcPr>
          <w:p w:rsidR="00B05A13" w:rsidRDefault="00B05A13">
            <w:pPr>
              <w:pStyle w:val="ae"/>
              <w:snapToGrid w:val="0"/>
              <w:rPr>
                <w:szCs w:val="28"/>
              </w:rPr>
            </w:pPr>
          </w:p>
        </w:tc>
        <w:tc>
          <w:tcPr>
            <w:tcW w:w="5339" w:type="dxa"/>
            <w:shd w:val="clear" w:color="auto" w:fill="auto"/>
            <w:tcMar>
              <w:left w:w="54" w:type="dxa"/>
            </w:tcMar>
          </w:tcPr>
          <w:p w:rsidR="00B05A13" w:rsidRDefault="005B4CDB" w:rsidP="002249FD">
            <w:pPr>
              <w:pStyle w:val="ae"/>
              <w:ind w:left="86" w:right="41"/>
              <w:jc w:val="both"/>
              <w:rPr>
                <w:szCs w:val="28"/>
              </w:rPr>
            </w:pPr>
            <w:r>
              <w:rPr>
                <w:sz w:val="28"/>
                <w:szCs w:val="28"/>
              </w:rPr>
              <w:t>перший заступник директора  департаменту соціальної політики</w:t>
            </w:r>
          </w:p>
        </w:tc>
      </w:tr>
      <w:tr w:rsidR="00B05A13" w:rsidTr="002249FD">
        <w:tc>
          <w:tcPr>
            <w:tcW w:w="4028" w:type="dxa"/>
            <w:shd w:val="clear" w:color="auto" w:fill="auto"/>
            <w:tcMar>
              <w:left w:w="54" w:type="dxa"/>
            </w:tcMar>
          </w:tcPr>
          <w:p w:rsidR="00B05A13" w:rsidRPr="002249FD" w:rsidRDefault="005B4CDB" w:rsidP="002249FD">
            <w:pPr>
              <w:rPr>
                <w:sz w:val="28"/>
                <w:szCs w:val="28"/>
              </w:rPr>
            </w:pPr>
            <w:proofErr w:type="spellStart"/>
            <w:r w:rsidRPr="002249FD">
              <w:rPr>
                <w:sz w:val="28"/>
                <w:szCs w:val="28"/>
              </w:rPr>
              <w:t>Максим</w:t>
            </w:r>
            <w:r w:rsidRPr="002249FD">
              <w:rPr>
                <w:sz w:val="28"/>
                <w:szCs w:val="28"/>
              </w:rPr>
              <w:t>'</w:t>
            </w:r>
            <w:r w:rsidRPr="002249FD">
              <w:rPr>
                <w:sz w:val="28"/>
                <w:szCs w:val="28"/>
              </w:rPr>
              <w:t>як</w:t>
            </w:r>
            <w:proofErr w:type="spellEnd"/>
            <w:r w:rsidRPr="002249FD">
              <w:rPr>
                <w:sz w:val="28"/>
                <w:szCs w:val="28"/>
              </w:rPr>
              <w:t xml:space="preserve"> Андрій Віталійович</w:t>
            </w:r>
          </w:p>
        </w:tc>
        <w:tc>
          <w:tcPr>
            <w:tcW w:w="281" w:type="dxa"/>
            <w:shd w:val="clear" w:color="auto" w:fill="auto"/>
            <w:tcMar>
              <w:left w:w="54" w:type="dxa"/>
            </w:tcMar>
          </w:tcPr>
          <w:p w:rsidR="00B05A13" w:rsidRDefault="005B4CDB">
            <w:pPr>
              <w:pStyle w:val="ae"/>
              <w:rPr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5339" w:type="dxa"/>
            <w:shd w:val="clear" w:color="auto" w:fill="auto"/>
            <w:tcMar>
              <w:left w:w="54" w:type="dxa"/>
            </w:tcMar>
          </w:tcPr>
          <w:p w:rsidR="00B05A13" w:rsidRDefault="005B4CDB" w:rsidP="002249FD">
            <w:pPr>
              <w:pStyle w:val="ae"/>
              <w:ind w:left="86" w:right="41"/>
              <w:jc w:val="both"/>
              <w:rPr>
                <w:szCs w:val="28"/>
              </w:rPr>
            </w:pPr>
            <w:r>
              <w:rPr>
                <w:sz w:val="28"/>
                <w:szCs w:val="28"/>
              </w:rPr>
              <w:t>заступник директора юридичного департаменту</w:t>
            </w:r>
          </w:p>
        </w:tc>
      </w:tr>
      <w:tr w:rsidR="00B05A13" w:rsidTr="002249FD">
        <w:tc>
          <w:tcPr>
            <w:tcW w:w="4028" w:type="dxa"/>
            <w:shd w:val="clear" w:color="auto" w:fill="auto"/>
            <w:tcMar>
              <w:left w:w="54" w:type="dxa"/>
            </w:tcMar>
          </w:tcPr>
          <w:p w:rsidR="00B05A13" w:rsidRPr="002249FD" w:rsidRDefault="005B4CDB" w:rsidP="002249FD">
            <w:pPr>
              <w:rPr>
                <w:sz w:val="28"/>
                <w:szCs w:val="28"/>
              </w:rPr>
            </w:pPr>
            <w:r w:rsidRPr="002249FD">
              <w:rPr>
                <w:sz w:val="28"/>
                <w:szCs w:val="28"/>
              </w:rPr>
              <w:t>Обертас Ірина Олегівна</w:t>
            </w:r>
          </w:p>
        </w:tc>
        <w:tc>
          <w:tcPr>
            <w:tcW w:w="281" w:type="dxa"/>
            <w:shd w:val="clear" w:color="auto" w:fill="auto"/>
            <w:tcMar>
              <w:left w:w="54" w:type="dxa"/>
            </w:tcMar>
          </w:tcPr>
          <w:p w:rsidR="00B05A13" w:rsidRDefault="005B4CDB">
            <w:pPr>
              <w:pStyle w:val="ae"/>
              <w:rPr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5339" w:type="dxa"/>
            <w:shd w:val="clear" w:color="auto" w:fill="auto"/>
            <w:tcMar>
              <w:left w:w="54" w:type="dxa"/>
            </w:tcMar>
          </w:tcPr>
          <w:p w:rsidR="00B05A13" w:rsidRDefault="005B4CDB" w:rsidP="002249FD">
            <w:pPr>
              <w:pStyle w:val="ae"/>
              <w:ind w:left="86" w:right="41"/>
              <w:jc w:val="both"/>
              <w:rPr>
                <w:szCs w:val="28"/>
              </w:rPr>
            </w:pPr>
            <w:r>
              <w:rPr>
                <w:sz w:val="28"/>
                <w:szCs w:val="28"/>
              </w:rPr>
              <w:t xml:space="preserve">начальник відділу фінансів програм житлово-комунального </w:t>
            </w:r>
            <w:r>
              <w:rPr>
                <w:sz w:val="28"/>
                <w:szCs w:val="28"/>
              </w:rPr>
              <w:t>господарства департаменту фінансів та бюджету</w:t>
            </w:r>
          </w:p>
        </w:tc>
      </w:tr>
      <w:tr w:rsidR="00B05A13" w:rsidTr="002249FD">
        <w:tc>
          <w:tcPr>
            <w:tcW w:w="4028" w:type="dxa"/>
            <w:shd w:val="clear" w:color="auto" w:fill="auto"/>
            <w:tcMar>
              <w:left w:w="54" w:type="dxa"/>
            </w:tcMar>
          </w:tcPr>
          <w:p w:rsidR="00B05A13" w:rsidRPr="002249FD" w:rsidRDefault="005B4CDB" w:rsidP="002249FD">
            <w:pPr>
              <w:rPr>
                <w:sz w:val="28"/>
                <w:szCs w:val="28"/>
              </w:rPr>
            </w:pPr>
            <w:proofErr w:type="spellStart"/>
            <w:r w:rsidRPr="002249FD">
              <w:rPr>
                <w:sz w:val="28"/>
                <w:szCs w:val="28"/>
              </w:rPr>
              <w:t>Сичевська</w:t>
            </w:r>
            <w:proofErr w:type="spellEnd"/>
            <w:r w:rsidRPr="002249FD">
              <w:rPr>
                <w:sz w:val="28"/>
                <w:szCs w:val="28"/>
              </w:rPr>
              <w:t xml:space="preserve"> Зіновія Євгеніївна</w:t>
            </w:r>
          </w:p>
        </w:tc>
        <w:tc>
          <w:tcPr>
            <w:tcW w:w="281" w:type="dxa"/>
            <w:shd w:val="clear" w:color="auto" w:fill="auto"/>
            <w:tcMar>
              <w:left w:w="54" w:type="dxa"/>
            </w:tcMar>
          </w:tcPr>
          <w:p w:rsidR="00B05A13" w:rsidRDefault="005B4CDB">
            <w:pPr>
              <w:pStyle w:val="ae"/>
              <w:rPr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5339" w:type="dxa"/>
            <w:shd w:val="clear" w:color="auto" w:fill="auto"/>
            <w:tcMar>
              <w:left w:w="54" w:type="dxa"/>
            </w:tcMar>
          </w:tcPr>
          <w:p w:rsidR="00B05A13" w:rsidRDefault="005B4CDB" w:rsidP="002249FD">
            <w:pPr>
              <w:pStyle w:val="ae"/>
              <w:ind w:left="86" w:right="41"/>
              <w:jc w:val="both"/>
              <w:rPr>
                <w:szCs w:val="28"/>
              </w:rPr>
            </w:pPr>
            <w:r>
              <w:rPr>
                <w:sz w:val="28"/>
                <w:szCs w:val="28"/>
              </w:rPr>
              <w:t>заступник начальника відділу реєстру житлового фонду департаменту житлово-комунального господарства</w:t>
            </w:r>
          </w:p>
        </w:tc>
      </w:tr>
    </w:tbl>
    <w:p w:rsidR="00B05A13" w:rsidRDefault="00B05A13">
      <w:pPr>
        <w:jc w:val="both"/>
        <w:rPr>
          <w:sz w:val="28"/>
          <w:szCs w:val="28"/>
        </w:rPr>
      </w:pPr>
    </w:p>
    <w:p w:rsidR="00B05A13" w:rsidRDefault="005B4CDB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Заступник міського голови, </w:t>
      </w:r>
    </w:p>
    <w:p w:rsidR="00B05A13" w:rsidRDefault="005B4CDB" w:rsidP="002249FD">
      <w:pPr>
        <w:rPr>
          <w:sz w:val="28"/>
          <w:szCs w:val="28"/>
        </w:rPr>
      </w:pPr>
      <w:r>
        <w:rPr>
          <w:sz w:val="28"/>
          <w:szCs w:val="28"/>
        </w:rPr>
        <w:t xml:space="preserve">керуючий </w:t>
      </w:r>
      <w:r>
        <w:rPr>
          <w:sz w:val="28"/>
          <w:szCs w:val="28"/>
        </w:rPr>
        <w:t xml:space="preserve">справами виконкому                        </w:t>
      </w:r>
      <w:r w:rsidR="002249FD">
        <w:rPr>
          <w:sz w:val="28"/>
          <w:szCs w:val="28"/>
        </w:rPr>
        <w:t xml:space="preserve">                             </w:t>
      </w:r>
      <w:r>
        <w:rPr>
          <w:sz w:val="28"/>
          <w:szCs w:val="28"/>
        </w:rPr>
        <w:t xml:space="preserve"> Юрій </w:t>
      </w:r>
      <w:r>
        <w:rPr>
          <w:sz w:val="28"/>
          <w:szCs w:val="28"/>
        </w:rPr>
        <w:t>ВЕРБИЧ</w:t>
      </w:r>
    </w:p>
    <w:p w:rsidR="00B05A13" w:rsidRDefault="00B05A13">
      <w:pPr>
        <w:jc w:val="both"/>
        <w:rPr>
          <w:sz w:val="16"/>
          <w:szCs w:val="14"/>
        </w:rPr>
      </w:pPr>
    </w:p>
    <w:p w:rsidR="00B05A13" w:rsidRDefault="005B4CDB">
      <w:pPr>
        <w:jc w:val="both"/>
      </w:pPr>
      <w:proofErr w:type="spellStart"/>
      <w:r>
        <w:t>Бондарук</w:t>
      </w:r>
      <w:proofErr w:type="spellEnd"/>
      <w:r>
        <w:t xml:space="preserve"> 720 094</w:t>
      </w:r>
    </w:p>
    <w:sectPr w:rsidR="00B05A13" w:rsidSect="002249FD">
      <w:headerReference w:type="default" r:id="rId7"/>
      <w:pgSz w:w="11906" w:h="16838"/>
      <w:pgMar w:top="567" w:right="567" w:bottom="454" w:left="1985" w:header="567" w:footer="0" w:gutter="0"/>
      <w:pgNumType w:start="4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B4CDB" w:rsidRDefault="005B4CDB" w:rsidP="002249FD">
      <w:r>
        <w:separator/>
      </w:r>
    </w:p>
  </w:endnote>
  <w:endnote w:type="continuationSeparator" w:id="0">
    <w:p w:rsidR="005B4CDB" w:rsidRDefault="005B4CDB" w:rsidP="002249F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ndale Sans UI;Arial Unicode MS">
    <w:altName w:val="Times New Roman"/>
    <w:panose1 w:val="00000000000000000000"/>
    <w:charset w:val="00"/>
    <w:family w:val="roman"/>
    <w:notTrueType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OpenSymbol;Arial Unicode MS">
    <w:altName w:val="Times New Roman"/>
    <w:panose1 w:val="00000000000000000000"/>
    <w:charset w:val="00"/>
    <w:family w:val="roman"/>
    <w:notTrueType/>
    <w:pitch w:val="default"/>
  </w:font>
  <w:font w:name="Liberation Sans;Arial">
    <w:altName w:val="Times New Roman"/>
    <w:panose1 w:val="00000000000000000000"/>
    <w:charset w:val="00"/>
    <w:family w:val="roman"/>
    <w:notTrueType/>
    <w:pitch w:val="default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angal">
    <w:altName w:val="Liberation Mono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B4CDB" w:rsidRDefault="005B4CDB" w:rsidP="002249FD">
      <w:r>
        <w:separator/>
      </w:r>
    </w:p>
  </w:footnote>
  <w:footnote w:type="continuationSeparator" w:id="0">
    <w:p w:rsidR="005B4CDB" w:rsidRDefault="005B4CDB" w:rsidP="002249F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2101635691"/>
      <w:docPartObj>
        <w:docPartGallery w:val="Page Numbers (Top of Page)"/>
        <w:docPartUnique/>
      </w:docPartObj>
    </w:sdtPr>
    <w:sdtContent>
      <w:p w:rsidR="002249FD" w:rsidRDefault="002249FD">
        <w:pPr>
          <w:pStyle w:val="af0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Pr="002249FD">
          <w:rPr>
            <w:noProof/>
            <w:lang w:val="ru-RU"/>
          </w:rPr>
          <w:t>4</w:t>
        </w:r>
        <w:r>
          <w:fldChar w:fldCharType="end"/>
        </w:r>
      </w:p>
    </w:sdtContent>
  </w:sdt>
  <w:p w:rsidR="002249FD" w:rsidRDefault="002249FD">
    <w:pPr>
      <w:pStyle w:val="af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6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B05A13"/>
    <w:rsid w:val="002249FD"/>
    <w:rsid w:val="005B4CDB"/>
    <w:rsid w:val="00B05A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SimSun" w:hAnsi="Times New Roman" w:cs="Arial"/>
        <w:sz w:val="28"/>
        <w:szCs w:val="24"/>
        <w:lang w:val="uk-UA" w:eastAsia="zh-CN" w:bidi="hi-IN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suppressAutoHyphens/>
    </w:pPr>
    <w:rPr>
      <w:rFonts w:eastAsia="Andale Sans UI;Arial Unicode MS" w:cs="Tahoma"/>
      <w:kern w:val="2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Символ нумерації"/>
    <w:qFormat/>
  </w:style>
  <w:style w:type="character" w:customStyle="1" w:styleId="a4">
    <w:name w:val="Маркери списку"/>
    <w:qFormat/>
    <w:rPr>
      <w:rFonts w:ascii="OpenSymbol;Arial Unicode MS" w:eastAsia="OpenSymbol;Arial Unicode MS" w:hAnsi="OpenSymbol;Arial Unicode MS" w:cs="OpenSymbol;Arial Unicode MS"/>
    </w:rPr>
  </w:style>
  <w:style w:type="character" w:customStyle="1" w:styleId="a5">
    <w:name w:val="Символи виноски"/>
    <w:qFormat/>
  </w:style>
  <w:style w:type="character" w:customStyle="1" w:styleId="a6">
    <w:name w:val="Символи кінцевої виноски"/>
    <w:qFormat/>
  </w:style>
  <w:style w:type="paragraph" w:customStyle="1" w:styleId="a7">
    <w:name w:val="Заголовок"/>
    <w:basedOn w:val="a"/>
    <w:next w:val="a8"/>
    <w:qFormat/>
    <w:pPr>
      <w:keepNext/>
      <w:spacing w:before="240" w:after="120"/>
    </w:pPr>
    <w:rPr>
      <w:rFonts w:ascii="Liberation Sans;Arial" w:eastAsia="MS Gothic" w:hAnsi="Liberation Sans;Arial"/>
      <w:sz w:val="28"/>
      <w:szCs w:val="28"/>
    </w:rPr>
  </w:style>
  <w:style w:type="paragraph" w:styleId="a8">
    <w:name w:val="Body Text"/>
    <w:basedOn w:val="a"/>
    <w:pPr>
      <w:spacing w:after="120"/>
    </w:pPr>
  </w:style>
  <w:style w:type="paragraph" w:styleId="a9">
    <w:name w:val="List"/>
    <w:basedOn w:val="a8"/>
  </w:style>
  <w:style w:type="paragraph" w:styleId="aa">
    <w:name w:val="caption"/>
    <w:basedOn w:val="a"/>
    <w:qFormat/>
    <w:pPr>
      <w:suppressLineNumbers/>
      <w:spacing w:before="120" w:after="120"/>
    </w:pPr>
    <w:rPr>
      <w:i/>
      <w:iCs/>
    </w:rPr>
  </w:style>
  <w:style w:type="paragraph" w:customStyle="1" w:styleId="ab">
    <w:name w:val="Покажчик"/>
    <w:basedOn w:val="a"/>
    <w:qFormat/>
    <w:pPr>
      <w:suppressLineNumbers/>
    </w:pPr>
  </w:style>
  <w:style w:type="paragraph" w:styleId="ac">
    <w:name w:val="Title"/>
    <w:basedOn w:val="a"/>
    <w:next w:val="a8"/>
    <w:qFormat/>
    <w:pPr>
      <w:keepNext/>
      <w:spacing w:before="240" w:after="120"/>
    </w:pPr>
    <w:rPr>
      <w:rFonts w:ascii="Arial" w:hAnsi="Arial"/>
      <w:sz w:val="28"/>
      <w:szCs w:val="28"/>
    </w:rPr>
  </w:style>
  <w:style w:type="paragraph" w:styleId="ad">
    <w:name w:val="Subtitle"/>
    <w:basedOn w:val="ac"/>
    <w:next w:val="a8"/>
    <w:qFormat/>
    <w:pPr>
      <w:jc w:val="center"/>
    </w:pPr>
    <w:rPr>
      <w:i/>
      <w:iCs/>
    </w:rPr>
  </w:style>
  <w:style w:type="paragraph" w:customStyle="1" w:styleId="ae">
    <w:name w:val="Вміст таблиці"/>
    <w:basedOn w:val="a"/>
    <w:qFormat/>
    <w:pPr>
      <w:suppressLineNumbers/>
    </w:pPr>
  </w:style>
  <w:style w:type="paragraph" w:customStyle="1" w:styleId="af">
    <w:name w:val="Заголовок таблиці"/>
    <w:basedOn w:val="ae"/>
    <w:qFormat/>
    <w:pPr>
      <w:jc w:val="center"/>
    </w:pPr>
    <w:rPr>
      <w:b/>
      <w:bCs/>
    </w:rPr>
  </w:style>
  <w:style w:type="paragraph" w:styleId="af0">
    <w:name w:val="header"/>
    <w:basedOn w:val="a"/>
    <w:link w:val="af1"/>
    <w:uiPriority w:val="99"/>
    <w:unhideWhenUsed/>
    <w:rsid w:val="002249FD"/>
    <w:pPr>
      <w:tabs>
        <w:tab w:val="center" w:pos="4819"/>
        <w:tab w:val="right" w:pos="9639"/>
      </w:tabs>
    </w:pPr>
    <w:rPr>
      <w:rFonts w:cs="Mangal"/>
      <w:szCs w:val="21"/>
    </w:rPr>
  </w:style>
  <w:style w:type="character" w:customStyle="1" w:styleId="af1">
    <w:name w:val="Верхний колонтитул Знак"/>
    <w:basedOn w:val="a0"/>
    <w:link w:val="af0"/>
    <w:uiPriority w:val="99"/>
    <w:rsid w:val="002249FD"/>
    <w:rPr>
      <w:rFonts w:eastAsia="Andale Sans UI;Arial Unicode MS" w:cs="Mangal"/>
      <w:kern w:val="2"/>
      <w:sz w:val="24"/>
      <w:szCs w:val="21"/>
    </w:rPr>
  </w:style>
  <w:style w:type="paragraph" w:styleId="af2">
    <w:name w:val="footer"/>
    <w:basedOn w:val="a"/>
    <w:link w:val="af3"/>
    <w:uiPriority w:val="99"/>
    <w:unhideWhenUsed/>
    <w:rsid w:val="002249FD"/>
    <w:pPr>
      <w:tabs>
        <w:tab w:val="center" w:pos="4819"/>
        <w:tab w:val="right" w:pos="9639"/>
      </w:tabs>
    </w:pPr>
    <w:rPr>
      <w:rFonts w:cs="Mangal"/>
      <w:szCs w:val="21"/>
    </w:rPr>
  </w:style>
  <w:style w:type="character" w:customStyle="1" w:styleId="af3">
    <w:name w:val="Нижний колонтитул Знак"/>
    <w:basedOn w:val="a0"/>
    <w:link w:val="af2"/>
    <w:uiPriority w:val="99"/>
    <w:rsid w:val="002249FD"/>
    <w:rPr>
      <w:rFonts w:eastAsia="Andale Sans UI;Arial Unicode MS" w:cs="Mangal"/>
      <w:kern w:val="2"/>
      <w:sz w:val="24"/>
      <w:szCs w:val="21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489</TotalTime>
  <Pages>1</Pages>
  <Words>1150</Words>
  <Characters>657</Characters>
  <Application>Microsoft Office Word</Application>
  <DocSecurity>0</DocSecurity>
  <Lines>5</Lines>
  <Paragraphs>3</Paragraphs>
  <ScaleCrop>false</ScaleCrop>
  <Company/>
  <LinksUpToDate>false</LinksUpToDate>
  <CharactersWithSpaces>1804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dc:description/>
  <cp:lastModifiedBy>Поліщук Оксана Анатоліївна</cp:lastModifiedBy>
  <cp:revision>12</cp:revision>
  <cp:lastPrinted>2019-07-30T12:41:00Z</cp:lastPrinted>
  <dcterms:created xsi:type="dcterms:W3CDTF">2019-08-01T06:03:00Z</dcterms:created>
  <dcterms:modified xsi:type="dcterms:W3CDTF">2019-08-01T06:07:00Z</dcterms:modified>
  <dc:language>uk-UA</dc:language>
</cp:coreProperties>
</file>