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75pt;height:57pt;mso-wrap-distance-right:0pt" filled="f" o:ole="">
            <v:imagedata r:id="rId3" o:title=""/>
          </v:shape>
          <o:OLEObject Type="Embed" ProgID="PBrush" ShapeID="ole_rId2" DrawAspect="Content" ObjectID="_3106310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Cs w:val="28"/>
          <w:u w:val="single"/>
          <w:lang w:eastAsia="ar-SA"/>
        </w:rPr>
      </w:pPr>
      <w:r>
        <w:rPr>
          <w:szCs w:val="28"/>
          <w:u w:val="single"/>
          <w:lang w:eastAsia="ar-SA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Про надання дозволу Стоколос І.А.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на вселення в гуртожиток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Стоколос Ірини Анатоліївни  (від </w:t>
      </w:r>
      <w:r>
        <w:rPr>
          <w:bCs w:val="false"/>
          <w:szCs w:val="28"/>
          <w:lang w:val="en-US"/>
        </w:rPr>
        <w:t>19</w:t>
      </w:r>
      <w:r>
        <w:rPr>
          <w:bCs w:val="false"/>
          <w:szCs w:val="28"/>
        </w:rPr>
        <w:t>.04.2024 № </w:t>
      </w:r>
      <w:r>
        <w:rPr>
          <w:bCs w:val="false"/>
          <w:szCs w:val="28"/>
          <w:lang w:val="en-US"/>
        </w:rPr>
        <w:t>97/1</w:t>
      </w:r>
      <w:r>
        <w:rPr>
          <w:bCs w:val="false"/>
          <w:szCs w:val="28"/>
        </w:rPr>
        <w:t>) 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/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bCs w:val="false"/>
        </w:rPr>
        <w:tab/>
        <w:t>1. Надати статус гуртожитку виконавчого комітету міської ради двокімнатній квартирі № </w:t>
      </w:r>
      <w:r>
        <w:rPr>
          <w:bCs w:val="false"/>
          <w:lang w:val="en-US"/>
        </w:rPr>
        <w:t>__</w:t>
      </w:r>
      <w:r>
        <w:rPr>
          <w:bCs w:val="false"/>
        </w:rPr>
        <w:t xml:space="preserve"> на вул. </w:t>
      </w:r>
      <w:r>
        <w:rPr>
          <w:bCs w:val="false"/>
          <w:lang w:val="en-US"/>
        </w:rPr>
        <w:t>________</w:t>
      </w:r>
      <w:r>
        <w:rPr>
          <w:bCs w:val="false"/>
        </w:rPr>
        <w:t xml:space="preserve"> у місті Луцьку загальною площею 46,3 кв. м, житловою – 28,4 кв. м.</w:t>
      </w:r>
    </w:p>
    <w:p>
      <w:pPr>
        <w:pStyle w:val="Normal"/>
        <w:ind w:firstLine="567"/>
        <w:jc w:val="both"/>
        <w:rPr/>
      </w:pPr>
      <w:r>
        <w:rPr>
          <w:bCs w:val="false"/>
        </w:rPr>
        <w:t xml:space="preserve">2. Дозволити поселитись у вказаний гуртожиток Стоколос Ірині Анатоліївні з сім’єю в складі </w:t>
      </w:r>
      <w:r>
        <w:rPr>
          <w:bCs w:val="false"/>
          <w:lang w:val="en-US"/>
        </w:rPr>
        <w:t>__</w:t>
      </w:r>
      <w:r>
        <w:rPr>
          <w:bCs w:val="false"/>
        </w:rPr>
        <w:t xml:space="preserve"> осіб (вона, </w:t>
      </w:r>
      <w:r>
        <w:rPr>
          <w:bCs w:val="false"/>
          <w:lang w:val="en-US"/>
        </w:rPr>
        <w:t>_______________</w:t>
      </w:r>
      <w:r>
        <w:rPr>
          <w:bCs w:val="false"/>
        </w:rPr>
        <w:t>).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bCs w:val="false"/>
        </w:rPr>
        <w:tab/>
        <w:t>3. Начальника відділу з обліку та розподілу житла департаменту житлово-комунального господарства Козюті Геннадію видати Стоколос І.А. ордер на вселення в гуртожиток на вул. </w:t>
      </w:r>
      <w:r>
        <w:rPr>
          <w:bCs w:val="false"/>
          <w:lang w:val="en-US"/>
        </w:rPr>
        <w:t>__________</w:t>
      </w:r>
      <w:r>
        <w:rPr>
          <w:bCs w:val="false"/>
        </w:rPr>
        <w:t xml:space="preserve"> у місті Луцьку.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736 863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8b185e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8b185e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Application>LibreOffice/7.4.3.2$Windows_X86_64 LibreOffice_project/1048a8393ae2eeec98dff31b5c133c5f1d08b890</Application>
  <AppVersion>15.0000</AppVersion>
  <Pages>1</Pages>
  <Words>161</Words>
  <Characters>998</Characters>
  <CharactersWithSpaces>1240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dcterms:modified xsi:type="dcterms:W3CDTF">2024-05-13T11:59:41Z</dcterms:modified>
  <cp:revision>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