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6.95pt;mso-wrap-distance-right:0pt" filled="f" o:ole="">
            <v:imagedata r:id="rId3" o:title=""/>
          </v:shape>
          <o:OLEObject Type="Embed" ProgID="PBrush" ShapeID="ole_rId2" DrawAspect="Content" ObjectID="_198788423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Про надання квартири соціального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призначення Козачук Є.П.</w:t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ВИРІШИВ: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 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1. Включити до житлового фонду соціального призначення однокімнатну квартиру № </w:t>
      </w:r>
      <w:r>
        <w:rPr>
          <w:bCs w:val="false"/>
        </w:rPr>
        <w:t>__</w:t>
      </w:r>
      <w:r>
        <w:rPr>
          <w:bCs w:val="false"/>
        </w:rPr>
        <w:t xml:space="preserve"> на пр-ті </w:t>
      </w:r>
      <w:r>
        <w:rPr>
          <w:bCs w:val="false"/>
        </w:rPr>
        <w:t>___________</w:t>
      </w:r>
      <w:r>
        <w:rPr>
          <w:bCs w:val="false"/>
        </w:rPr>
        <w:t xml:space="preserve"> у місті Луцьку загальною площею 21,8 кв. м, житловою – 12,5 кв. м.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2. Надати однокімнатну квартиру соціального призначення № </w:t>
      </w:r>
      <w:r>
        <w:rPr>
          <w:bCs w:val="false"/>
        </w:rPr>
        <w:t>__</w:t>
      </w:r>
      <w:r>
        <w:rPr>
          <w:bCs w:val="false"/>
        </w:rPr>
        <w:t xml:space="preserve"> на               пр-ті </w:t>
      </w:r>
      <w:r>
        <w:rPr>
          <w:bCs w:val="false"/>
        </w:rPr>
        <w:t>________</w:t>
      </w:r>
      <w:r>
        <w:rPr>
          <w:bCs w:val="false"/>
        </w:rPr>
        <w:t xml:space="preserve"> у місті Луцьку загальною площею 21,8 кв. м, житловою – 12,5 кв. м Козачук Євгенії Петрівні.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З квартирного обліку Козачук Є.П., на якому вона перебуває в соціальній черзі з 07.09.2020, не знімати.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3. Зобов’язати Козачук Є.П. звернутись до департаменту державної реєстрації міської ради щодо реєстрації місця проживання в надану їй квартиру соціального призначення.</w:t>
      </w:r>
    </w:p>
    <w:p>
      <w:pPr>
        <w:pStyle w:val="Normal"/>
        <w:ind w:firstLine="567"/>
        <w:jc w:val="both"/>
        <w:rPr/>
      </w:pPr>
      <w:r>
        <w:rPr>
          <w:bCs w:val="false"/>
        </w:rPr>
        <w:t>4. Д</w:t>
      </w:r>
      <w:r>
        <w:rPr>
          <w:bCs w:val="false"/>
          <w:szCs w:val="28"/>
        </w:rPr>
        <w:t>епартаменту житлово-комунального господарства міської ради укласти договір найму соціального житла з Козачук Є.П. на квартиру № </w:t>
      </w:r>
      <w:r>
        <w:rPr>
          <w:bCs w:val="false"/>
          <w:szCs w:val="28"/>
        </w:rPr>
        <w:t>__</w:t>
      </w:r>
      <w:r>
        <w:rPr>
          <w:bCs w:val="false"/>
          <w:szCs w:val="28"/>
        </w:rPr>
        <w:t xml:space="preserve">на </w:t>
      </w:r>
      <w:r>
        <w:rPr>
          <w:bCs w:val="false"/>
          <w:szCs w:val="28"/>
        </w:rPr>
        <w:t>_____________</w:t>
      </w:r>
      <w:r>
        <w:rPr>
          <w:bCs w:val="false"/>
          <w:szCs w:val="28"/>
        </w:rPr>
        <w:t xml:space="preserve"> у місті Луцьку.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694f9e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2"/>
    <w:uiPriority w:val="99"/>
    <w:unhideWhenUsed/>
    <w:rsid w:val="00694f9e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Application>LibreOffice/7.4.3.2$Windows_X86_64 LibreOffice_project/1048a8393ae2eeec98dff31b5c133c5f1d08b890</Application>
  <AppVersion>15.0000</AppVersion>
  <Pages>1</Pages>
  <Words>190</Words>
  <Characters>1186</Characters>
  <CharactersWithSpaces>1466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2023-02-02T08:33:00Z</dcterms:created>
  <dc:creator>kozuta</dc:creator>
  <dc:description/>
  <dc:language>uk-UA</dc:language>
  <cp:lastModifiedBy>tetiana doroshchuk</cp:lastModifiedBy>
  <cp:lastPrinted>2024-02-07T10:14:00Z</cp:lastPrinted>
  <dcterms:modified xsi:type="dcterms:W3CDTF">2024-02-12T09:44:34Z</dcterms:modified>
  <cp:revision>32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