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38A89" w14:textId="77777777" w:rsidR="00280471" w:rsidRDefault="00446F8A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4CF47047" wp14:editId="58843A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3D71A8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 w14:anchorId="4E209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85052656" r:id="rId8"/>
        </w:object>
      </w:r>
    </w:p>
    <w:p w14:paraId="05C656CE" w14:textId="77777777" w:rsidR="00280471" w:rsidRDefault="00280471">
      <w:pPr>
        <w:jc w:val="center"/>
        <w:rPr>
          <w:sz w:val="16"/>
          <w:szCs w:val="16"/>
        </w:rPr>
      </w:pPr>
    </w:p>
    <w:p w14:paraId="24FCD6AF" w14:textId="77777777" w:rsidR="00280471" w:rsidRDefault="00446F8A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2C4C21E" w14:textId="77777777" w:rsidR="00280471" w:rsidRDefault="00280471">
      <w:pPr>
        <w:rPr>
          <w:sz w:val="10"/>
          <w:szCs w:val="10"/>
        </w:rPr>
      </w:pPr>
    </w:p>
    <w:p w14:paraId="2157B195" w14:textId="77777777" w:rsidR="00280471" w:rsidRDefault="00446F8A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C44778F" w14:textId="77777777" w:rsidR="00280471" w:rsidRDefault="00280471">
      <w:pPr>
        <w:jc w:val="center"/>
        <w:rPr>
          <w:b/>
          <w:bCs w:val="0"/>
          <w:sz w:val="20"/>
          <w:szCs w:val="20"/>
        </w:rPr>
      </w:pPr>
    </w:p>
    <w:p w14:paraId="29AB83A7" w14:textId="77777777" w:rsidR="00280471" w:rsidRDefault="00446F8A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3E65F9B" w14:textId="77777777" w:rsidR="00280471" w:rsidRDefault="00280471">
      <w:pPr>
        <w:jc w:val="center"/>
        <w:rPr>
          <w:bCs w:val="0"/>
          <w:i/>
          <w:sz w:val="40"/>
          <w:szCs w:val="40"/>
        </w:rPr>
      </w:pPr>
    </w:p>
    <w:p w14:paraId="27EE9128" w14:textId="77777777" w:rsidR="00280471" w:rsidRDefault="00446F8A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64368D4" w14:textId="77777777" w:rsidR="00280471" w:rsidRDefault="00280471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63193074" w14:textId="77777777" w:rsidR="00280471" w:rsidRDefault="00446F8A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5864CF1F" w14:textId="77777777" w:rsidR="00280471" w:rsidRDefault="00280471">
      <w:pPr>
        <w:tabs>
          <w:tab w:val="left" w:pos="624"/>
        </w:tabs>
        <w:spacing w:line="360" w:lineRule="auto"/>
        <w:jc w:val="both"/>
        <w:rPr>
          <w:bCs w:val="0"/>
        </w:rPr>
      </w:pPr>
    </w:p>
    <w:p w14:paraId="2E6AB134" w14:textId="77777777" w:rsidR="00280471" w:rsidRDefault="00446F8A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Керуючись статтями 30, 52 Закону України “Про місцеве самоврядування в Україні”, розглянувши звернення Головного управління державної служби України з надзвичайних ситуацій у Волинській області (від 05.08.2024 </w:t>
      </w:r>
      <w:r>
        <w:rPr>
          <w:bCs w:val="0"/>
          <w:szCs w:val="28"/>
        </w:rPr>
        <w:br/>
        <w:t>№ 4802-3533/4822)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E1CE2AB" w14:textId="77777777" w:rsidR="00280471" w:rsidRDefault="00280471">
      <w:pPr>
        <w:jc w:val="both"/>
        <w:rPr>
          <w:bCs w:val="0"/>
          <w:sz w:val="32"/>
          <w:szCs w:val="32"/>
        </w:rPr>
      </w:pPr>
    </w:p>
    <w:p w14:paraId="45309E9A" w14:textId="77777777" w:rsidR="00280471" w:rsidRDefault="00446F8A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754143AC" w14:textId="77777777" w:rsidR="00280471" w:rsidRDefault="00280471">
      <w:pPr>
        <w:jc w:val="both"/>
        <w:rPr>
          <w:sz w:val="32"/>
          <w:szCs w:val="32"/>
        </w:rPr>
      </w:pPr>
    </w:p>
    <w:p w14:paraId="63CE137F" w14:textId="77777777" w:rsidR="00280471" w:rsidRDefault="00446F8A">
      <w:pPr>
        <w:ind w:firstLine="567"/>
        <w:jc w:val="both"/>
      </w:pPr>
      <w:r>
        <w:rPr>
          <w:bCs w:val="0"/>
        </w:rPr>
        <w:t xml:space="preserve">1. Затвердити рішення комісії з житлової роботи </w:t>
      </w:r>
      <w:r>
        <w:rPr>
          <w:bCs w:val="0"/>
          <w:szCs w:val="28"/>
        </w:rPr>
        <w:t>Головного управління державної служби України з надзвичайних ситуацій у Волинській області (протокол від 02.08.2024 № 5) про надання службових квартир:</w:t>
      </w:r>
    </w:p>
    <w:p w14:paraId="73CECC45" w14:textId="653689E4" w:rsidR="00280471" w:rsidRDefault="00446F8A">
      <w:pPr>
        <w:ind w:firstLine="567"/>
        <w:jc w:val="both"/>
      </w:pPr>
      <w:r>
        <w:rPr>
          <w:bCs w:val="0"/>
          <w:szCs w:val="28"/>
        </w:rPr>
        <w:t>1.1. Однокімнатної квартири № ___ на вул. ____________ у місті Луцьку загальною площею 37,4 кв.м, житловою – 17,3 кв.м ______</w:t>
      </w:r>
      <w:r>
        <w:rPr>
          <w:bCs w:val="0"/>
          <w:szCs w:val="28"/>
        </w:rPr>
        <w:t>.</w:t>
      </w:r>
    </w:p>
    <w:p w14:paraId="5F7F6ACD" w14:textId="34C2A658" w:rsidR="00280471" w:rsidRDefault="00446F8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1.2. Двокімнатної квартири № ____ на вул. ___________ у місті Луцьку загальною площею 61,8 кв.м, житловою – 36,6 кв.м </w:t>
      </w:r>
      <w:r>
        <w:rPr>
          <w:bCs w:val="0"/>
          <w:szCs w:val="28"/>
        </w:rPr>
        <w:t>______</w:t>
      </w:r>
      <w:r>
        <w:rPr>
          <w:bCs w:val="0"/>
          <w:szCs w:val="28"/>
        </w:rPr>
        <w:t xml:space="preserve"> з сім’єю в складі __ осіб (</w:t>
      </w:r>
      <w:r>
        <w:rPr>
          <w:bCs w:val="0"/>
          <w:szCs w:val="28"/>
        </w:rPr>
        <w:t xml:space="preserve"> _________).</w:t>
      </w:r>
    </w:p>
    <w:p w14:paraId="36311E81" w14:textId="5B5B35FF" w:rsidR="00280471" w:rsidRDefault="00446F8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1.3. Двокімнатної квартири № __, корпус _, на вул.________ у місті Луцьку загальною площею 67,1 кв.м, житловою – 34,0 кв.м </w:t>
      </w:r>
      <w:r>
        <w:rPr>
          <w:bCs w:val="0"/>
          <w:szCs w:val="28"/>
        </w:rPr>
        <w:t>______</w:t>
      </w:r>
      <w:r>
        <w:rPr>
          <w:bCs w:val="0"/>
          <w:szCs w:val="28"/>
        </w:rPr>
        <w:t xml:space="preserve"> з сім’єю в складі __ осіб (</w:t>
      </w:r>
      <w:r>
        <w:rPr>
          <w:bCs w:val="0"/>
          <w:szCs w:val="28"/>
        </w:rPr>
        <w:t>___________).</w:t>
      </w:r>
    </w:p>
    <w:p w14:paraId="156C0126" w14:textId="16C913F0" w:rsidR="00280471" w:rsidRDefault="00446F8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1.4. Двокімнатної квартири № ____ , корпус __</w:t>
      </w:r>
      <w:r>
        <w:rPr>
          <w:bCs w:val="0"/>
          <w:szCs w:val="28"/>
        </w:rPr>
        <w:t>, на вул. </w:t>
      </w:r>
      <w:r>
        <w:rPr>
          <w:bCs w:val="0"/>
          <w:szCs w:val="28"/>
        </w:rPr>
        <w:t>______</w:t>
      </w:r>
      <w:r>
        <w:rPr>
          <w:bCs w:val="0"/>
          <w:szCs w:val="28"/>
        </w:rPr>
        <w:t xml:space="preserve"> у місті Луцьку загальною площею 64,9 кв.м, житловою – 29,7 кв.м </w:t>
      </w:r>
      <w:r>
        <w:rPr>
          <w:bCs w:val="0"/>
          <w:szCs w:val="28"/>
        </w:rPr>
        <w:t>______</w:t>
      </w:r>
      <w:r>
        <w:rPr>
          <w:bCs w:val="0"/>
          <w:szCs w:val="28"/>
        </w:rPr>
        <w:t xml:space="preserve"> з сім’єю в складі __осіб (</w:t>
      </w:r>
      <w:r>
        <w:rPr>
          <w:bCs w:val="0"/>
          <w:szCs w:val="28"/>
        </w:rPr>
        <w:t>_____________).</w:t>
      </w:r>
    </w:p>
    <w:p w14:paraId="6B74D0D0" w14:textId="77777777" w:rsidR="00280471" w:rsidRDefault="00446F8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2. Начальнику відділу з обліку та розподілу житла департаменту житлово-комунального господарства Козюті Геннадію видати громадянам спеціальні ордери на квартири, вказані в пункті 1.</w:t>
      </w:r>
    </w:p>
    <w:p w14:paraId="7B7BBCBC" w14:textId="77777777" w:rsidR="00280471" w:rsidRDefault="00280471">
      <w:pPr>
        <w:ind w:firstLine="567"/>
        <w:jc w:val="both"/>
        <w:rPr>
          <w:bCs w:val="0"/>
          <w:szCs w:val="28"/>
        </w:rPr>
      </w:pPr>
    </w:p>
    <w:p w14:paraId="55047E31" w14:textId="77777777" w:rsidR="00280471" w:rsidRDefault="00280471">
      <w:pPr>
        <w:ind w:firstLine="567"/>
        <w:jc w:val="both"/>
        <w:rPr>
          <w:bCs w:val="0"/>
          <w:szCs w:val="28"/>
        </w:rPr>
      </w:pPr>
    </w:p>
    <w:p w14:paraId="286A0E6B" w14:textId="77777777" w:rsidR="00280471" w:rsidRDefault="00280471">
      <w:pPr>
        <w:ind w:firstLine="567"/>
        <w:jc w:val="both"/>
        <w:rPr>
          <w:bCs w:val="0"/>
          <w:szCs w:val="28"/>
        </w:rPr>
      </w:pPr>
    </w:p>
    <w:p w14:paraId="07B7F8F0" w14:textId="77777777" w:rsidR="00280471" w:rsidRDefault="00446F8A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7D5CF67" w14:textId="77777777" w:rsidR="00280471" w:rsidRDefault="00280471">
      <w:pPr>
        <w:jc w:val="both"/>
        <w:rPr>
          <w:bCs w:val="0"/>
          <w:szCs w:val="28"/>
        </w:rPr>
      </w:pPr>
    </w:p>
    <w:p w14:paraId="20826F72" w14:textId="77777777" w:rsidR="00280471" w:rsidRDefault="00280471">
      <w:pPr>
        <w:jc w:val="both"/>
        <w:rPr>
          <w:bCs w:val="0"/>
          <w:szCs w:val="28"/>
        </w:rPr>
      </w:pPr>
    </w:p>
    <w:p w14:paraId="46FA37C3" w14:textId="77777777" w:rsidR="00280471" w:rsidRDefault="00446F8A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83A1B65" w14:textId="77777777" w:rsidR="00280471" w:rsidRDefault="00446F8A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839A638" w14:textId="77777777" w:rsidR="00280471" w:rsidRDefault="00280471">
      <w:pPr>
        <w:jc w:val="both"/>
        <w:rPr>
          <w:sz w:val="24"/>
          <w:szCs w:val="28"/>
        </w:rPr>
      </w:pPr>
    </w:p>
    <w:p w14:paraId="16AA727C" w14:textId="77777777" w:rsidR="00280471" w:rsidRDefault="00280471">
      <w:pPr>
        <w:jc w:val="both"/>
        <w:rPr>
          <w:sz w:val="24"/>
          <w:szCs w:val="28"/>
        </w:rPr>
      </w:pPr>
    </w:p>
    <w:p w14:paraId="23F6C51B" w14:textId="77777777" w:rsidR="00280471" w:rsidRDefault="00446F8A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280471">
      <w:headerReference w:type="default" r:id="rId9"/>
      <w:pgSz w:w="11906" w:h="16838"/>
      <w:pgMar w:top="766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5EF53" w14:textId="77777777" w:rsidR="00446F8A" w:rsidRDefault="00446F8A">
      <w:r>
        <w:separator/>
      </w:r>
    </w:p>
  </w:endnote>
  <w:endnote w:type="continuationSeparator" w:id="0">
    <w:p w14:paraId="4A0EAB60" w14:textId="77777777" w:rsidR="00446F8A" w:rsidRDefault="0044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F7DA3" w14:textId="77777777" w:rsidR="00446F8A" w:rsidRDefault="00446F8A">
      <w:r>
        <w:separator/>
      </w:r>
    </w:p>
  </w:footnote>
  <w:footnote w:type="continuationSeparator" w:id="0">
    <w:p w14:paraId="1766B890" w14:textId="77777777" w:rsidR="00446F8A" w:rsidRDefault="0044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C6C40" w14:textId="77777777" w:rsidR="00280471" w:rsidRDefault="00446F8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6618FCA" w14:textId="77777777" w:rsidR="00280471" w:rsidRDefault="0028047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125"/>
    <w:multiLevelType w:val="multilevel"/>
    <w:tmpl w:val="C8C60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26CE3"/>
    <w:multiLevelType w:val="multilevel"/>
    <w:tmpl w:val="0DBC37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108819576">
    <w:abstractNumId w:val="1"/>
  </w:num>
  <w:num w:numId="2" w16cid:durableId="12381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71"/>
    <w:rsid w:val="00280471"/>
    <w:rsid w:val="00446F8A"/>
    <w:rsid w:val="00E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B45817"/>
  <w15:docId w15:val="{1420C651-3ACC-4223-ADC8-05D58CBB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261A5C"/>
    <w:rPr>
      <w:rFonts w:ascii="Times New Roman" w:hAnsi="Times New Roman" w:cs="Times New Roman"/>
      <w:bCs/>
      <w:sz w:val="28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261A5C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1179</Words>
  <Characters>673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37</cp:revision>
  <cp:lastPrinted>2024-08-07T12:44:00Z</cp:lastPrinted>
  <dcterms:created xsi:type="dcterms:W3CDTF">2023-02-02T09:33:00Z</dcterms:created>
  <dcterms:modified xsi:type="dcterms:W3CDTF">2024-08-13T08:11:00Z</dcterms:modified>
  <dc:language>uk-UA</dc:language>
</cp:coreProperties>
</file>