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45pt;height:56.85pt;mso-wrap-distance-right:0pt" filled="f" o:ole="">
            <v:imagedata r:id="rId3" o:title=""/>
          </v:shape>
          <o:OLEObject Type="Embed" ProgID="PBrush" ShapeID="ole_rId2" DrawAspect="Content" ObjectID="_36970753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bCs w:val="false"/>
          <w:sz w:val="24"/>
          <w:u w:val="single"/>
          <w:lang w:eastAsia="ar-SA"/>
        </w:rPr>
      </w:pPr>
      <w:r>
        <w:rPr>
          <w:bCs w:val="false"/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</w:rPr>
        <w:t>Про надання житла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 w:val="24"/>
          <w:szCs w:val="28"/>
        </w:rPr>
      </w:pPr>
      <w:r>
        <w:rPr>
          <w:bCs w:val="false"/>
          <w:sz w:val="24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квартирно-експлуатаційного відділу м. Володимир від 07.02.2024 № 22/286,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bCs w:val="false"/>
        </w:rPr>
      </w:pPr>
      <w:r>
        <w:rPr>
          <w:rFonts w:eastAsia="Times New Roman"/>
          <w:bCs w:val="false"/>
        </w:rPr>
        <w:tab/>
      </w:r>
      <w:r>
        <w:rPr>
          <w:bCs w:val="false"/>
        </w:rPr>
        <w:t>1. Затвердити рішення Комісії з контролю за забезпеченням військовослужбовців Збройних Сил України та членів їх сімей жилими приміщеннями (протокол від 26.12.2023 № 221) про надання квартир: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bCs w:val="false"/>
        </w:rPr>
      </w:pPr>
      <w:r>
        <w:rPr>
          <w:bCs w:val="false"/>
        </w:rPr>
        <w:tab/>
        <w:t>1.1. Однокімнатної квартири № </w:t>
      </w:r>
      <w:r>
        <w:rPr>
          <w:bCs w:val="false"/>
          <w:lang w:val="en-US"/>
        </w:rPr>
        <w:t>__</w:t>
      </w:r>
      <w:r>
        <w:rPr>
          <w:bCs w:val="false"/>
        </w:rPr>
        <w:t xml:space="preserve"> на пр-ті </w:t>
      </w:r>
      <w:r>
        <w:rPr>
          <w:bCs w:val="false"/>
          <w:lang w:val="en-US"/>
        </w:rPr>
        <w:t>_______</w:t>
      </w:r>
      <w:r>
        <w:rPr>
          <w:bCs w:val="false"/>
        </w:rPr>
        <w:t xml:space="preserve"> у місті Луцьку житловою площею 19,3 кв. м, загальною – 36,0 кв. м, </w:t>
      </w:r>
      <w:r>
        <w:rPr>
          <w:bCs w:val="false"/>
          <w:lang w:val="en-US"/>
        </w:rPr>
        <w:t>________</w:t>
      </w:r>
      <w:r>
        <w:rPr>
          <w:bCs w:val="false"/>
        </w:rPr>
        <w:t xml:space="preserve">. З квартирного обліку </w:t>
      </w:r>
      <w:r>
        <w:rPr>
          <w:bCs w:val="false"/>
          <w:lang w:val="en-US"/>
        </w:rPr>
        <w:t>________</w:t>
      </w:r>
      <w:r>
        <w:rPr>
          <w:bCs w:val="false"/>
        </w:rPr>
        <w:t xml:space="preserve">, на якому він перебуває з 05.02.1993, зняти (зареєстрований </w:t>
      </w:r>
      <w:r>
        <w:rPr>
          <w:bCs w:val="false"/>
          <w:lang w:val="en-US"/>
        </w:rPr>
        <w:t>______</w:t>
      </w:r>
      <w:r>
        <w:rPr>
          <w:bCs w:val="false"/>
        </w:rPr>
        <w:t xml:space="preserve"> на вул. </w:t>
      </w:r>
      <w:r>
        <w:rPr>
          <w:bCs w:val="false"/>
          <w:lang w:val="en-US"/>
        </w:rPr>
        <w:t>_____</w:t>
      </w:r>
      <w:r>
        <w:rPr>
          <w:bCs w:val="false"/>
        </w:rPr>
        <w:t xml:space="preserve"> у місті Луцьку).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bCs w:val="false"/>
        </w:rPr>
      </w:pPr>
      <w:r>
        <w:rPr>
          <w:bCs w:val="false"/>
        </w:rPr>
        <w:tab/>
        <w:t>1.2. Двокімнатної квартири № </w:t>
      </w:r>
      <w:r>
        <w:rPr>
          <w:bCs w:val="false"/>
          <w:lang w:val="en-US"/>
        </w:rPr>
        <w:t>__</w:t>
      </w:r>
      <w:r>
        <w:rPr>
          <w:bCs w:val="false"/>
        </w:rPr>
        <w:t xml:space="preserve"> на вул. </w:t>
      </w:r>
      <w:r>
        <w:rPr>
          <w:bCs w:val="false"/>
          <w:lang w:val="en-US"/>
        </w:rPr>
        <w:t>______</w:t>
      </w:r>
      <w:r>
        <w:rPr>
          <w:bCs w:val="false"/>
        </w:rPr>
        <w:t xml:space="preserve"> у місті Луцьку житловою площею 27,4 кв. м, загальною – 48,0 кв. м, </w:t>
      </w:r>
      <w:r>
        <w:rPr>
          <w:bCs w:val="false"/>
          <w:lang w:val="en-US"/>
        </w:rPr>
        <w:t>_______</w:t>
      </w:r>
      <w:r>
        <w:rPr>
          <w:bCs w:val="false"/>
        </w:rPr>
        <w:t xml:space="preserve"> з сім’єю в складі </w:t>
      </w:r>
      <w:r>
        <w:rPr>
          <w:bCs w:val="false"/>
          <w:lang w:val="en-US"/>
        </w:rPr>
        <w:t>__</w:t>
      </w:r>
      <w:r>
        <w:rPr>
          <w:bCs w:val="false"/>
        </w:rPr>
        <w:t xml:space="preserve"> осіб (вона, </w:t>
      </w:r>
      <w:r>
        <w:rPr>
          <w:bCs w:val="false"/>
          <w:lang w:val="en-US"/>
        </w:rPr>
        <w:t>_________</w:t>
      </w:r>
      <w:r>
        <w:rPr>
          <w:bCs w:val="false"/>
        </w:rPr>
        <w:t xml:space="preserve">). З квартирного обліку </w:t>
      </w:r>
      <w:r>
        <w:rPr>
          <w:bCs w:val="false"/>
          <w:lang w:val="en-US"/>
        </w:rPr>
        <w:t>______</w:t>
      </w:r>
      <w:r>
        <w:rPr>
          <w:bCs w:val="false"/>
        </w:rPr>
        <w:t xml:space="preserve">, на якому вона перебуває з 03.02.1994, зняти (зареєстрована </w:t>
      </w:r>
      <w:r>
        <w:rPr>
          <w:bCs w:val="false"/>
          <w:lang w:val="en-US"/>
        </w:rPr>
        <w:t>_______</w:t>
      </w:r>
      <w:r>
        <w:rPr>
          <w:bCs w:val="false"/>
        </w:rPr>
        <w:t xml:space="preserve"> на вул. </w:t>
      </w:r>
      <w:r>
        <w:rPr>
          <w:bCs w:val="false"/>
          <w:lang w:val="en-US"/>
        </w:rPr>
        <w:t>________</w:t>
      </w:r>
      <w:r>
        <w:rPr>
          <w:bCs w:val="false"/>
        </w:rPr>
        <w:t xml:space="preserve"> у місті Луцьку).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>2. Начальнику відділу з обліку та розподілу житла департаменту житлово-комунального господарства Козюті Геннадію видати громадянам ордери на квартири, вказані в пункті 1.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51433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051433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LibreOffice/7.4.3.2$Windows_X86_64 LibreOffice_project/1048a8393ae2eeec98dff31b5c133c5f1d08b890</Application>
  <AppVersion>15.0000</AppVersion>
  <Pages>2</Pages>
  <Words>220</Words>
  <Characters>1333</Characters>
  <CharactersWithSpaces>1633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2023-02-02T08:33:00Z</dcterms:created>
  <dc:creator>kozuta</dc:creator>
  <dc:description/>
  <dc:language>uk-UA</dc:language>
  <cp:lastModifiedBy>tetiana doroshchuk</cp:lastModifiedBy>
  <cp:lastPrinted>2024-03-06T08:08:00Z</cp:lastPrinted>
  <dcterms:modified xsi:type="dcterms:W3CDTF">2024-03-11T12:15:36Z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