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9.4pt" o:ole="">
            <v:imagedata r:id="rId3" o:title=""/>
          </v:shape>
          <o:OLEObject Type="Embed" ProgID="PBrush" ShapeID="ole_rId2" DrawAspect="Content" ObjectID="_785074079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49.95pt;height:49.9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житлового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приміщення в гуртожитку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Керуючись статтями 30, 52 Закону України “Про місцеве самоврядування в Україні”, розглянувши звернення “ОСББ Дружби народів 4а” від 02.01.2025 № 1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Луцької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ВИРІШИВ: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Надати кімнату № __ житловою площею 12,4 кв. м в секції № __  гуртожитку на бульварі _________ у місті Луцьку _________ __________ з сім’єю в складі __ осіб (__________; проживає ________ в суміжній кімнаті № ___ житловою площею 12,7 кв. м).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Наймачем секції № __житловою площею 25,1 кв. м, що складається з кімнат № ___ та № ____, в гуртожитку на вул. _________ у місті Луцьку визнати ______________.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Начальнику відділу з обліку та розподілу житла департаменту житлово-комунального господарства Козюті Геннадію видати _________ ордер на секцію № ___ в гуртожитку на вул. _________ у місті Луцьку.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/>
      </w:pPr>
      <w:r>
        <w:rPr/>
        <w:t>Козюта 726 863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Style14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LibreOffice/6.2.1.2$Windows_X86_64 LibreOffice_project/7bcb35dc3024a62dea0caee87020152d1ee96e71</Application>
  <Pages>1</Pages>
  <Words>184</Words>
  <Characters>1068</Characters>
  <CharactersWithSpaces>1258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2022-10-06T05:58:00Z</dcterms:created>
  <dc:creator>nkhmel</dc:creator>
  <dc:description/>
  <dc:language>uk-UA</dc:language>
  <cp:lastModifiedBy/>
  <dcterms:modified xsi:type="dcterms:W3CDTF">2025-01-13T11:36:03Z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