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4089" w:firstLine="708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до розпорядження міського голови</w:t>
      </w:r>
    </w:p>
    <w:p>
      <w:pPr>
        <w:pStyle w:val="Normal"/>
        <w:ind w:firstLine="4797"/>
        <w:rPr>
          <w:szCs w:val="28"/>
        </w:rPr>
      </w:pPr>
      <w:r>
        <w:rPr>
          <w:szCs w:val="28"/>
        </w:rPr>
        <w:t>_________________№________</w:t>
      </w:r>
      <w:r>
        <w:rPr>
          <w:szCs w:val="28"/>
          <w:lang w:val="ru-RU"/>
        </w:rPr>
        <w:t>__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Кошторис видатків</w:t>
      </w:r>
    </w:p>
    <w:p>
      <w:pPr>
        <w:pStyle w:val="Normal"/>
        <w:ind w:right="354" w:hanging="0"/>
        <w:jc w:val="center"/>
        <w:rPr/>
      </w:pPr>
      <w:r>
        <w:rPr>
          <w:szCs w:val="28"/>
        </w:rPr>
        <w:t xml:space="preserve">    </w:t>
      </w:r>
      <w:r>
        <w:rPr>
          <w:szCs w:val="28"/>
        </w:rPr>
        <w:t xml:space="preserve">на заходи щодо нагородження </w:t>
      </w:r>
      <w:r>
        <w:rPr>
          <w:szCs w:val="28"/>
        </w:rPr>
        <w:t>В.Гудими</w:t>
      </w:r>
      <w:r>
        <w:rPr>
          <w:color w:val="000000"/>
          <w:szCs w:val="28"/>
          <w:lang w:val="uk-UA"/>
        </w:rPr>
        <w:t>.</w:t>
      </w:r>
    </w:p>
    <w:p>
      <w:pPr>
        <w:pStyle w:val="Normal"/>
        <w:ind w:right="354" w:hanging="0"/>
        <w:jc w:val="center"/>
        <w:rPr>
          <w:szCs w:val="28"/>
          <w:lang w:val="ru-RU"/>
        </w:rPr>
      </w:pPr>
      <w:r>
        <w:rPr>
          <w:szCs w:val="28"/>
        </w:rPr>
        <w:t xml:space="preserve"> </w:t>
      </w:r>
    </w:p>
    <w:p>
      <w:pPr>
        <w:pStyle w:val="Normal"/>
        <w:ind w:right="354" w:hanging="0"/>
        <w:jc w:val="center"/>
        <w:rPr/>
      </w:pPr>
      <w:r>
        <w:rPr/>
      </w:r>
    </w:p>
    <w:tbl>
      <w:tblPr>
        <w:tblW w:w="9585" w:type="dxa"/>
        <w:jc w:val="left"/>
        <w:tblInd w:w="-10" w:type="dxa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820"/>
        <w:gridCol w:w="3970"/>
        <w:gridCol w:w="1158"/>
        <w:gridCol w:w="1812"/>
        <w:gridCol w:w="6"/>
        <w:gridCol w:w="1819"/>
      </w:tblGrid>
      <w:tr>
        <w:trPr/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№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Назва витрат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Кіль-кість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Cs w:val="28"/>
              </w:rPr>
            </w:pPr>
            <w:r>
              <w:rPr>
                <w:szCs w:val="28"/>
              </w:rPr>
              <w:t>Ціна за одиницю (грн)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</w:rPr>
              <w:t>Сума (грн.)</w:t>
            </w:r>
          </w:p>
        </w:tc>
      </w:tr>
      <w:tr>
        <w:trPr>
          <w:trHeight w:val="405" w:hRule="atLeast"/>
        </w:trPr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tabs>
                <w:tab w:val="clear" w:pos="708"/>
                <w:tab w:val="left" w:pos="180" w:leader="none"/>
              </w:tabs>
              <w:jc w:val="center"/>
              <w:rPr/>
            </w:pPr>
            <w:r>
              <w:rPr>
                <w:szCs w:val="28"/>
              </w:rPr>
              <w:t>1.</w:t>
            </w:r>
          </w:p>
        </w:tc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rPr/>
            </w:pPr>
            <w:r>
              <w:rPr>
                <w:szCs w:val="28"/>
              </w:rPr>
              <w:t>С</w:t>
            </w:r>
            <w:r>
              <w:rPr>
                <w:szCs w:val="28"/>
              </w:rPr>
              <w:t>катертина</w:t>
            </w:r>
            <w:r>
              <w:rPr>
                <w:szCs w:val="28"/>
              </w:rPr>
              <w:t xml:space="preserve"> 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/>
              <w:t>1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/>
            </w:pPr>
            <w:r>
              <w:rPr>
                <w:szCs w:val="28"/>
                <w:highlight w:val="white"/>
              </w:rPr>
              <w:t>2</w:t>
            </w:r>
            <w:r>
              <w:rPr>
                <w:szCs w:val="28"/>
                <w:highlight w:val="white"/>
              </w:rPr>
              <w:t>73</w:t>
            </w:r>
            <w:r>
              <w:rPr>
                <w:szCs w:val="28"/>
                <w:highlight w:val="white"/>
              </w:rPr>
              <w:t>,00</w:t>
            </w:r>
          </w:p>
        </w:tc>
        <w:tc>
          <w:tcPr>
            <w:tcW w:w="18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highlight w:val="white"/>
                <w:lang w:val="en-US"/>
              </w:rPr>
              <w:t>2</w:t>
            </w:r>
            <w:r>
              <w:rPr>
                <w:szCs w:val="28"/>
                <w:highlight w:val="white"/>
                <w:lang w:val="en-US"/>
              </w:rPr>
              <w:t>7</w:t>
            </w:r>
            <w:r>
              <w:rPr>
                <w:szCs w:val="28"/>
                <w:highlight w:val="white"/>
                <w:lang w:val="en-US"/>
              </w:rPr>
              <w:t>3,00</w:t>
            </w:r>
          </w:p>
        </w:tc>
      </w:tr>
      <w:tr>
        <w:trPr/>
        <w:tc>
          <w:tcPr>
            <w:tcW w:w="77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rPr>
                <w:szCs w:val="28"/>
              </w:rPr>
            </w:pPr>
            <w:r>
              <w:rPr>
                <w:szCs w:val="28"/>
              </w:rPr>
              <w:t>РАЗОМ</w:t>
            </w:r>
          </w:p>
        </w:tc>
        <w:tc>
          <w:tcPr>
            <w:tcW w:w="1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snapToGrid w:val="false"/>
              <w:jc w:val="center"/>
              <w:rPr/>
            </w:pPr>
            <w:r>
              <w:rPr>
                <w:szCs w:val="28"/>
                <w:highlight w:val="white"/>
                <w:lang w:val="en-US"/>
              </w:rPr>
              <w:t>2</w:t>
            </w:r>
            <w:r>
              <w:rPr>
                <w:szCs w:val="28"/>
                <w:highlight w:val="white"/>
                <w:lang w:val="en-US"/>
              </w:rPr>
              <w:t>7</w:t>
            </w:r>
            <w:r>
              <w:rPr>
                <w:szCs w:val="28"/>
                <w:highlight w:val="white"/>
                <w:lang w:val="en-US"/>
              </w:rPr>
              <w:t>3,00</w:t>
            </w:r>
          </w:p>
          <w:p>
            <w:pPr>
              <w:pStyle w:val="Normal"/>
              <w:snapToGrid w:val="false"/>
              <w:jc w:val="center"/>
              <w:rPr>
                <w:highlight w:val="white"/>
                <w:lang w:val="en-US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540" w:leader="none"/>
        </w:tabs>
        <w:rPr>
          <w:lang w:val="uk-UA"/>
        </w:rPr>
      </w:pPr>
      <w:r>
        <w:rPr>
          <w:lang w:val="uk-UA"/>
        </w:rPr>
        <w:t xml:space="preserve">Перший заступник </w:t>
      </w:r>
    </w:p>
    <w:p>
      <w:pPr>
        <w:pStyle w:val="Normal"/>
        <w:tabs>
          <w:tab w:val="clear" w:pos="708"/>
          <w:tab w:val="left" w:pos="540" w:leader="none"/>
        </w:tabs>
        <w:rPr/>
      </w:pPr>
      <w:r>
        <w:rPr>
          <w:szCs w:val="28"/>
          <w:lang w:val="uk-UA"/>
        </w:rPr>
        <w:t xml:space="preserve">міського голови                 </w:t>
        <w:tab/>
        <w:t xml:space="preserve">                                              Григорій НЕДОПАД</w:t>
      </w:r>
    </w:p>
    <w:p>
      <w:pPr>
        <w:pStyle w:val="Normal"/>
        <w:ind w:left="-142" w:hanging="0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  <w:t xml:space="preserve">  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013e71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 Unicode MS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Application>LibreOffice/6.3.3.2$Windows_X86_64 LibreOffice_project/a64200df03143b798afd1ec74a12ab50359878ed</Application>
  <Pages>1</Pages>
  <Words>36</Words>
  <Characters>243</Characters>
  <CharactersWithSpaces>333</CharactersWithSpaces>
  <Paragraphs>21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2019-09-30T09:59:00Z</dcterms:created>
  <dc:creator>barska</dc:creator>
  <dc:description/>
  <dc:language>uk-UA</dc:language>
  <cp:lastModifiedBy/>
  <cp:lastPrinted>2019-12-26T12:12:04Z</cp:lastPrinted>
  <dcterms:modified xsi:type="dcterms:W3CDTF">2020-02-03T17:17:12Z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