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FAD481B" w14:textId="0845C0A9" w:rsidR="00045518" w:rsidRDefault="002B4635">
      <w:pPr>
        <w:pStyle w:val="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72B45657" wp14:editId="7B79BC9D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0" t="0" r="3175" b="3175"/>
                <wp:wrapNone/>
                <wp:docPr id="920680865" name="_x0000_tole_rId2" hidden="1"/>
                <wp:cNvGraphicFramePr>
                  <a:graphicFrameLocks xmlns:a="http://schemas.openxmlformats.org/drawingml/2006/main" noSelect="1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Select="1" noChangeAsp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noFill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1D546DC" id="_x0000_tole_rId2" o:spid="_x0000_s1026" style="position:absolute;margin-left:0;margin-top:0;width:50pt;height:50pt;z-index:251657216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" filled="f" stroked="f">
                <o:lock v:ext="edit" aspectratio="t" selection="t"/>
              </v:rect>
            </w:pict>
          </mc:Fallback>
        </mc:AlternateContent>
      </w:r>
      <w:r w:rsidR="00000000">
        <w:rPr>
          <w:rFonts w:ascii="Times New Roman" w:hAnsi="Times New Roman" w:cs="Times New Roman"/>
          <w:sz w:val="28"/>
          <w:szCs w:val="28"/>
        </w:rPr>
        <w:object w:dxaOrig="1440" w:dyaOrig="1440" w14:anchorId="0B6149D6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ole_rId2" o:spid="_x0000_s1026" type="#_x0000_t75" style="position:absolute;margin-left:203.6pt;margin-top:-9pt;width:57.4pt;height:59.2pt;z-index:251658240;visibility:visible;mso-wrap-distance-right:0;mso-position-horizontal-relative:text;mso-position-vertical-relative:text">
            <v:imagedata r:id="rId6" o:title=""/>
            <w10:wrap type="square" side="left"/>
          </v:shape>
          <o:OLEObject Type="Embed" ProgID="PBrush" ShapeID="ole_rId2" DrawAspect="Content" ObjectID="_1783338144" r:id="rId7"/>
        </w:object>
      </w:r>
    </w:p>
    <w:p w14:paraId="25B40A0E" w14:textId="77777777" w:rsidR="00045518" w:rsidRDefault="00045518">
      <w:pPr>
        <w:pStyle w:val="1"/>
        <w:rPr>
          <w:rFonts w:ascii="Times New Roman" w:hAnsi="Times New Roman" w:cs="Times New Roman"/>
          <w:sz w:val="28"/>
          <w:szCs w:val="28"/>
        </w:rPr>
      </w:pPr>
    </w:p>
    <w:p w14:paraId="06F27130" w14:textId="7A7CC52B" w:rsidR="00045518" w:rsidRDefault="00D5261D">
      <w:pPr>
        <w:pStyle w:val="1"/>
        <w:spacing w:before="0"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</w:t>
      </w:r>
      <w:r w:rsidR="00A37C61">
        <w:rPr>
          <w:rFonts w:ascii="Times New Roman" w:hAnsi="Times New Roman" w:cs="Times New Roman"/>
          <w:sz w:val="28"/>
          <w:szCs w:val="28"/>
        </w:rPr>
        <w:t>ЛУЦЬКИЙ  МІСЬКИЙ  ГОЛОВА</w:t>
      </w:r>
    </w:p>
    <w:p w14:paraId="1DECF776" w14:textId="77777777" w:rsidR="00045518" w:rsidRDefault="00045518">
      <w:pPr>
        <w:jc w:val="center"/>
        <w:rPr>
          <w:rFonts w:ascii="Times New Roman" w:hAnsi="Times New Roman" w:cs="Times New Roman"/>
          <w:b/>
          <w:bCs/>
          <w:sz w:val="20"/>
          <w:szCs w:val="20"/>
        </w:rPr>
      </w:pPr>
    </w:p>
    <w:p w14:paraId="26DE261D" w14:textId="77777777" w:rsidR="00045518" w:rsidRDefault="00A37C61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t>РОЗПОРЯДЖЕННЯ</w:t>
      </w:r>
    </w:p>
    <w:p w14:paraId="3368DB83" w14:textId="77777777" w:rsidR="00045518" w:rsidRDefault="00045518">
      <w:pPr>
        <w:jc w:val="center"/>
        <w:rPr>
          <w:rFonts w:ascii="Times New Roman" w:hAnsi="Times New Roman" w:cs="Times New Roman"/>
          <w:b/>
          <w:bCs/>
          <w:sz w:val="40"/>
          <w:szCs w:val="40"/>
        </w:rPr>
      </w:pPr>
    </w:p>
    <w:p w14:paraId="58B9F42D" w14:textId="77777777" w:rsidR="00045518" w:rsidRDefault="00A37C61">
      <w:pPr>
        <w:tabs>
          <w:tab w:val="left" w:pos="4510"/>
          <w:tab w:val="left" w:pos="4715"/>
        </w:tabs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________________                                        Луцьк                                     №________________</w:t>
      </w:r>
    </w:p>
    <w:p w14:paraId="70D9360A" w14:textId="77777777" w:rsidR="00045518" w:rsidRDefault="00045518">
      <w:pPr>
        <w:tabs>
          <w:tab w:val="left" w:pos="4510"/>
          <w:tab w:val="left" w:pos="4715"/>
        </w:tabs>
        <w:spacing w:line="360" w:lineRule="auto"/>
        <w:jc w:val="both"/>
        <w:rPr>
          <w:rFonts w:ascii="Times New Roman" w:hAnsi="Times New Roman" w:cs="Times New Roman"/>
        </w:rPr>
      </w:pPr>
    </w:p>
    <w:p w14:paraId="57FB19B7" w14:textId="77777777" w:rsidR="00045518" w:rsidRDefault="00A37C61">
      <w:pPr>
        <w:ind w:right="4534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8"/>
          <w:szCs w:val="28"/>
        </w:rPr>
        <w:t xml:space="preserve">Про передачу матеріальних </w:t>
      </w:r>
    </w:p>
    <w:p w14:paraId="57165387" w14:textId="77777777" w:rsidR="00045518" w:rsidRDefault="00A37C61">
      <w:pPr>
        <w:rPr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цінностей </w:t>
      </w:r>
    </w:p>
    <w:p w14:paraId="0E8F37EA" w14:textId="77777777" w:rsidR="00045518" w:rsidRDefault="00045518">
      <w:pPr>
        <w:rPr>
          <w:rFonts w:ascii="Times New Roman" w:hAnsi="Times New Roman" w:cs="Times New Roman"/>
          <w:sz w:val="28"/>
          <w:szCs w:val="28"/>
        </w:rPr>
      </w:pPr>
    </w:p>
    <w:p w14:paraId="2760C5A1" w14:textId="77777777" w:rsidR="00045518" w:rsidRDefault="00045518">
      <w:pPr>
        <w:rPr>
          <w:rFonts w:ascii="Times New Roman" w:hAnsi="Times New Roman" w:cs="Times New Roman"/>
          <w:sz w:val="28"/>
          <w:szCs w:val="28"/>
        </w:rPr>
      </w:pPr>
    </w:p>
    <w:p w14:paraId="468A7F1D" w14:textId="35C58C15" w:rsidR="00045518" w:rsidRDefault="00A37C61">
      <w:pPr>
        <w:ind w:left="-57" w:firstLine="624"/>
        <w:jc w:val="both"/>
        <w:rPr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Відповідно до пункту 20 частини четвертої статті 42 Закону України «Про місцеве самоврядування в Україні», Програми покращення матеріально-технічного забезпечення військових частин та інших військових формувань, проведення заходів територіальної оборони та мобілізаційної підготовки Луцької міської територіальної громади н</w:t>
      </w:r>
      <w:r w:rsidR="0010125D">
        <w:rPr>
          <w:rFonts w:ascii="Times New Roman" w:hAnsi="Times New Roman" w:cs="Times New Roman"/>
          <w:color w:val="000000"/>
          <w:sz w:val="28"/>
          <w:szCs w:val="28"/>
        </w:rPr>
        <w:t xml:space="preserve">а 2022–2024 роки, затвердженої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рішенням міської ради від 23.02.2022 № 26/79, зі змінами, враховуючи лист </w:t>
      </w:r>
      <w:r w:rsidR="002B4635">
        <w:rPr>
          <w:rFonts w:ascii="Times New Roman" w:hAnsi="Times New Roman" w:cs="Times New Roman"/>
          <w:color w:val="000000"/>
          <w:sz w:val="28"/>
          <w:szCs w:val="28"/>
        </w:rPr>
        <w:t>________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від </w:t>
      </w:r>
      <w:r w:rsidR="00801222">
        <w:rPr>
          <w:rFonts w:ascii="Times New Roman" w:hAnsi="Times New Roman" w:cs="Times New Roman"/>
          <w:color w:val="000000"/>
          <w:sz w:val="28"/>
          <w:szCs w:val="28"/>
        </w:rPr>
        <w:t>31.05.</w:t>
      </w:r>
      <w:r>
        <w:rPr>
          <w:rFonts w:ascii="Times New Roman" w:hAnsi="Times New Roman" w:cs="Times New Roman"/>
          <w:color w:val="000000"/>
          <w:sz w:val="28"/>
          <w:szCs w:val="28"/>
        </w:rPr>
        <w:t>2024 № </w:t>
      </w:r>
      <w:r w:rsidR="00801222">
        <w:rPr>
          <w:rFonts w:ascii="Times New Roman" w:hAnsi="Times New Roman" w:cs="Times New Roman"/>
          <w:color w:val="000000"/>
          <w:sz w:val="28"/>
          <w:szCs w:val="28"/>
        </w:rPr>
        <w:t>12796/онн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: </w:t>
      </w:r>
    </w:p>
    <w:p w14:paraId="4A3B5C44" w14:textId="77777777" w:rsidR="00045518" w:rsidRDefault="00045518">
      <w:pPr>
        <w:ind w:left="-57" w:firstLine="624"/>
        <w:jc w:val="both"/>
        <w:rPr>
          <w:rFonts w:ascii="Times New Roman" w:hAnsi="Times New Roman" w:cs="Times New Roman"/>
          <w:sz w:val="28"/>
          <w:szCs w:val="28"/>
        </w:rPr>
      </w:pPr>
    </w:p>
    <w:p w14:paraId="624F89A6" w14:textId="0AF179D7" w:rsidR="00045518" w:rsidRDefault="00A37C61">
      <w:pPr>
        <w:ind w:firstLine="567"/>
        <w:jc w:val="both"/>
        <w:rPr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 Передати з балансу Виконавчого комітету Луцько</w:t>
      </w:r>
      <w:r w:rsidR="0010125D">
        <w:rPr>
          <w:rFonts w:ascii="Times New Roman" w:hAnsi="Times New Roman" w:cs="Times New Roman"/>
          <w:sz w:val="28"/>
          <w:szCs w:val="28"/>
        </w:rPr>
        <w:t xml:space="preserve">ї міської ради </w:t>
      </w:r>
      <w:r w:rsidR="002B4635">
        <w:rPr>
          <w:rFonts w:ascii="Times New Roman" w:hAnsi="Times New Roman" w:cs="Times New Roman"/>
          <w:color w:val="000000"/>
          <w:sz w:val="28"/>
          <w:szCs w:val="28"/>
        </w:rPr>
        <w:t xml:space="preserve">________ </w:t>
      </w:r>
      <w:r w:rsidR="0010125D">
        <w:rPr>
          <w:rFonts w:ascii="Times New Roman" w:hAnsi="Times New Roman" w:cs="Times New Roman"/>
          <w:sz w:val="28"/>
          <w:szCs w:val="28"/>
        </w:rPr>
        <w:t xml:space="preserve"> </w:t>
      </w:r>
      <w:r w:rsidR="0010125D">
        <w:rPr>
          <w:rFonts w:ascii="Times New Roman" w:hAnsi="Times New Roman" w:cs="Times New Roman"/>
          <w:color w:val="000000"/>
          <w:kern w:val="0"/>
          <w:sz w:val="28"/>
          <w:szCs w:val="28"/>
        </w:rPr>
        <w:t xml:space="preserve">для потреб </w:t>
      </w:r>
      <w:r w:rsidR="002B4635">
        <w:rPr>
          <w:rFonts w:ascii="Times New Roman" w:hAnsi="Times New Roman" w:cs="Times New Roman"/>
          <w:color w:val="000000"/>
          <w:sz w:val="28"/>
          <w:szCs w:val="28"/>
        </w:rPr>
        <w:t xml:space="preserve">________ </w:t>
      </w:r>
      <w:r>
        <w:rPr>
          <w:rFonts w:ascii="Times New Roman" w:hAnsi="Times New Roman" w:cs="Times New Roman"/>
          <w:sz w:val="28"/>
          <w:szCs w:val="28"/>
        </w:rPr>
        <w:t xml:space="preserve"> матеріальні цінності згідно з додатком.</w:t>
      </w:r>
    </w:p>
    <w:p w14:paraId="20608331" w14:textId="4B127C7D" w:rsidR="00045518" w:rsidRDefault="00A37C61">
      <w:pPr>
        <w:ind w:firstLine="567"/>
        <w:jc w:val="both"/>
        <w:rPr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 Відділу обліку та звітності міської </w:t>
      </w:r>
      <w:r w:rsidR="00801222">
        <w:rPr>
          <w:rFonts w:ascii="Times New Roman" w:hAnsi="Times New Roman" w:cs="Times New Roman"/>
          <w:sz w:val="28"/>
          <w:szCs w:val="28"/>
        </w:rPr>
        <w:t xml:space="preserve">ради та </w:t>
      </w:r>
      <w:r w:rsidR="002B4635">
        <w:rPr>
          <w:rFonts w:ascii="Times New Roman" w:hAnsi="Times New Roman" w:cs="Times New Roman"/>
          <w:color w:val="000000"/>
          <w:sz w:val="28"/>
          <w:szCs w:val="28"/>
        </w:rPr>
        <w:t xml:space="preserve">________ </w:t>
      </w:r>
      <w:r>
        <w:rPr>
          <w:rFonts w:ascii="Times New Roman" w:hAnsi="Times New Roman" w:cs="Times New Roman"/>
          <w:sz w:val="28"/>
          <w:szCs w:val="28"/>
        </w:rPr>
        <w:t>передачу матеріальних цінностей оформити актом прийому-передачі.</w:t>
      </w:r>
    </w:p>
    <w:p w14:paraId="3195B921" w14:textId="77777777" w:rsidR="00045518" w:rsidRDefault="00A37C61">
      <w:pPr>
        <w:ind w:firstLine="567"/>
        <w:jc w:val="both"/>
        <w:rPr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 Контроль за виконанням розпорядження покласти на заступника міського голови Ірину Чебелюк.</w:t>
      </w:r>
    </w:p>
    <w:p w14:paraId="57EC0805" w14:textId="77777777" w:rsidR="00045518" w:rsidRDefault="00045518">
      <w:pPr>
        <w:ind w:left="567"/>
        <w:rPr>
          <w:rFonts w:ascii="Times New Roman" w:hAnsi="Times New Roman" w:cs="Times New Roman"/>
          <w:sz w:val="28"/>
          <w:szCs w:val="28"/>
        </w:rPr>
      </w:pPr>
    </w:p>
    <w:p w14:paraId="14FC8A46" w14:textId="77777777" w:rsidR="00045518" w:rsidRDefault="00045518">
      <w:pPr>
        <w:ind w:left="567"/>
        <w:rPr>
          <w:rFonts w:ascii="Times New Roman" w:hAnsi="Times New Roman" w:cs="Times New Roman"/>
          <w:sz w:val="28"/>
          <w:szCs w:val="28"/>
        </w:rPr>
      </w:pPr>
    </w:p>
    <w:p w14:paraId="37516CD5" w14:textId="77777777" w:rsidR="00045518" w:rsidRDefault="00045518">
      <w:pPr>
        <w:ind w:left="567"/>
        <w:rPr>
          <w:rFonts w:ascii="Times New Roman" w:hAnsi="Times New Roman" w:cs="Times New Roman"/>
          <w:sz w:val="28"/>
          <w:szCs w:val="28"/>
        </w:rPr>
      </w:pPr>
    </w:p>
    <w:p w14:paraId="49C8F335" w14:textId="77777777" w:rsidR="00045518" w:rsidRDefault="00A37C61">
      <w:pPr>
        <w:rPr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Міський голова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>Ігор ПОЛІЩУК</w:t>
      </w:r>
    </w:p>
    <w:p w14:paraId="3D270B33" w14:textId="77777777" w:rsidR="00045518" w:rsidRDefault="00045518">
      <w:pPr>
        <w:ind w:left="567"/>
        <w:rPr>
          <w:rFonts w:ascii="Times New Roman" w:hAnsi="Times New Roman" w:cs="Times New Roman"/>
          <w:sz w:val="28"/>
          <w:szCs w:val="28"/>
        </w:rPr>
      </w:pPr>
    </w:p>
    <w:p w14:paraId="1DE5804A" w14:textId="77777777" w:rsidR="00045518" w:rsidRDefault="00045518">
      <w:pPr>
        <w:ind w:left="567"/>
        <w:rPr>
          <w:rFonts w:ascii="Times New Roman" w:hAnsi="Times New Roman" w:cs="Times New Roman"/>
        </w:rPr>
      </w:pPr>
    </w:p>
    <w:p w14:paraId="08776BC8" w14:textId="77777777" w:rsidR="00045518" w:rsidRDefault="00A37C61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color w:val="000000"/>
        </w:rPr>
        <w:t>Бенесько</w:t>
      </w:r>
      <w:r>
        <w:rPr>
          <w:rFonts w:ascii="Times New Roman" w:hAnsi="Times New Roman" w:cs="Times New Roman"/>
        </w:rPr>
        <w:t xml:space="preserve"> 777 913</w:t>
      </w:r>
      <w:bookmarkStart w:id="0" w:name="_GoBack1"/>
    </w:p>
    <w:bookmarkEnd w:id="0"/>
    <w:p w14:paraId="686E836A" w14:textId="77777777" w:rsidR="00045518" w:rsidRDefault="00A37C61">
      <w:pPr>
        <w:ind w:right="4534"/>
        <w:jc w:val="both"/>
      </w:pPr>
      <w:r>
        <w:rPr>
          <w:rFonts w:ascii="Times New Roman" w:hAnsi="Times New Roman" w:cs="Times New Roman"/>
          <w:color w:val="000000"/>
        </w:rPr>
        <w:t xml:space="preserve">Горай 777 944 </w:t>
      </w:r>
    </w:p>
    <w:sectPr w:rsidR="00045518">
      <w:headerReference w:type="default" r:id="rId8"/>
      <w:pgSz w:w="11906" w:h="16838"/>
      <w:pgMar w:top="624" w:right="567" w:bottom="1134" w:left="1985" w:header="567" w:footer="0" w:gutter="0"/>
      <w:cols w:space="720"/>
      <w:formProt w:val="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3D7D1D6" w14:textId="77777777" w:rsidR="000E69ED" w:rsidRDefault="000E69ED">
      <w:r>
        <w:separator/>
      </w:r>
    </w:p>
  </w:endnote>
  <w:endnote w:type="continuationSeparator" w:id="0">
    <w:p w14:paraId="1D47A71D" w14:textId="77777777" w:rsidR="000E69ED" w:rsidRDefault="000E69E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Liberation Serif">
    <w:altName w:val="Times New Roman"/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86"/>
    <w:family w:val="modern"/>
    <w:pitch w:val="fixed"/>
    <w:sig w:usb0="00000003" w:usb1="288F0000" w:usb2="00000016" w:usb3="00000000" w:csb0="00040001" w:csb1="00000000"/>
  </w:font>
  <w:font w:name="Lucida Sans">
    <w:altName w:val="Times New Roman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Liberation Sans">
    <w:altName w:val="Arial"/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8CF3C50" w:usb2="00000016" w:usb3="00000000" w:csb0="0004001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9CC681E" w14:textId="77777777" w:rsidR="000E69ED" w:rsidRDefault="000E69ED">
      <w:r>
        <w:separator/>
      </w:r>
    </w:p>
  </w:footnote>
  <w:footnote w:type="continuationSeparator" w:id="0">
    <w:p w14:paraId="16613D9C" w14:textId="77777777" w:rsidR="000E69ED" w:rsidRDefault="000E69E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402110973"/>
      <w:docPartObj>
        <w:docPartGallery w:val="Page Numbers (Top of Page)"/>
        <w:docPartUnique/>
      </w:docPartObj>
    </w:sdtPr>
    <w:sdtContent>
      <w:p w14:paraId="64BD37DB" w14:textId="77777777" w:rsidR="00045518" w:rsidRDefault="00A37C61">
        <w:pPr>
          <w:pStyle w:val="ab"/>
          <w:jc w:val="center"/>
          <w:rPr>
            <w:rFonts w:ascii="Times New Roman" w:hAnsi="Times New Roman" w:cs="Times New Roman"/>
          </w:rPr>
        </w:pPr>
        <w:r>
          <w:rPr>
            <w:rFonts w:ascii="Times New Roman" w:hAnsi="Times New Roman" w:cs="Times New Roman"/>
          </w:rPr>
          <w:fldChar w:fldCharType="begin"/>
        </w:r>
        <w:r>
          <w:rPr>
            <w:rFonts w:ascii="Times New Roman" w:hAnsi="Times New Roman" w:cs="Times New Roman"/>
          </w:rPr>
          <w:instrText>PAGE</w:instrText>
        </w:r>
        <w:r>
          <w:rPr>
            <w:rFonts w:ascii="Times New Roman" w:hAnsi="Times New Roman" w:cs="Times New Roman"/>
          </w:rPr>
          <w:fldChar w:fldCharType="separate"/>
        </w:r>
        <w:r>
          <w:rPr>
            <w:rFonts w:ascii="Times New Roman" w:hAnsi="Times New Roman" w:cs="Times New Roman"/>
          </w:rPr>
          <w:t>0</w:t>
        </w:r>
        <w:r>
          <w:rPr>
            <w:rFonts w:ascii="Times New Roman" w:hAnsi="Times New Roman" w:cs="Times New Roman"/>
          </w:rPr>
          <w:fldChar w:fldCharType="end"/>
        </w:r>
      </w:p>
    </w:sdtContent>
  </w:sdt>
  <w:p w14:paraId="4A14A6D9" w14:textId="77777777" w:rsidR="00045518" w:rsidRDefault="00045518">
    <w:pPr>
      <w:pStyle w:val="ab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45518"/>
    <w:rsid w:val="00045518"/>
    <w:rsid w:val="000E69ED"/>
    <w:rsid w:val="0010125D"/>
    <w:rsid w:val="002B4635"/>
    <w:rsid w:val="003E7087"/>
    <w:rsid w:val="00801222"/>
    <w:rsid w:val="00A37C61"/>
    <w:rsid w:val="00D5261D"/>
    <w:rsid w:val="00DE38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10143D56"/>
  <w15:docId w15:val="{E171EFC1-C8DE-4DC2-AE23-FF860A4BDF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Liberation Serif" w:eastAsia="NSimSun" w:hAnsi="Liberation Serif" w:cs="Lucida Sans"/>
        <w:kern w:val="2"/>
        <w:sz w:val="24"/>
        <w:szCs w:val="24"/>
        <w:lang w:val="uk-UA" w:eastAsia="zh-CN" w:bidi="hi-IN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qFormat/>
    <w:pPr>
      <w:keepNext/>
      <w:spacing w:before="240" w:after="60"/>
      <w:outlineLvl w:val="0"/>
    </w:pPr>
    <w:rPr>
      <w:rFonts w:ascii="Arial" w:hAnsi="Arial" w:cs="Arial"/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Верхний колонтитул Знак"/>
    <w:basedOn w:val="a0"/>
    <w:uiPriority w:val="99"/>
    <w:qFormat/>
    <w:rsid w:val="00580099"/>
    <w:rPr>
      <w:rFonts w:cs="Mangal"/>
      <w:szCs w:val="21"/>
    </w:rPr>
  </w:style>
  <w:style w:type="character" w:customStyle="1" w:styleId="a4">
    <w:name w:val="Нижний колонтитул Знак"/>
    <w:basedOn w:val="a0"/>
    <w:uiPriority w:val="99"/>
    <w:qFormat/>
    <w:rsid w:val="00580099"/>
    <w:rPr>
      <w:rFonts w:cs="Mangal"/>
      <w:szCs w:val="21"/>
    </w:rPr>
  </w:style>
  <w:style w:type="character" w:customStyle="1" w:styleId="FontStyle13">
    <w:name w:val="Font Style13"/>
    <w:qFormat/>
    <w:rsid w:val="00421763"/>
    <w:rPr>
      <w:rFonts w:ascii="Times New Roman" w:hAnsi="Times New Roman" w:cs="Times New Roman"/>
      <w:sz w:val="26"/>
      <w:szCs w:val="26"/>
    </w:rPr>
  </w:style>
  <w:style w:type="paragraph" w:customStyle="1" w:styleId="a5">
    <w:name w:val="Заголовок"/>
    <w:basedOn w:val="a"/>
    <w:next w:val="a6"/>
    <w:qFormat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styleId="a6">
    <w:name w:val="Body Text"/>
    <w:basedOn w:val="a"/>
    <w:pPr>
      <w:spacing w:after="140" w:line="276" w:lineRule="auto"/>
    </w:pPr>
  </w:style>
  <w:style w:type="paragraph" w:styleId="a7">
    <w:name w:val="List"/>
    <w:basedOn w:val="a6"/>
  </w:style>
  <w:style w:type="paragraph" w:styleId="a8">
    <w:name w:val="caption"/>
    <w:basedOn w:val="a"/>
    <w:qFormat/>
    <w:pPr>
      <w:suppressLineNumbers/>
      <w:spacing w:before="120" w:after="120"/>
    </w:pPr>
    <w:rPr>
      <w:i/>
      <w:iCs/>
    </w:rPr>
  </w:style>
  <w:style w:type="paragraph" w:customStyle="1" w:styleId="a9">
    <w:name w:val="Покажчик"/>
    <w:basedOn w:val="a"/>
    <w:qFormat/>
    <w:pPr>
      <w:suppressLineNumbers/>
    </w:pPr>
  </w:style>
  <w:style w:type="paragraph" w:customStyle="1" w:styleId="aa">
    <w:name w:val="Верхній і нижній колонтитули"/>
    <w:basedOn w:val="a"/>
    <w:qFormat/>
  </w:style>
  <w:style w:type="paragraph" w:styleId="ab">
    <w:name w:val="header"/>
    <w:basedOn w:val="a"/>
    <w:uiPriority w:val="99"/>
    <w:unhideWhenUsed/>
    <w:rsid w:val="00580099"/>
    <w:pPr>
      <w:tabs>
        <w:tab w:val="center" w:pos="4819"/>
        <w:tab w:val="right" w:pos="9639"/>
      </w:tabs>
    </w:pPr>
    <w:rPr>
      <w:rFonts w:cs="Mangal"/>
      <w:szCs w:val="21"/>
    </w:rPr>
  </w:style>
  <w:style w:type="paragraph" w:styleId="ac">
    <w:name w:val="footer"/>
    <w:basedOn w:val="a"/>
    <w:uiPriority w:val="99"/>
    <w:unhideWhenUsed/>
    <w:rsid w:val="00580099"/>
    <w:pPr>
      <w:tabs>
        <w:tab w:val="center" w:pos="4819"/>
        <w:tab w:val="right" w:pos="9639"/>
      </w:tabs>
    </w:pPr>
    <w:rPr>
      <w:rFonts w:cs="Mangal"/>
      <w:szCs w:val="21"/>
    </w:rPr>
  </w:style>
  <w:style w:type="paragraph" w:customStyle="1" w:styleId="Style5">
    <w:name w:val="Style5"/>
    <w:basedOn w:val="a"/>
    <w:qFormat/>
    <w:rsid w:val="00421763"/>
    <w:pPr>
      <w:widowControl w:val="0"/>
      <w:spacing w:line="322" w:lineRule="exact"/>
      <w:ind w:firstLine="629"/>
      <w:jc w:val="both"/>
    </w:pPr>
    <w:rPr>
      <w:rFonts w:ascii="Times New Roman" w:eastAsia="Times New Roman" w:hAnsi="Times New Roman" w:cs="Times New Roman"/>
      <w:color w:val="00000A"/>
      <w:kern w:val="0"/>
      <w:lang w:val="ru-RU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oleObject" Target="embeddings/oleObject1.bin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720</Words>
  <Characters>411</Characters>
  <Application>Microsoft Office Word</Application>
  <DocSecurity>0</DocSecurity>
  <Lines>3</Lines>
  <Paragraphs>2</Paragraphs>
  <ScaleCrop>false</ScaleCrop>
  <Company/>
  <LinksUpToDate>false</LinksUpToDate>
  <CharactersWithSpaces>1129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Поліщук Оксана Анатоліївна</dc:creator>
  <dc:description/>
  <cp:lastModifiedBy>Наталія Литвинчук</cp:lastModifiedBy>
  <cp:revision>3</cp:revision>
  <dcterms:created xsi:type="dcterms:W3CDTF">2024-07-24T11:56:00Z</dcterms:created>
  <dcterms:modified xsi:type="dcterms:W3CDTF">2024-07-24T11:56:00Z</dcterms:modified>
  <dc:language>uk-UA</dc:language>
</cp:coreProperties>
</file>