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DE9BC6" w14:textId="33E0E537" w:rsidR="006F2883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635" distR="0" simplePos="0" relativeHeight="251656192" behindDoc="0" locked="0" layoutInCell="1" allowOverlap="1" wp14:anchorId="7EE3D5A8" wp14:editId="0588798F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7540" cy="63754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560" cy="6375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6C08B42" id="_x0000_tole_rId2" o:spid="_x0000_s1026" style="position:absolute;margin-left:.05pt;margin-top:.05pt;width:50.2pt;height:50.2pt;z-index:251656192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" filled="f" stroked="f" strokeweight="0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7216" behindDoc="0" locked="0" layoutInCell="1" allowOverlap="1" wp14:anchorId="5FAC093C" wp14:editId="65EB3C07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7540" cy="637540"/>
                <wp:effectExtent l="0" t="0" r="0" b="0"/>
                <wp:wrapNone/>
                <wp:docPr id="2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560" cy="6375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B36402D" id="_x0000_tole_rId2" o:spid="_x0000_s1026" style="position:absolute;margin-left:0;margin-top:.05pt;width:50.2pt;height:50.2pt;z-index:251657216;visibility:hidden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" filled="f" stroked="f" strokeweight="0"/>
            </w:pict>
          </mc:Fallback>
        </mc:AlternateContent>
      </w:r>
      <w:r w:rsidR="00B34067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C6AD4B4" wp14:editId="478AD38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759346120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5AEA56" id="_x0000_tole_rId2" o:spid="_x0000_s1026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796EB00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9264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46913026" r:id="rId7"/>
        </w:object>
      </w:r>
    </w:p>
    <w:p w14:paraId="3C0ABC45" w14:textId="77777777" w:rsidR="006F2883" w:rsidRDefault="006F2883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02E56588" w14:textId="77777777" w:rsidR="006F2883" w:rsidRDefault="006F2883">
      <w:pPr>
        <w:rPr>
          <w:sz w:val="8"/>
          <w:szCs w:val="8"/>
        </w:rPr>
      </w:pPr>
    </w:p>
    <w:p w14:paraId="3574CA4E" w14:textId="77777777" w:rsidR="006F2883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5C81D925" w14:textId="77777777" w:rsidR="006F2883" w:rsidRDefault="006F2883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C7443DE" w14:textId="77777777" w:rsidR="006F2883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135C9D47" w14:textId="77777777" w:rsidR="006F2883" w:rsidRDefault="006F2883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630A698F" w14:textId="77777777" w:rsidR="006F2883" w:rsidRDefault="00000000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 xml:space="preserve">   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218078B4" w14:textId="77777777" w:rsidR="006F2883" w:rsidRDefault="006F2883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58A35E7E" w14:textId="77777777" w:rsidR="006F2883" w:rsidRDefault="00000000">
      <w:pPr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Про передачу матеріальних </w:t>
      </w:r>
    </w:p>
    <w:p w14:paraId="0E6CDE18" w14:textId="77777777" w:rsidR="006F2883" w:rsidRDefault="00000000">
      <w:pPr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цінностей </w:t>
      </w:r>
    </w:p>
    <w:p w14:paraId="0190FBCA" w14:textId="77777777" w:rsidR="006F2883" w:rsidRDefault="006F2883">
      <w:pPr>
        <w:rPr>
          <w:rFonts w:ascii="Times New Roman" w:hAnsi="Times New Roman" w:cs="Times New Roman"/>
          <w:color w:val="000000"/>
          <w:sz w:val="28"/>
          <w:szCs w:val="28"/>
        </w:rPr>
      </w:pPr>
    </w:p>
    <w:p w14:paraId="32182949" w14:textId="77777777" w:rsidR="006F2883" w:rsidRDefault="006F2883">
      <w:pPr>
        <w:rPr>
          <w:rFonts w:ascii="Times New Roman" w:hAnsi="Times New Roman" w:cs="Times New Roman"/>
          <w:color w:val="000000"/>
          <w:sz w:val="28"/>
          <w:szCs w:val="28"/>
        </w:rPr>
      </w:pPr>
    </w:p>
    <w:p w14:paraId="63F49223" w14:textId="3954A536" w:rsidR="006F2883" w:rsidRDefault="00000000">
      <w:pPr>
        <w:ind w:left="-57" w:firstLine="624"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зі змінами, враховуючи лист </w:t>
      </w:r>
      <w:bookmarkStart w:id="0" w:name="_Hlk236300229"/>
      <w:r w:rsidR="00B34067">
        <w:rPr>
          <w:rFonts w:ascii="Times New Roman" w:hAnsi="Times New Roman" w:cs="Times New Roman"/>
          <w:color w:val="000000"/>
          <w:sz w:val="28"/>
          <w:szCs w:val="28"/>
        </w:rPr>
        <w:t>_______</w:t>
      </w:r>
      <w:bookmarkEnd w:id="0"/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</w:t>
      </w:r>
      <w:r w:rsidR="00F52181">
        <w:rPr>
          <w:rFonts w:ascii="Times New Roman" w:hAnsi="Times New Roman" w:cs="Times New Roman"/>
          <w:color w:val="000000"/>
          <w:sz w:val="28"/>
          <w:szCs w:val="28"/>
        </w:rPr>
        <w:t>12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.</w:t>
      </w:r>
      <w:r w:rsidR="00F52181">
        <w:rPr>
          <w:rFonts w:ascii="Times New Roman" w:hAnsi="Times New Roman" w:cs="Times New Roman"/>
          <w:color w:val="000000"/>
          <w:sz w:val="28"/>
          <w:szCs w:val="28"/>
        </w:rPr>
        <w:t>05</w:t>
      </w:r>
      <w:r>
        <w:rPr>
          <w:rFonts w:ascii="Times New Roman" w:hAnsi="Times New Roman" w:cs="Times New Roman"/>
          <w:color w:val="000000"/>
          <w:sz w:val="28"/>
          <w:szCs w:val="28"/>
        </w:rPr>
        <w:t>.2026 № </w:t>
      </w:r>
      <w:r w:rsidR="00F52181">
        <w:rPr>
          <w:rFonts w:ascii="Times New Roman" w:hAnsi="Times New Roman" w:cs="Times New Roman"/>
          <w:color w:val="000000"/>
          <w:sz w:val="28"/>
          <w:szCs w:val="28"/>
        </w:rPr>
        <w:t>4105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14:paraId="38972C08" w14:textId="77777777" w:rsidR="006F2883" w:rsidRDefault="006F2883">
      <w:pPr>
        <w:ind w:left="-57" w:firstLine="62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1A8112DD" w14:textId="02DA9FDC" w:rsidR="006F2883" w:rsidRDefault="00000000">
      <w:pPr>
        <w:ind w:firstLine="567"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1. Передати з балансу Виконавчого комітету Луцької міської ради   </w:t>
      </w:r>
      <w:r w:rsidR="00B34067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для потреб </w:t>
      </w:r>
      <w:r w:rsidR="00B34067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матеріальні цінності згідно з додатком.</w:t>
      </w:r>
    </w:p>
    <w:p w14:paraId="64BD6799" w14:textId="44B702B5" w:rsidR="006F2883" w:rsidRDefault="00000000">
      <w:pPr>
        <w:ind w:firstLine="567"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 Відділу обліку та звітності міської ради та </w:t>
      </w:r>
      <w:r w:rsidR="00B34067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>передачу матеріальних цінностей оформити актом приймання-передачі.</w:t>
      </w:r>
    </w:p>
    <w:p w14:paraId="513C4514" w14:textId="77777777" w:rsidR="006F2883" w:rsidRDefault="00000000">
      <w:pPr>
        <w:ind w:firstLine="567"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 Контроль за виконанням розпорядження покласти на першого заступника міського голови Ірину Чебелюк.</w:t>
      </w:r>
    </w:p>
    <w:p w14:paraId="1032EAB5" w14:textId="77777777" w:rsidR="006F2883" w:rsidRDefault="006F2883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0C62DE73" w14:textId="77777777" w:rsidR="006F2883" w:rsidRDefault="006F2883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47FC9A33" w14:textId="77777777" w:rsidR="006F2883" w:rsidRDefault="006F2883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40B467C0" w14:textId="77777777" w:rsidR="006F2883" w:rsidRDefault="00000000">
      <w:pPr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Секретар міської ради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Катерина ШКЛЬОДА</w:t>
      </w:r>
    </w:p>
    <w:p w14:paraId="63FD06B1" w14:textId="77777777" w:rsidR="006F2883" w:rsidRDefault="006F2883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7CF69B40" w14:textId="77777777" w:rsidR="006F2883" w:rsidRDefault="006F2883">
      <w:pPr>
        <w:jc w:val="both"/>
        <w:rPr>
          <w:rFonts w:ascii="Times New Roman" w:hAnsi="Times New Roman" w:cs="Times New Roman"/>
          <w:color w:val="000000"/>
        </w:rPr>
      </w:pPr>
    </w:p>
    <w:p w14:paraId="1BAED61F" w14:textId="77777777" w:rsidR="006F2883" w:rsidRDefault="00000000">
      <w:pPr>
        <w:rPr>
          <w:color w:val="000000"/>
        </w:rPr>
      </w:pPr>
      <w:r>
        <w:rPr>
          <w:rFonts w:ascii="Times New Roman" w:hAnsi="Times New Roman" w:cs="Times New Roman"/>
          <w:color w:val="000000"/>
        </w:rPr>
        <w:t>Бенесько 777 913</w:t>
      </w:r>
      <w:bookmarkStart w:id="1" w:name="_GoBack1"/>
      <w:bookmarkEnd w:id="1"/>
    </w:p>
    <w:p w14:paraId="1D591E15" w14:textId="77777777" w:rsidR="006F2883" w:rsidRDefault="00000000">
      <w:pPr>
        <w:rPr>
          <w:rFonts w:ascii="Times New Roman" w:hAnsi="Times New Roman" w:cs="Times New Roman"/>
          <w:color w:val="000000"/>
        </w:rPr>
      </w:pPr>
      <w:bookmarkStart w:id="2" w:name="_GoBack11"/>
      <w:bookmarkEnd w:id="2"/>
      <w:r>
        <w:rPr>
          <w:rFonts w:ascii="Times New Roman" w:hAnsi="Times New Roman" w:cs="Times New Roman"/>
          <w:color w:val="000000"/>
        </w:rPr>
        <w:t>Горай 777 944</w:t>
      </w:r>
    </w:p>
    <w:sectPr w:rsidR="006F2883">
      <w:headerReference w:type="even" r:id="rId8"/>
      <w:headerReference w:type="default" r:id="rId9"/>
      <w:headerReference w:type="first" r:id="rId10"/>
      <w:pgSz w:w="11906" w:h="16838"/>
      <w:pgMar w:top="567" w:right="567" w:bottom="1134" w:left="1985" w:header="0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37F1EE" w14:textId="77777777" w:rsidR="00000D72" w:rsidRDefault="00000D72">
      <w:r>
        <w:separator/>
      </w:r>
    </w:p>
  </w:endnote>
  <w:endnote w:type="continuationSeparator" w:id="0">
    <w:p w14:paraId="6F0D6E0D" w14:textId="77777777" w:rsidR="00000D72" w:rsidRDefault="00000D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F7B031" w14:textId="77777777" w:rsidR="00000D72" w:rsidRDefault="00000D72">
      <w:r>
        <w:separator/>
      </w:r>
    </w:p>
  </w:footnote>
  <w:footnote w:type="continuationSeparator" w:id="0">
    <w:p w14:paraId="00674211" w14:textId="77777777" w:rsidR="00000D72" w:rsidRDefault="00000D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E22EE" w14:textId="77777777" w:rsidR="006F2883" w:rsidRDefault="006F2883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8E559D" w14:textId="77777777" w:rsidR="006F2883" w:rsidRDefault="006F2883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E3DDF7" w14:textId="77777777" w:rsidR="006F2883" w:rsidRDefault="006F2883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883"/>
    <w:rsid w:val="00000D72"/>
    <w:rsid w:val="00264786"/>
    <w:rsid w:val="006F2883"/>
    <w:rsid w:val="00B34067"/>
    <w:rsid w:val="00C07C85"/>
    <w:rsid w:val="00C80111"/>
    <w:rsid w:val="00F52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FE352E8"/>
  <w15:docId w15:val="{C140A4C1-58C4-4632-9EED-D1D48D118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character" w:customStyle="1" w:styleId="a9">
    <w:name w:val="Нижний колонтитул Знак"/>
    <w:qFormat/>
    <w:rPr>
      <w:rFonts w:cs="Mangal"/>
      <w:szCs w:val="21"/>
    </w:rPr>
  </w:style>
  <w:style w:type="character" w:customStyle="1" w:styleId="aa">
    <w:name w:val="Верхний колонтитул Знак"/>
    <w:qFormat/>
    <w:rPr>
      <w:rFonts w:cs="Mangal"/>
      <w:szCs w:val="21"/>
    </w:rPr>
  </w:style>
  <w:style w:type="character" w:customStyle="1" w:styleId="ab">
    <w:name w:val="Тема примітки Знак"/>
    <w:qFormat/>
    <w:rPr>
      <w:rFonts w:cs="Mangal"/>
      <w:b/>
      <w:bCs/>
      <w:sz w:val="20"/>
      <w:szCs w:val="18"/>
    </w:rPr>
  </w:style>
  <w:style w:type="character" w:customStyle="1" w:styleId="ac">
    <w:name w:val="Текст примітки Знак"/>
    <w:qFormat/>
    <w:rPr>
      <w:rFonts w:cs="Mangal"/>
      <w:sz w:val="20"/>
      <w:szCs w:val="18"/>
    </w:rPr>
  </w:style>
  <w:style w:type="character" w:styleId="ad">
    <w:name w:val="annotation reference"/>
    <w:qFormat/>
    <w:rPr>
      <w:sz w:val="16"/>
      <w:szCs w:val="16"/>
    </w:rPr>
  </w:style>
  <w:style w:type="character" w:customStyle="1" w:styleId="ae">
    <w:name w:val="Текст у виносці Знак"/>
    <w:qFormat/>
    <w:rPr>
      <w:rFonts w:ascii="Segoe UI" w:hAnsi="Segoe UI" w:cs="Mangal"/>
      <w:sz w:val="18"/>
      <w:szCs w:val="16"/>
    </w:rPr>
  </w:style>
  <w:style w:type="character" w:styleId="af">
    <w:name w:val="Strong"/>
    <w:qFormat/>
    <w:rPr>
      <w:b/>
    </w:rPr>
  </w:style>
  <w:style w:type="paragraph" w:customStyle="1" w:styleId="af0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f1">
    <w:name w:val="List"/>
    <w:basedOn w:val="a4"/>
    <w:uiPriority w:val="99"/>
    <w:rsid w:val="00985271"/>
  </w:style>
  <w:style w:type="paragraph" w:styleId="af2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f3">
    <w:name w:val="Покажчик"/>
    <w:basedOn w:val="a"/>
    <w:qFormat/>
    <w:pPr>
      <w:suppressLineNumbers/>
    </w:pPr>
    <w:rPr>
      <w:rFonts w:cs="Arial"/>
    </w:rPr>
  </w:style>
  <w:style w:type="paragraph" w:customStyle="1" w:styleId="user">
    <w:name w:val="Заголовок (user)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user0">
    <w:name w:val="Покажчик (user)"/>
    <w:basedOn w:val="a"/>
    <w:uiPriority w:val="99"/>
    <w:qFormat/>
    <w:rsid w:val="00985271"/>
    <w:pPr>
      <w:suppressLineNumbers/>
    </w:pPr>
  </w:style>
  <w:style w:type="paragraph" w:customStyle="1" w:styleId="user1">
    <w:name w:val="Верхній і нижній колонтитули (user)"/>
    <w:basedOn w:val="a"/>
    <w:qFormat/>
  </w:style>
  <w:style w:type="paragraph" w:customStyle="1" w:styleId="af4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5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customStyle="1" w:styleId="western">
    <w:name w:val="western"/>
    <w:basedOn w:val="a"/>
    <w:qFormat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customStyle="1" w:styleId="2">
    <w:name w:val="Верхній колонтитул2"/>
    <w:qFormat/>
  </w:style>
  <w:style w:type="paragraph" w:styleId="af6">
    <w:name w:val="annotation subject"/>
    <w:qFormat/>
    <w:rPr>
      <w:rFonts w:cs="Mangal"/>
      <w:b/>
      <w:bCs/>
      <w:sz w:val="20"/>
      <w:szCs w:val="18"/>
    </w:rPr>
  </w:style>
  <w:style w:type="paragraph" w:styleId="af7">
    <w:name w:val="annotation text"/>
    <w:basedOn w:val="a"/>
    <w:qFormat/>
    <w:rPr>
      <w:rFonts w:cs="Mangal"/>
      <w:sz w:val="20"/>
      <w:szCs w:val="18"/>
    </w:rPr>
  </w:style>
  <w:style w:type="paragraph" w:styleId="af8">
    <w:name w:val="Balloon Text"/>
    <w:basedOn w:val="a"/>
    <w:qFormat/>
    <w:rPr>
      <w:rFonts w:ascii="Segoe UI" w:hAnsi="Segoe UI" w:cs="Mangal"/>
      <w:sz w:val="18"/>
      <w:szCs w:val="16"/>
    </w:rPr>
  </w:style>
  <w:style w:type="paragraph" w:customStyle="1" w:styleId="13">
    <w:name w:val="Ниж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4">
    <w:name w:val="Верх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10">
    <w:name w:val="Заголовок 11"/>
    <w:basedOn w:val="a"/>
    <w:qFormat/>
    <w:pPr>
      <w:keepNext/>
      <w:spacing w:before="240" w:after="60"/>
    </w:pPr>
    <w:rPr>
      <w:rFonts w:ascii="Arial" w:hAnsi="Arial"/>
      <w:b/>
      <w:bCs/>
      <w:sz w:val="32"/>
      <w:szCs w:val="32"/>
    </w:rPr>
  </w:style>
  <w:style w:type="paragraph" w:customStyle="1" w:styleId="15">
    <w:name w:val="Назва об'єкта1"/>
    <w:basedOn w:val="a"/>
    <w:qFormat/>
    <w:pPr>
      <w:spacing w:before="120" w:after="120"/>
    </w:pPr>
    <w:rPr>
      <w:i/>
      <w:iCs/>
    </w:rPr>
  </w:style>
  <w:style w:type="numbering" w:customStyle="1" w:styleId="user2">
    <w:name w:val="Без маркерів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659</Words>
  <Characters>377</Characters>
  <Application>Microsoft Office Word</Application>
  <DocSecurity>0</DocSecurity>
  <Lines>3</Lines>
  <Paragraphs>2</Paragraphs>
  <ScaleCrop>false</ScaleCrop>
  <Company/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2026-07-30T07:37:00Z</dcterms:created>
  <dcterms:modified xsi:type="dcterms:W3CDTF">2026-07-30T07:37:00Z</dcterms:modified>
  <dc:language>uk-UA</dc:language>
</cp:coreProperties>
</file>