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CE32" w14:textId="77777777" w:rsidR="00545E53" w:rsidRDefault="00A0177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265212" wp14:editId="77274478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3365" cy="10412095"/>
                <wp:effectExtent l="0" t="0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3365" cy="10412095"/>
                        </a:xfrm>
                        <a:custGeom>
                          <a:avLst/>
                          <a:gdLst>
                            <a:gd name="T0" fmla="*/ 28927 w 28928"/>
                            <a:gd name="T1" fmla="*/ 28923 h 28924"/>
                            <a:gd name="T2" fmla="*/ 0 w 28928"/>
                            <a:gd name="T3" fmla="*/ 28923 h 28924"/>
                            <a:gd name="T4" fmla="*/ 0 w 28928"/>
                            <a:gd name="T5" fmla="*/ 0 h 28924"/>
                            <a:gd name="T6" fmla="*/ 28927 w 28928"/>
                            <a:gd name="T7" fmla="*/ 0 h 28924"/>
                            <a:gd name="T8" fmla="*/ 28927 w 28928"/>
                            <a:gd name="T9" fmla="*/ 28923 h 289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8" h="28924">
                              <a:moveTo>
                                <a:pt x="28927" y="28923"/>
                              </a:moveTo>
                              <a:lnTo>
                                <a:pt x="0" y="28923"/>
                              </a:lnTo>
                              <a:lnTo>
                                <a:pt x="0" y="0"/>
                              </a:lnTo>
                              <a:lnTo>
                                <a:pt x="28927" y="0"/>
                              </a:lnTo>
                              <a:lnTo>
                                <a:pt x="28927" y="2892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431" id="shape_0" o:spid="_x0000_s1026" style="position:absolute;margin-left:-918.5pt;margin-top:-850.3pt;width:819.95pt;height:81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8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" o:allowincell="f" path="m28927,28923l,28923,,,28927,r,28923e" filled="f" stroked="f" strokecolor="#3465a4">
                <v:path o:connecttype="custom" o:connectlocs="10413005,10411735;0,10411735;0,0;10413005,0;10413005,10411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7A97D2" wp14:editId="521F20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0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0F24B2E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DF03398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1593761" r:id="rId7"/>
        </w:object>
      </w:r>
    </w:p>
    <w:p w14:paraId="7B902BC0" w14:textId="77777777" w:rsidR="00545E53" w:rsidRDefault="00545E5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EB71EA" w14:textId="77777777" w:rsidR="00545E53" w:rsidRDefault="00545E53"/>
    <w:p w14:paraId="377DFFF1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7D08389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530773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170D0" w14:textId="77777777" w:rsidR="00545E53" w:rsidRDefault="00A017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61B195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E668AF" w14:textId="77777777" w:rsidR="00545E53" w:rsidRDefault="00A017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4AED53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257F4446" w14:textId="77777777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6AF0F9" w14:textId="38E68DAD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A243F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7AB3523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4E22276D" w14:textId="5F01D325" w:rsidR="00545E53" w:rsidRPr="00A01770" w:rsidRDefault="00A01770">
      <w:pPr>
        <w:ind w:left="-57" w:firstLine="624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3D5436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23.02.2022 № 26/79 «Про затвердження Програми </w:t>
      </w:r>
      <w:r w:rsidRPr="005A7E66">
        <w:rPr>
          <w:rFonts w:ascii="Times New Roman" w:hAnsi="Times New Roman" w:cs="Times New Roman"/>
          <w:sz w:val="28"/>
          <w:szCs w:val="28"/>
        </w:rPr>
        <w:t>заходів територіальної оборони Луцької міської територіальної громади на 2022</w:t>
      </w:r>
      <w:r w:rsidR="003D5436">
        <w:rPr>
          <w:rFonts w:ascii="Times New Roman" w:hAnsi="Times New Roman" w:cs="Times New Roman"/>
          <w:sz w:val="28"/>
          <w:szCs w:val="28"/>
        </w:rPr>
        <w:t>–</w:t>
      </w:r>
      <w:r w:rsidRPr="005A7E66">
        <w:rPr>
          <w:rFonts w:ascii="Times New Roman" w:hAnsi="Times New Roman" w:cs="Times New Roman"/>
          <w:sz w:val="28"/>
          <w:szCs w:val="28"/>
        </w:rPr>
        <w:t>2024 роки» зі змінами, лист</w:t>
      </w:r>
      <w:r w:rsidR="00A84A8E">
        <w:rPr>
          <w:rFonts w:ascii="Times New Roman" w:hAnsi="Times New Roman" w:cs="Times New Roman"/>
          <w:sz w:val="28"/>
          <w:szCs w:val="28"/>
        </w:rPr>
        <w:t>ів</w:t>
      </w:r>
      <w:r w:rsidRPr="005A7E66">
        <w:rPr>
          <w:rFonts w:ascii="Times New Roman" w:hAnsi="Times New Roman" w:cs="Times New Roman"/>
          <w:sz w:val="28"/>
          <w:szCs w:val="28"/>
        </w:rPr>
        <w:t xml:space="preserve"> </w:t>
      </w:r>
      <w:r w:rsidR="00A243F1">
        <w:rPr>
          <w:rFonts w:ascii="Times New Roman" w:hAnsi="Times New Roman" w:cs="Times New Roman"/>
          <w:sz w:val="28"/>
          <w:szCs w:val="28"/>
        </w:rPr>
        <w:t>_______</w:t>
      </w:r>
      <w:r w:rsidRPr="005A7E66">
        <w:rPr>
          <w:rFonts w:ascii="Times New Roman" w:hAnsi="Times New Roman" w:cs="Times New Roman"/>
          <w:sz w:val="28"/>
          <w:szCs w:val="28"/>
        </w:rPr>
        <w:t xml:space="preserve"> від </w:t>
      </w:r>
      <w:r w:rsidR="00A84A8E">
        <w:rPr>
          <w:rFonts w:ascii="Times New Roman" w:hAnsi="Times New Roman" w:cs="Times New Roman"/>
          <w:sz w:val="28"/>
          <w:szCs w:val="28"/>
        </w:rPr>
        <w:t xml:space="preserve">26.01.2023 № 91, від </w:t>
      </w:r>
      <w:r w:rsidR="005A7E66" w:rsidRPr="005A7E66">
        <w:rPr>
          <w:rFonts w:ascii="Times New Roman" w:hAnsi="Times New Roman" w:cs="Times New Roman"/>
          <w:sz w:val="28"/>
          <w:szCs w:val="28"/>
        </w:rPr>
        <w:t>09.03</w:t>
      </w:r>
      <w:r w:rsidRPr="005A7E66">
        <w:rPr>
          <w:rFonts w:ascii="Times New Roman" w:hAnsi="Times New Roman" w:cs="Times New Roman"/>
          <w:sz w:val="28"/>
          <w:szCs w:val="28"/>
        </w:rPr>
        <w:t>.2023 № </w:t>
      </w:r>
      <w:r w:rsidR="005A7E66" w:rsidRPr="005A7E66">
        <w:rPr>
          <w:rFonts w:ascii="Times New Roman" w:hAnsi="Times New Roman" w:cs="Times New Roman"/>
          <w:sz w:val="28"/>
          <w:szCs w:val="28"/>
        </w:rPr>
        <w:t>418</w:t>
      </w:r>
      <w:r w:rsidRPr="005A7E66">
        <w:rPr>
          <w:rFonts w:ascii="Times New Roman" w:hAnsi="Times New Roman" w:cs="Times New Roman"/>
          <w:sz w:val="28"/>
          <w:szCs w:val="28"/>
        </w:rPr>
        <w:t>:</w:t>
      </w:r>
    </w:p>
    <w:p w14:paraId="0F4F64C8" w14:textId="77777777" w:rsidR="00545E53" w:rsidRDefault="00545E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D9FA82" w14:textId="4A77D98B" w:rsidR="00545E53" w:rsidRPr="006C5961" w:rsidRDefault="00A01770" w:rsidP="006C59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961"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3D5436" w:rsidRPr="006C5961">
        <w:rPr>
          <w:rFonts w:ascii="Times New Roman" w:hAnsi="Times New Roman" w:cs="Times New Roman"/>
          <w:sz w:val="28"/>
          <w:szCs w:val="28"/>
        </w:rPr>
        <w:t>В</w:t>
      </w:r>
      <w:r w:rsidRPr="006C5961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3D5436" w:rsidRPr="006C5961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Pr="006C596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A243F1">
        <w:rPr>
          <w:rFonts w:ascii="Times New Roman" w:hAnsi="Times New Roman" w:cs="Times New Roman"/>
          <w:sz w:val="28"/>
          <w:szCs w:val="28"/>
        </w:rPr>
        <w:t>______</w:t>
      </w:r>
      <w:r w:rsidRPr="006C5961"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C6C53BA" w14:textId="614AED37" w:rsidR="00545E53" w:rsidRPr="006C5961" w:rsidRDefault="00A01770" w:rsidP="006C59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961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243F1">
        <w:rPr>
          <w:rFonts w:ascii="Times New Roman" w:hAnsi="Times New Roman" w:cs="Times New Roman"/>
          <w:sz w:val="28"/>
          <w:szCs w:val="28"/>
        </w:rPr>
        <w:t>______</w:t>
      </w:r>
      <w:r w:rsidR="00A243F1" w:rsidRPr="006C5961">
        <w:rPr>
          <w:rFonts w:ascii="Times New Roman" w:hAnsi="Times New Roman" w:cs="Times New Roman"/>
          <w:sz w:val="28"/>
          <w:szCs w:val="28"/>
        </w:rPr>
        <w:t xml:space="preserve"> </w:t>
      </w:r>
      <w:r w:rsidRPr="006C5961"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32D4BBD8" w14:textId="77777777" w:rsidR="00545E53" w:rsidRPr="006C5961" w:rsidRDefault="00A01770" w:rsidP="006C59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961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6372CEE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C369AC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B9C2B4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6F375A" w14:textId="77777777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AB47DE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F0F720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455A9F" w14:textId="77777777" w:rsidR="00545E53" w:rsidRDefault="00A01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DB250FD" w14:textId="77777777" w:rsidR="00545E53" w:rsidRDefault="00A01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4CD9E1D6" w14:textId="77777777" w:rsidR="00545E53" w:rsidRDefault="00545E53">
      <w:pPr>
        <w:jc w:val="both"/>
        <w:rPr>
          <w:rFonts w:ascii="Times New Roman" w:hAnsi="Times New Roman" w:cs="Times New Roman"/>
        </w:rPr>
      </w:pPr>
    </w:p>
    <w:p w14:paraId="5DB9A61B" w14:textId="77777777" w:rsidR="00545E53" w:rsidRDefault="00545E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E53" w:rsidSect="003D543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1ADF" w14:textId="77777777" w:rsidR="00F936EF" w:rsidRDefault="00F936EF">
      <w:r>
        <w:separator/>
      </w:r>
    </w:p>
  </w:endnote>
  <w:endnote w:type="continuationSeparator" w:id="0">
    <w:p w14:paraId="627C23C6" w14:textId="77777777" w:rsidR="00F936EF" w:rsidRDefault="00F9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75D0" w14:textId="77777777" w:rsidR="00F936EF" w:rsidRDefault="00F936EF">
      <w:r>
        <w:separator/>
      </w:r>
    </w:p>
  </w:footnote>
  <w:footnote w:type="continuationSeparator" w:id="0">
    <w:p w14:paraId="695C3EDE" w14:textId="77777777" w:rsidR="00F936EF" w:rsidRDefault="00F9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848658"/>
      <w:docPartObj>
        <w:docPartGallery w:val="Page Numbers (Top of Page)"/>
        <w:docPartUnique/>
      </w:docPartObj>
    </w:sdtPr>
    <w:sdtContent>
      <w:p w14:paraId="5D98198C" w14:textId="77777777" w:rsidR="00545E53" w:rsidRDefault="00A0177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F1908DF" w14:textId="77777777" w:rsidR="00545E53" w:rsidRDefault="00545E5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53"/>
    <w:rsid w:val="00190A1B"/>
    <w:rsid w:val="003D5436"/>
    <w:rsid w:val="00545E53"/>
    <w:rsid w:val="005A7E66"/>
    <w:rsid w:val="00692F67"/>
    <w:rsid w:val="006C5961"/>
    <w:rsid w:val="00971144"/>
    <w:rsid w:val="00A01770"/>
    <w:rsid w:val="00A243F1"/>
    <w:rsid w:val="00A84A8E"/>
    <w:rsid w:val="00D56542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7B74CD"/>
  <w15:docId w15:val="{95B7DDF4-7F84-4423-ABA5-DBE0990C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8</cp:revision>
  <cp:lastPrinted>2022-12-19T07:17:00Z</cp:lastPrinted>
  <dcterms:created xsi:type="dcterms:W3CDTF">2023-03-27T11:40:00Z</dcterms:created>
  <dcterms:modified xsi:type="dcterms:W3CDTF">2023-03-29T08:16:00Z</dcterms:modified>
  <dc:language>uk-UA</dc:language>
</cp:coreProperties>
</file>