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5C2B8" w14:textId="09CE768D" w:rsidR="00867CF8" w:rsidRDefault="00562EC9">
      <w:pPr>
        <w:pStyle w:val="11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34DDDE85" wp14:editId="4FA50C1C">
                <wp:simplePos x="0" y="0"/>
                <wp:positionH relativeFrom="column">
                  <wp:posOffset>-11649075</wp:posOffset>
                </wp:positionH>
                <wp:positionV relativeFrom="paragraph">
                  <wp:posOffset>-10782935</wp:posOffset>
                </wp:positionV>
                <wp:extent cx="10398760" cy="10396855"/>
                <wp:effectExtent l="3175" t="0" r="0" b="0"/>
                <wp:wrapNone/>
                <wp:docPr id="1910088504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98760" cy="10396855"/>
                        </a:xfrm>
                        <a:custGeom>
                          <a:avLst/>
                          <a:gdLst>
                            <a:gd name="T0" fmla="*/ 28886 w 28887"/>
                            <a:gd name="T1" fmla="*/ 28881 h 28882"/>
                            <a:gd name="T2" fmla="*/ 0 w 28887"/>
                            <a:gd name="T3" fmla="*/ 28881 h 28882"/>
                            <a:gd name="T4" fmla="*/ 0 w 28887"/>
                            <a:gd name="T5" fmla="*/ 0 h 28882"/>
                            <a:gd name="T6" fmla="*/ 28886 w 28887"/>
                            <a:gd name="T7" fmla="*/ 0 h 28882"/>
                            <a:gd name="T8" fmla="*/ 28886 w 28887"/>
                            <a:gd name="T9" fmla="*/ 28881 h 288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887" h="28882">
                              <a:moveTo>
                                <a:pt x="28886" y="28881"/>
                              </a:moveTo>
                              <a:lnTo>
                                <a:pt x="0" y="28881"/>
                              </a:lnTo>
                              <a:lnTo>
                                <a:pt x="0" y="0"/>
                              </a:lnTo>
                              <a:lnTo>
                                <a:pt x="28886" y="0"/>
                              </a:lnTo>
                              <a:lnTo>
                                <a:pt x="28886" y="28881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5C046D" id="shape_0" o:spid="_x0000_s1026" style="position:absolute;margin-left:-917.25pt;margin-top:-849.05pt;width:818.8pt;height:818.6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887,28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" o:allowincell="f" path="m28886,28881l,28881,,,28886,r,28881e" filled="f" stroked="f" strokecolor="#3465a4">
                <v:path o:connecttype="custom" o:connectlocs="10398400,10396495;0,10396495;0,0;10398400,0;10398400,10396495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AE67DD" wp14:editId="7216559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31050619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556F43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43D351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59663073" r:id="rId7"/>
        </w:object>
      </w:r>
    </w:p>
    <w:p w14:paraId="5F8BC57D" w14:textId="77777777" w:rsidR="00867CF8" w:rsidRDefault="00867CF8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1024328A" w14:textId="77777777" w:rsidR="00867CF8" w:rsidRDefault="00867CF8"/>
    <w:p w14:paraId="57B3A1B6" w14:textId="77777777" w:rsidR="00867CF8" w:rsidRDefault="00867CF8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14FAB32" w14:textId="77777777" w:rsidR="00867CF8" w:rsidRDefault="00000000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8675C1C" w14:textId="77777777" w:rsidR="00867CF8" w:rsidRDefault="00867CF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0454178" w14:textId="77777777" w:rsidR="00867CF8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BED3AE8" w14:textId="77777777" w:rsidR="00867CF8" w:rsidRDefault="00867CF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6F9DDD4" w14:textId="77777777" w:rsidR="00867CF8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4ABFE681" w14:textId="77777777" w:rsidR="00867CF8" w:rsidRDefault="00867CF8">
      <w:pPr>
        <w:rPr>
          <w:rFonts w:ascii="Times New Roman" w:hAnsi="Times New Roman" w:cs="Times New Roman"/>
          <w:sz w:val="28"/>
          <w:szCs w:val="28"/>
        </w:rPr>
      </w:pPr>
    </w:p>
    <w:p w14:paraId="3EFAD08F" w14:textId="77777777" w:rsidR="00867CF8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371FD4CB" w14:textId="77777777" w:rsidR="00867CF8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цінностей (ТрО)</w:t>
      </w:r>
    </w:p>
    <w:p w14:paraId="5B33373A" w14:textId="77777777" w:rsidR="00867CF8" w:rsidRDefault="00867CF8">
      <w:pPr>
        <w:rPr>
          <w:rFonts w:ascii="Times New Roman" w:hAnsi="Times New Roman" w:cs="Times New Roman"/>
          <w:sz w:val="28"/>
          <w:szCs w:val="28"/>
        </w:rPr>
      </w:pPr>
    </w:p>
    <w:p w14:paraId="56DA90D9" w14:textId="2F25BA7D" w:rsidR="00867CF8" w:rsidRDefault="00000000">
      <w:pPr>
        <w:ind w:left="-57" w:firstLine="624"/>
        <w:jc w:val="both"/>
      </w:pPr>
      <w:r>
        <w:rPr>
          <w:rFonts w:ascii="Times New Roman" w:hAnsi="Times New Roman" w:cs="Times New Roman"/>
          <w:sz w:val="28"/>
          <w:szCs w:val="28"/>
        </w:rPr>
        <w:t>Відповідно до пункту 20 частини четвертої статті 42 Закону України «Про місцеве самоврядування в Україні», рішення міської ради від 23.02.2022 № 26/79 «Про затвердження Програми заходів територіальної оборони Луцької міської територіальної громади на 2022</w:t>
      </w:r>
      <w:r>
        <w:rPr>
          <w:rFonts w:ascii="Times New Roman" w:hAnsi="Times New Roman" w:cs="Latha"/>
          <w:sz w:val="28"/>
          <w:szCs w:val="28"/>
          <w:lang w:bidi="ta-IN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2024 роки» зі змінами, листа </w:t>
      </w:r>
      <w:r w:rsidR="00562EC9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від 26.09.2023 № 415:</w:t>
      </w:r>
    </w:p>
    <w:p w14:paraId="19F3BA70" w14:textId="77777777" w:rsidR="00867CF8" w:rsidRDefault="00867CF8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364419DA" w14:textId="4A5E4CA8" w:rsidR="00867CF8" w:rsidRDefault="00000000">
      <w:pPr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 w:rsidR="00562EC9"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6DA09EC1" w14:textId="54192A66" w:rsidR="00867CF8" w:rsidRDefault="00000000">
      <w:pPr>
        <w:ind w:firstLine="624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562EC9"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45F734CB" w14:textId="77777777" w:rsidR="00867CF8" w:rsidRDefault="00000000">
      <w:pPr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37B13221" w14:textId="77777777" w:rsidR="00867CF8" w:rsidRDefault="00867CF8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3DCE26C" w14:textId="77777777" w:rsidR="00867CF8" w:rsidRDefault="00867CF8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BE7192E" w14:textId="77777777" w:rsidR="00867CF8" w:rsidRDefault="00867CF8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BBDF2A6" w14:textId="77777777" w:rsidR="00867CF8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6112845F" w14:textId="77777777" w:rsidR="00867CF8" w:rsidRDefault="00867CF8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E6D27F3" w14:textId="77777777" w:rsidR="00867CF8" w:rsidRDefault="00867CF8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CA25D48" w14:textId="77777777" w:rsidR="00867CF8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5BE18259" w14:textId="77777777" w:rsidR="00867CF8" w:rsidRDefault="00000000">
      <w:r>
        <w:rPr>
          <w:rFonts w:ascii="Times New Roman" w:hAnsi="Times New Roman" w:cs="Times New Roman"/>
        </w:rPr>
        <w:t>Горай 777 944</w:t>
      </w:r>
    </w:p>
    <w:p w14:paraId="75527F73" w14:textId="77777777" w:rsidR="00867CF8" w:rsidRDefault="00867CF8">
      <w:pPr>
        <w:rPr>
          <w:rFonts w:ascii="Times New Roman" w:hAnsi="Times New Roman" w:cs="Times New Roman"/>
        </w:rPr>
      </w:pPr>
    </w:p>
    <w:p w14:paraId="78F046ED" w14:textId="77777777" w:rsidR="00867CF8" w:rsidRDefault="00867CF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67CF8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60456" w14:textId="77777777" w:rsidR="005C08C6" w:rsidRDefault="005C08C6">
      <w:r>
        <w:separator/>
      </w:r>
    </w:p>
  </w:endnote>
  <w:endnote w:type="continuationSeparator" w:id="0">
    <w:p w14:paraId="5A491F75" w14:textId="77777777" w:rsidR="005C08C6" w:rsidRDefault="005C0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atha">
    <w:panose1 w:val="02000400000000000000"/>
    <w:charset w:val="01"/>
    <w:family w:val="roman"/>
    <w:pitch w:val="variable"/>
    <w:sig w:usb0="0004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8ADBC" w14:textId="77777777" w:rsidR="005C08C6" w:rsidRDefault="005C08C6">
      <w:r>
        <w:separator/>
      </w:r>
    </w:p>
  </w:footnote>
  <w:footnote w:type="continuationSeparator" w:id="0">
    <w:p w14:paraId="579ADA5F" w14:textId="77777777" w:rsidR="005C08C6" w:rsidRDefault="005C0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8996688"/>
      <w:docPartObj>
        <w:docPartGallery w:val="Page Numbers (Top of Page)"/>
        <w:docPartUnique/>
      </w:docPartObj>
    </w:sdtPr>
    <w:sdtContent>
      <w:p w14:paraId="100B7FA3" w14:textId="77777777" w:rsidR="00867CF8" w:rsidRDefault="00000000">
        <w:pPr>
          <w:pStyle w:val="10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242C48A3" w14:textId="77777777" w:rsidR="00867CF8" w:rsidRDefault="00867CF8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CF8"/>
    <w:rsid w:val="00562EC9"/>
    <w:rsid w:val="005C08C6"/>
    <w:rsid w:val="0086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67DCD45"/>
  <w15:docId w15:val="{75B7F575-8188-4128-BAED-B53BBE2BC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9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45198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451984"/>
    <w:pPr>
      <w:spacing w:after="140" w:line="276" w:lineRule="auto"/>
    </w:pPr>
  </w:style>
  <w:style w:type="paragraph" w:styleId="ab">
    <w:name w:val="List"/>
    <w:basedOn w:val="aa"/>
    <w:rsid w:val="00451984"/>
  </w:style>
  <w:style w:type="paragraph" w:styleId="ac">
    <w:name w:val="caption"/>
    <w:basedOn w:val="a"/>
    <w:qFormat/>
    <w:rsid w:val="00451984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451984"/>
    <w:pPr>
      <w:suppressLineNumbers/>
    </w:pPr>
  </w:style>
  <w:style w:type="paragraph" w:customStyle="1" w:styleId="1">
    <w:name w:val="Назва об'єкта1"/>
    <w:basedOn w:val="a"/>
    <w:qFormat/>
    <w:rsid w:val="00451984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Заголовок 11"/>
    <w:basedOn w:val="a"/>
    <w:next w:val="a"/>
    <w:qFormat/>
    <w:rsid w:val="00451984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ae">
    <w:name w:val="Верхній і нижній колонтитули"/>
    <w:basedOn w:val="a"/>
    <w:qFormat/>
    <w:rsid w:val="00451984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basedOn w:val="ae"/>
    <w:qFormat/>
    <w:rsid w:val="0080359C"/>
  </w:style>
  <w:style w:type="paragraph" w:customStyle="1" w:styleId="3">
    <w:name w:val="Верхній колонтитул3"/>
    <w:basedOn w:val="ae"/>
    <w:qFormat/>
    <w:rsid w:val="009A0398"/>
  </w:style>
  <w:style w:type="paragraph" w:customStyle="1" w:styleId="4">
    <w:name w:val="Верхній колонтитул4"/>
    <w:basedOn w:val="ae"/>
    <w:qFormat/>
    <w:rsid w:val="00435EBE"/>
  </w:style>
  <w:style w:type="paragraph" w:styleId="af3">
    <w:name w:val="header"/>
    <w:basedOn w:val="ae"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587</Words>
  <Characters>335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dcterms:created xsi:type="dcterms:W3CDTF">2023-10-24T11:31:00Z</dcterms:created>
  <dcterms:modified xsi:type="dcterms:W3CDTF">2023-10-24T11:31:00Z</dcterms:modified>
  <dc:language>uk-UA</dc:language>
</cp:coreProperties>
</file>