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>Додаток №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>до рішення міської ради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від </w:t>
      </w:r>
      <w:r w:rsidRPr="00A63AEE">
        <w:rPr>
          <w:rFonts w:eastAsia="Calibri" w:cs="Arial"/>
          <w:color w:val="000000"/>
          <w:szCs w:val="24"/>
          <w:u w:val="single"/>
          <w:lang w:eastAsia="en-US" w:bidi="en-US"/>
        </w:rPr>
        <w:t xml:space="preserve">               </w:t>
      </w: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 № ________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 xml:space="preserve">Перелік об’єктів </w:t>
      </w:r>
    </w:p>
    <w:p w:rsidR="00A63AEE" w:rsidRP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>з реконструкції та будівництва мереж зовнішнього освітлення вулиць міста, виконаних у 2018 році, що передаються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ind w:right="-1088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Назва робіт, що передаються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Кошторисна вартість робіт з ПДВ, грн.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Кому передаються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вул. Вавилова: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64503,84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539,83</w:t>
            </w:r>
          </w:p>
          <w:p w:rsidR="00A63AEE" w:rsidRPr="00F97145" w:rsidRDefault="00A63AE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69730,08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вул. Північній, вул. Кармелюка, вул.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Щепкіна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 xml:space="preserve">, вул. Холмській, вул.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Курчатова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, вул. Бічній, вул. Поморській: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-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313326,01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2644,69</w:t>
            </w:r>
          </w:p>
          <w:p w:rsidR="00A63AEE" w:rsidRPr="00F97145" w:rsidRDefault="00A63AE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315970,70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вул. Потапова: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182423,03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1517,79</w:t>
            </w:r>
          </w:p>
          <w:p w:rsidR="00A63AEE" w:rsidRPr="00F97145" w:rsidRDefault="00A63AE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188627,23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8B1E56">
        <w:trPr>
          <w:trHeight w:val="2177"/>
        </w:trPr>
        <w:tc>
          <w:tcPr>
            <w:tcW w:w="566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937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вул.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Полонківській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64453A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6076,26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162181,97</w:t>
            </w:r>
          </w:p>
          <w:p w:rsidR="00A63AEE" w:rsidRPr="0064453A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1417,64</w:t>
            </w:r>
          </w:p>
          <w:p w:rsidR="00A63AEE" w:rsidRPr="00F97145" w:rsidRDefault="00A63AE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169675,87</w:t>
            </w:r>
          </w:p>
        </w:tc>
        <w:tc>
          <w:tcPr>
            <w:tcW w:w="2393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A8532D" w:rsidRDefault="00A8532D"/>
    <w:p w:rsidR="00A63AEE" w:rsidRDefault="00A63AEE"/>
    <w:p w:rsidR="00C069CA" w:rsidRDefault="00C069CA" w:rsidP="00C069CA">
      <w:pPr>
        <w:ind w:firstLine="6804"/>
      </w:pPr>
      <w:r>
        <w:lastRenderedPageBreak/>
        <w:t>Продовження додатку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 w:rsidP="00C069CA">
      <w:pPr>
        <w:ind w:firstLine="6804"/>
      </w:pPr>
    </w:p>
    <w:p w:rsidR="000F4DA7" w:rsidRDefault="000F4DA7" w:rsidP="00C069CA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937" w:type="dxa"/>
          </w:tcPr>
          <w:p w:rsidR="00C069CA" w:rsidRPr="00F97145" w:rsidRDefault="00C069CA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вул. Кривоноса: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113296,69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959,14</w:t>
            </w:r>
          </w:p>
          <w:p w:rsidR="00C069CA" w:rsidRPr="00F97145" w:rsidRDefault="00C069CA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118942,24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937" w:type="dxa"/>
          </w:tcPr>
          <w:p w:rsidR="00C069CA" w:rsidRPr="00F97145" w:rsidRDefault="00C069CA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. Волі   (від вул. Шопена до вул. Чехова):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18524,56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751093,08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6764,33</w:t>
            </w:r>
          </w:p>
          <w:p w:rsidR="00C069CA" w:rsidRPr="00F97145" w:rsidRDefault="00C069CA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776381,97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937" w:type="dxa"/>
          </w:tcPr>
          <w:p w:rsidR="00C069CA" w:rsidRPr="00F97145" w:rsidRDefault="00C069CA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. Соборності: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16863,76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342147,66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2966,67</w:t>
            </w:r>
          </w:p>
          <w:p w:rsidR="00C069CA" w:rsidRPr="00F97145" w:rsidRDefault="00C069CA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361978,09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3937" w:type="dxa"/>
          </w:tcPr>
          <w:p w:rsidR="00C069CA" w:rsidRPr="00F97145" w:rsidRDefault="00C069CA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вул. Григорія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Гуляницького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33131,22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257,47</w:t>
            </w:r>
          </w:p>
          <w:p w:rsidR="00C069CA" w:rsidRPr="00F97145" w:rsidRDefault="00C069CA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36059,90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rPr>
          <w:trHeight w:val="2756"/>
        </w:trPr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3937" w:type="dxa"/>
          </w:tcPr>
          <w:p w:rsidR="00C069CA" w:rsidRPr="00F97145" w:rsidRDefault="00C069CA" w:rsidP="008B1E56">
            <w:pPr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перехресті вул.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Говорова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 xml:space="preserve"> – вул. Балакірєва: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607142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29304,42</w:t>
            </w:r>
          </w:p>
          <w:p w:rsidR="00C069CA" w:rsidRPr="00607142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236,60</w:t>
            </w:r>
          </w:p>
          <w:p w:rsidR="00C069CA" w:rsidRPr="00F97145" w:rsidRDefault="00C069CA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32212,23</w:t>
            </w:r>
          </w:p>
          <w:p w:rsidR="00C069CA" w:rsidRPr="00F97145" w:rsidRDefault="00C069CA" w:rsidP="008B1E56">
            <w:pPr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A63AEE" w:rsidRDefault="00A63AEE"/>
    <w:p w:rsidR="00C069CA" w:rsidRDefault="00C069CA" w:rsidP="00C069CA">
      <w:pPr>
        <w:ind w:firstLine="6804"/>
      </w:pPr>
      <w:r>
        <w:lastRenderedPageBreak/>
        <w:t>Продовження додатку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/>
    <w:p w:rsidR="000F4DA7" w:rsidRDefault="000F4DA7"/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CD735F" w:rsidTr="008B1E56">
        <w:tc>
          <w:tcPr>
            <w:tcW w:w="566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3937" w:type="dxa"/>
          </w:tcPr>
          <w:p w:rsidR="00C069CA" w:rsidRPr="00CD735F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вул. Янки Купала: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CD735F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100688,15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824,26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104183,62</w:t>
            </w:r>
          </w:p>
        </w:tc>
        <w:tc>
          <w:tcPr>
            <w:tcW w:w="23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CD735F" w:rsidTr="008B1E56">
        <w:tc>
          <w:tcPr>
            <w:tcW w:w="566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3937" w:type="dxa"/>
          </w:tcPr>
          <w:p w:rsidR="00C069CA" w:rsidRPr="00CD735F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пішохідній доріжці між буд. № 2б на вул. В.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та № 4 на вул. Сухомлинського: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CD735F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1202,40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28471,37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250,60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29924,37</w:t>
            </w:r>
          </w:p>
        </w:tc>
        <w:tc>
          <w:tcPr>
            <w:tcW w:w="23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CD735F" w:rsidTr="008B1E56">
        <w:tc>
          <w:tcPr>
            <w:tcW w:w="566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3937" w:type="dxa"/>
          </w:tcPr>
          <w:p w:rsidR="00C069CA" w:rsidRPr="00CD735F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вул. В</w:t>
            </w:r>
            <w:r w:rsidRPr="00CD735F">
              <w:rPr>
                <w:rFonts w:eastAsia="Calibri"/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(від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. Соборності до вул. Сухомлинського):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CD735F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46769,78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371,28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49812,27</w:t>
            </w:r>
          </w:p>
        </w:tc>
        <w:tc>
          <w:tcPr>
            <w:tcW w:w="23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CD735F" w:rsidTr="008B1E56">
        <w:trPr>
          <w:trHeight w:val="2299"/>
        </w:trPr>
        <w:tc>
          <w:tcPr>
            <w:tcW w:w="566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3937" w:type="dxa"/>
          </w:tcPr>
          <w:p w:rsidR="00C069CA" w:rsidRPr="00CD735F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пров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. Сосюри: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30826,70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226,57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33724,48</w:t>
            </w:r>
          </w:p>
        </w:tc>
        <w:tc>
          <w:tcPr>
            <w:tcW w:w="23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CD735F" w:rsidTr="008B1E56">
        <w:tc>
          <w:tcPr>
            <w:tcW w:w="566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3937" w:type="dxa"/>
          </w:tcPr>
          <w:p w:rsidR="00C069CA" w:rsidRPr="00CD735F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прибудинковій території на вул. Стрілецькій, 27: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CD735F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CD735F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30111,10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227,32</w:t>
            </w:r>
          </w:p>
          <w:p w:rsidR="00C069CA" w:rsidRPr="00CD735F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35024,83</w:t>
            </w:r>
          </w:p>
        </w:tc>
        <w:tc>
          <w:tcPr>
            <w:tcW w:w="2393" w:type="dxa"/>
          </w:tcPr>
          <w:p w:rsidR="00C069CA" w:rsidRPr="00CD735F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CD735F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/>
    <w:p w:rsidR="000F4DA7" w:rsidRDefault="000F4DA7" w:rsidP="00C069CA">
      <w:pPr>
        <w:ind w:firstLine="6804"/>
      </w:pPr>
    </w:p>
    <w:p w:rsidR="00C069CA" w:rsidRDefault="00C069CA" w:rsidP="00C069CA">
      <w:pPr>
        <w:ind w:firstLine="6804"/>
      </w:pPr>
      <w:r>
        <w:lastRenderedPageBreak/>
        <w:t>Продовження додатку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 w:rsidP="00C069CA"/>
    <w:p w:rsidR="000F4DA7" w:rsidRDefault="000F4DA7" w:rsidP="00C069CA"/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5C4E68" w:rsidTr="008B1E56">
        <w:tc>
          <w:tcPr>
            <w:tcW w:w="566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3937" w:type="dxa"/>
          </w:tcPr>
          <w:p w:rsidR="00C069CA" w:rsidRPr="005C4E6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прибудинковій території на вул.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Дубнівській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, 123: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5C4E6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1202,40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16745,53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139,58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18087,51</w:t>
            </w:r>
          </w:p>
        </w:tc>
        <w:tc>
          <w:tcPr>
            <w:tcW w:w="23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5C4E68" w:rsidTr="008B1E56">
        <w:tc>
          <w:tcPr>
            <w:tcW w:w="566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3937" w:type="dxa"/>
          </w:tcPr>
          <w:p w:rsidR="00C069CA" w:rsidRPr="005C4E6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прибудинковій території на вул. Коперника, 1: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5C4E6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23943,70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219,48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26834,39</w:t>
            </w:r>
          </w:p>
        </w:tc>
        <w:tc>
          <w:tcPr>
            <w:tcW w:w="23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5C4E68" w:rsidTr="008B1E56">
        <w:trPr>
          <w:trHeight w:val="2534"/>
        </w:trPr>
        <w:tc>
          <w:tcPr>
            <w:tcW w:w="566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3937" w:type="dxa"/>
          </w:tcPr>
          <w:p w:rsidR="00C069CA" w:rsidRPr="005C4E6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прибудинковій території на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. Відродження, 8а: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5C4E6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1363,20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14199,30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130,16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15692,66</w:t>
            </w:r>
          </w:p>
        </w:tc>
        <w:tc>
          <w:tcPr>
            <w:tcW w:w="23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5C4E68" w:rsidTr="008B1E56">
        <w:tc>
          <w:tcPr>
            <w:tcW w:w="566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3937" w:type="dxa"/>
          </w:tcPr>
          <w:p w:rsidR="00C069CA" w:rsidRPr="005C4E6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пішохідних переходах міста (вул.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Теремнівська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– вул. Січова</w:t>
            </w:r>
            <w:r w:rsidRPr="005C4E68">
              <w:rPr>
                <w:rFonts w:eastAsia="Calibri"/>
                <w:spacing w:val="0"/>
                <w:sz w:val="24"/>
                <w:szCs w:val="24"/>
                <w:lang w:val="ru-RU"/>
              </w:rPr>
              <w:t>;</w:t>
            </w: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вул.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Теремнівська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– вул.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Писаревського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):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5C4E6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5C4E6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95053,22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847,22</w:t>
            </w:r>
          </w:p>
          <w:p w:rsidR="00C069CA" w:rsidRPr="005C4E6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100586,85</w:t>
            </w:r>
          </w:p>
        </w:tc>
        <w:tc>
          <w:tcPr>
            <w:tcW w:w="2393" w:type="dxa"/>
          </w:tcPr>
          <w:p w:rsidR="00C069CA" w:rsidRPr="005C4E6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5C4E6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 w:rsidP="00C069CA">
      <w:pPr>
        <w:ind w:firstLine="6804"/>
      </w:pPr>
      <w:r>
        <w:t>Продовження додатку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0F4DA7" w:rsidRDefault="000F4DA7" w:rsidP="00C069CA">
      <w:pPr>
        <w:ind w:firstLine="6804"/>
      </w:pPr>
    </w:p>
    <w:p w:rsidR="000F4DA7" w:rsidRDefault="000F4DA7" w:rsidP="00C069CA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362B98" w:rsidTr="008B1E56">
        <w:tc>
          <w:tcPr>
            <w:tcW w:w="566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19</w:t>
            </w:r>
          </w:p>
        </w:tc>
        <w:tc>
          <w:tcPr>
            <w:tcW w:w="3937" w:type="dxa"/>
          </w:tcPr>
          <w:p w:rsidR="00C069CA" w:rsidRPr="00362B9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пішохідних переходах міста (вул.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Гнідавська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, 21</w:t>
            </w:r>
            <w:r w:rsidRPr="00362B98">
              <w:rPr>
                <w:rFonts w:eastAsia="Calibri"/>
                <w:spacing w:val="0"/>
                <w:sz w:val="24"/>
                <w:szCs w:val="24"/>
              </w:rPr>
              <w:t>;</w:t>
            </w: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вул.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Гнідавська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, 66):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362B9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35686,02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304,25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38661,48</w:t>
            </w:r>
          </w:p>
        </w:tc>
        <w:tc>
          <w:tcPr>
            <w:tcW w:w="23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362B98" w:rsidTr="008B1E56">
        <w:tc>
          <w:tcPr>
            <w:tcW w:w="566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3937" w:type="dxa"/>
          </w:tcPr>
          <w:p w:rsidR="00C069CA" w:rsidRPr="00362B9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пішохідному переході міста (вул. Рівненська – вул. Гетьмана Мазепи):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362B9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15020,78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130,89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17822,88</w:t>
            </w:r>
          </w:p>
        </w:tc>
        <w:tc>
          <w:tcPr>
            <w:tcW w:w="23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362B98" w:rsidTr="008B1E56">
        <w:trPr>
          <w:trHeight w:val="2836"/>
        </w:trPr>
        <w:tc>
          <w:tcPr>
            <w:tcW w:w="566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3937" w:type="dxa"/>
          </w:tcPr>
          <w:p w:rsidR="00C069CA" w:rsidRPr="00362B9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пішохідному переході міста (вул. Станіславського, 50):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362B98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17219,21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146,60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20037,02</w:t>
            </w:r>
          </w:p>
        </w:tc>
        <w:tc>
          <w:tcPr>
            <w:tcW w:w="23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362B98" w:rsidTr="008B1E56">
        <w:tc>
          <w:tcPr>
            <w:tcW w:w="566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22</w:t>
            </w:r>
          </w:p>
        </w:tc>
        <w:tc>
          <w:tcPr>
            <w:tcW w:w="3937" w:type="dxa"/>
          </w:tcPr>
          <w:p w:rsidR="00C069CA" w:rsidRPr="00362B98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Мережі зовнішнього освітлення на проїзді з вул. Федорова до буд. № 31, 33а на вул. Домни Гордіюк: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362B98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107920,49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890,44</w:t>
            </w:r>
          </w:p>
          <w:p w:rsidR="00C069CA" w:rsidRPr="00362B98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113497,34</w:t>
            </w:r>
          </w:p>
        </w:tc>
        <w:tc>
          <w:tcPr>
            <w:tcW w:w="2393" w:type="dxa"/>
          </w:tcPr>
          <w:p w:rsidR="00C069CA" w:rsidRPr="00362B98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362B98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 w:rsidP="00C069CA">
      <w:pPr>
        <w:rPr>
          <w:u w:val="single"/>
        </w:rPr>
      </w:pPr>
    </w:p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/>
    <w:p w:rsidR="00C069CA" w:rsidRDefault="00C069CA" w:rsidP="00C069CA">
      <w:pPr>
        <w:ind w:firstLine="6804"/>
      </w:pPr>
      <w:r>
        <w:t>Продовження додатку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0F4DA7" w:rsidRDefault="000F4DA7" w:rsidP="00C069CA">
      <w:pPr>
        <w:ind w:firstLine="6804"/>
      </w:pPr>
    </w:p>
    <w:p w:rsidR="000F4DA7" w:rsidRDefault="000F4DA7" w:rsidP="00C069CA">
      <w:pPr>
        <w:ind w:firstLine="6804"/>
      </w:pPr>
      <w:bookmarkStart w:id="0" w:name="_GoBack"/>
      <w:bookmarkEnd w:id="0"/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1E362D" w:rsidTr="008B1E56">
        <w:tc>
          <w:tcPr>
            <w:tcW w:w="566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23</w:t>
            </w:r>
          </w:p>
        </w:tc>
        <w:tc>
          <w:tcPr>
            <w:tcW w:w="3937" w:type="dxa"/>
          </w:tcPr>
          <w:p w:rsidR="00C069CA" w:rsidRPr="001E362D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прибудинкових територіях на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. Перемоги, 17 та на вул. Привокзальній, 5: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1E362D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147076,67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1266,16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153029,24</w:t>
            </w:r>
          </w:p>
        </w:tc>
        <w:tc>
          <w:tcPr>
            <w:tcW w:w="23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1E362D" w:rsidTr="008B1E56">
        <w:tc>
          <w:tcPr>
            <w:tcW w:w="566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3937" w:type="dxa"/>
          </w:tcPr>
          <w:p w:rsidR="00C069CA" w:rsidRPr="001E362D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прибудинкових територіях на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. Перемоги, 13а: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1E362D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131514,84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1141,47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137342,72</w:t>
            </w:r>
          </w:p>
        </w:tc>
        <w:tc>
          <w:tcPr>
            <w:tcW w:w="23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1E362D" w:rsidTr="008B1E56">
        <w:trPr>
          <w:trHeight w:val="3098"/>
        </w:trPr>
        <w:tc>
          <w:tcPr>
            <w:tcW w:w="566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3937" w:type="dxa"/>
          </w:tcPr>
          <w:p w:rsidR="00C069CA" w:rsidRPr="001E362D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вул. Окружній (від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бульв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. Дружби Народів до вул.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Мамсурова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) та на вул.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Мамсурова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 (від вул. Окружна до вул. Потебні):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1E362D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13060,13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376809,55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3223,53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393093,21</w:t>
            </w:r>
          </w:p>
        </w:tc>
        <w:tc>
          <w:tcPr>
            <w:tcW w:w="23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1E362D" w:rsidTr="008B1E56">
        <w:tc>
          <w:tcPr>
            <w:tcW w:w="566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26</w:t>
            </w:r>
          </w:p>
        </w:tc>
        <w:tc>
          <w:tcPr>
            <w:tcW w:w="3937" w:type="dxa"/>
          </w:tcPr>
          <w:p w:rsidR="00C069CA" w:rsidRPr="001E362D" w:rsidRDefault="00C069CA" w:rsidP="008B1E56">
            <w:pPr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прибудинковій території на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. Відродження, 12а: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1E362D" w:rsidRDefault="00C069CA" w:rsidP="00C069CA">
            <w:pPr>
              <w:numPr>
                <w:ilvl w:val="0"/>
                <w:numId w:val="1"/>
              </w:numPr>
              <w:contextualSpacing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1E362D" w:rsidRDefault="00C069CA" w:rsidP="008B1E56">
            <w:pPr>
              <w:ind w:left="720"/>
              <w:contextualSpacing/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2671,21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37280,71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287,20</w:t>
            </w:r>
          </w:p>
          <w:p w:rsidR="00C069CA" w:rsidRPr="001E362D" w:rsidRDefault="00C069CA" w:rsidP="008B1E56">
            <w:pPr>
              <w:jc w:val="right"/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b/>
                <w:spacing w:val="0"/>
                <w:sz w:val="24"/>
                <w:szCs w:val="24"/>
                <w:lang w:val="uk-UA"/>
              </w:rPr>
              <w:t>40239,12</w:t>
            </w:r>
          </w:p>
        </w:tc>
        <w:tc>
          <w:tcPr>
            <w:tcW w:w="2393" w:type="dxa"/>
          </w:tcPr>
          <w:p w:rsidR="00C069CA" w:rsidRPr="001E362D" w:rsidRDefault="00C069CA" w:rsidP="008B1E56">
            <w:pPr>
              <w:jc w:val="both"/>
              <w:rPr>
                <w:rFonts w:eastAsia="Calibri"/>
                <w:spacing w:val="0"/>
                <w:sz w:val="24"/>
                <w:szCs w:val="24"/>
                <w:lang w:val="uk-UA"/>
              </w:rPr>
            </w:pPr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1E362D">
              <w:rPr>
                <w:rFonts w:eastAsia="Calibri"/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 w:rsidP="00C069CA">
      <w:pPr>
        <w:rPr>
          <w:u w:val="single"/>
        </w:rPr>
      </w:pPr>
    </w:p>
    <w:p w:rsidR="00C069CA" w:rsidRDefault="00C069CA" w:rsidP="00C069CA">
      <w:pPr>
        <w:rPr>
          <w:u w:val="single"/>
        </w:rPr>
      </w:pPr>
    </w:p>
    <w:p w:rsidR="00C069CA" w:rsidRPr="001E362D" w:rsidRDefault="00C069CA" w:rsidP="00C069CA">
      <w:pPr>
        <w:rPr>
          <w:rFonts w:eastAsia="Calibri" w:cs="Arial"/>
          <w:color w:val="000000"/>
          <w:sz w:val="28"/>
          <w:lang w:eastAsia="en-US" w:bidi="en-US"/>
        </w:rPr>
      </w:pPr>
      <w:r w:rsidRPr="001E362D">
        <w:rPr>
          <w:rFonts w:eastAsia="Calibri" w:cs="Arial"/>
          <w:color w:val="000000"/>
          <w:sz w:val="28"/>
          <w:lang w:eastAsia="en-US" w:bidi="en-US"/>
        </w:rPr>
        <w:t xml:space="preserve">Секретар міської ради                                   </w:t>
      </w:r>
      <w:r>
        <w:rPr>
          <w:rFonts w:eastAsia="Calibri" w:cs="Arial"/>
          <w:color w:val="000000"/>
          <w:sz w:val="28"/>
          <w:lang w:eastAsia="en-US" w:bidi="en-US"/>
        </w:rPr>
        <w:t xml:space="preserve">                       </w:t>
      </w:r>
      <w:r w:rsidRPr="001E362D">
        <w:rPr>
          <w:rFonts w:eastAsia="Calibri" w:cs="Arial"/>
          <w:color w:val="000000"/>
          <w:sz w:val="28"/>
          <w:lang w:eastAsia="en-US" w:bidi="en-US"/>
        </w:rPr>
        <w:t xml:space="preserve">      Григорій Пустовіт</w:t>
      </w:r>
    </w:p>
    <w:p w:rsidR="00C069CA" w:rsidRPr="001E362D" w:rsidRDefault="00C069CA" w:rsidP="00C069CA">
      <w:pPr>
        <w:rPr>
          <w:u w:val="single"/>
        </w:rPr>
      </w:pPr>
    </w:p>
    <w:p w:rsidR="00C069CA" w:rsidRDefault="00C069CA"/>
    <w:sectPr w:rsidR="00C0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F4DA7"/>
    <w:rsid w:val="00A63AEE"/>
    <w:rsid w:val="00A8532D"/>
    <w:rsid w:val="00C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AB8"/>
  <w15:chartTrackingRefBased/>
  <w15:docId w15:val="{C7EC6A58-30AB-4480-95CC-8568E28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5350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Яворський Віктор Євгенович</cp:lastModifiedBy>
  <cp:revision>2</cp:revision>
  <dcterms:created xsi:type="dcterms:W3CDTF">2018-11-20T09:30:00Z</dcterms:created>
  <dcterms:modified xsi:type="dcterms:W3CDTF">2018-11-20T10:50:00Z</dcterms:modified>
</cp:coreProperties>
</file>