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E2" w:rsidRPr="00195491" w:rsidRDefault="00C955E3">
      <w:pPr>
        <w:tabs>
          <w:tab w:val="left" w:pos="9585"/>
        </w:tabs>
        <w:ind w:right="508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5491">
        <w:rPr>
          <w:rFonts w:ascii="Times New Roman" w:hAnsi="Times New Roman" w:cs="Times New Roman"/>
          <w:sz w:val="27"/>
          <w:szCs w:val="27"/>
        </w:rPr>
        <w:t>Додаток 2</w:t>
      </w:r>
    </w:p>
    <w:p w:rsidR="006735E2" w:rsidRPr="00195491" w:rsidRDefault="00C955E3">
      <w:pPr>
        <w:tabs>
          <w:tab w:val="left" w:pos="9585"/>
        </w:tabs>
        <w:ind w:right="508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ab/>
        <w:t>до розпорядження міського голови</w:t>
      </w:r>
    </w:p>
    <w:p w:rsidR="006735E2" w:rsidRDefault="00B47B42">
      <w:pPr>
        <w:tabs>
          <w:tab w:val="left" w:pos="9585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_________________№___________</w:t>
      </w:r>
    </w:p>
    <w:p w:rsidR="00B47B42" w:rsidRPr="00B47B42" w:rsidRDefault="00B47B42">
      <w:pPr>
        <w:tabs>
          <w:tab w:val="left" w:pos="9585"/>
        </w:tabs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6735E2" w:rsidRPr="00195491" w:rsidRDefault="00C955E3">
      <w:pPr>
        <w:tabs>
          <w:tab w:val="left" w:pos="95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План дій з реалізації принципів Міжнародної хартії відкритих даних у Луцькій міській раді у 2020 році</w:t>
      </w: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1695"/>
        <w:gridCol w:w="5447"/>
        <w:gridCol w:w="1650"/>
        <w:gridCol w:w="3962"/>
      </w:tblGrid>
      <w:tr w:rsidR="006735E2">
        <w:trPr>
          <w:tblHeader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Принципи Хартії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Розділ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Період виконання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195491" w:rsidP="001954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</w:t>
            </w:r>
            <w:r w:rsidR="00C955E3">
              <w:rPr>
                <w:rFonts w:ascii="Times New Roman" w:hAnsi="Times New Roman" w:cs="Times New Roman"/>
                <w:b/>
              </w:rPr>
              <w:t>Відкритість</w:t>
            </w:r>
            <w:r w:rsidR="00C955E3">
              <w:rPr>
                <w:rFonts w:ascii="Times New Roman" w:hAnsi="Times New Roman" w:cs="Times New Roman"/>
                <w:b/>
              </w:rPr>
              <w:t xml:space="preserve"> за замовчуванням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-1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оновлення нормативної бази (розпорядження міського голови від </w:t>
            </w:r>
            <w:r>
              <w:rPr>
                <w:rFonts w:ascii="Times New Roman" w:hAnsi="Times New Roman" w:cs="Times New Roman"/>
                <w:color w:val="222222"/>
              </w:rPr>
              <w:t>11.07.2019 №</w:t>
            </w:r>
            <w:r w:rsidR="00195491">
              <w:rPr>
                <w:rFonts w:ascii="Times New Roman" w:hAnsi="Times New Roman" w:cs="Times New Roman"/>
                <w:color w:val="222222"/>
              </w:rPr>
              <w:t> </w:t>
            </w:r>
            <w:r>
              <w:rPr>
                <w:rFonts w:ascii="Times New Roman" w:hAnsi="Times New Roman" w:cs="Times New Roman"/>
                <w:color w:val="222222"/>
              </w:rPr>
              <w:t>294</w:t>
            </w:r>
            <w:r w:rsidR="0019549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222222"/>
              </w:rPr>
              <w:t xml:space="preserve">Про відкриті дані Луцької </w:t>
            </w:r>
            <w:r w:rsidRPr="00195491">
              <w:rPr>
                <w:rFonts w:ascii="Times New Roman" w:hAnsi="Times New Roman" w:cs="Times New Roman"/>
              </w:rPr>
              <w:t xml:space="preserve">міської </w:t>
            </w:r>
            <w:r w:rsidRPr="00195491">
              <w:rPr>
                <w:rFonts w:ascii="Times New Roman" w:hAnsi="Times New Roman" w:cs="Times New Roman"/>
              </w:rPr>
              <w:t>ради</w:t>
            </w:r>
            <w:r w:rsidR="00195491" w:rsidRPr="00195491">
              <w:rPr>
                <w:rFonts w:ascii="Times New Roman" w:hAnsi="Times New Roman" w:cs="Times New Roman"/>
              </w:rPr>
              <w:t>»</w:t>
            </w:r>
            <w:r w:rsidRPr="0019549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відповідно до визначеного переліку пріоритетних до оприлюднення наборів дан</w:t>
            </w:r>
            <w:r>
              <w:rPr>
                <w:rFonts w:ascii="Times New Roman" w:hAnsi="Times New Roman" w:cs="Times New Roman"/>
              </w:rPr>
              <w:t>их згідно з постановою КМУ №835 від 21.10.2015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Протягом 2020</w:t>
            </w:r>
            <w:r w:rsidR="00195491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Організаційне та кадрове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spacing w:line="252" w:lineRule="auto"/>
              <w:ind w:right="-1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ефективну комунікацію з відповідальними посадовими особами, які </w:t>
            </w:r>
            <w:r>
              <w:rPr>
                <w:rFonts w:ascii="Times New Roman" w:hAnsi="Times New Roman" w:cs="Times New Roman"/>
              </w:rPr>
              <w:t>відповідальні за створення, оновлення та публікацію відкритих даних у виконавчих органах Луцької міської ради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надання консультацій та допомогу в отриманні </w:t>
            </w:r>
            <w:r>
              <w:rPr>
                <w:rFonts w:ascii="Times New Roman" w:hAnsi="Times New Roman" w:cs="Times New Roman"/>
              </w:rPr>
              <w:t>методичних рекомендацій щодо оновлення наборів відкритих даних та правил їхньої публікації на Єдиному державному порталі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Підготувати методичні рекомендації </w:t>
            </w:r>
            <w:r>
              <w:rPr>
                <w:rFonts w:ascii="Times New Roman" w:hAnsi="Times New Roman" w:cs="Times New Roman"/>
              </w:rPr>
              <w:t>щодо внесення змін в посадові інструкції посадових осіб, відповідальних за створення, оновлення та публікацію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Лютий-березень 2020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Луцької міської ради </w:t>
            </w:r>
          </w:p>
          <w:p w:rsidR="006735E2" w:rsidRDefault="00C955E3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кадрової роботи та нагород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забезпечення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>Визначити обсяг фінансування завдань зі створення міського чату на основі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Березень 2020</w:t>
            </w:r>
            <w:r w:rsidR="00195491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Пошук міжнародної грантової </w:t>
            </w:r>
            <w:r>
              <w:rPr>
                <w:rFonts w:ascii="Times New Roman" w:hAnsi="Times New Roman" w:cs="Times New Roman"/>
              </w:rPr>
              <w:t>допомоги на розвиток відкритих даних при наявності оголошених конкурсів, які стосуються цієї сфери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Лютий-грудень</w:t>
            </w:r>
          </w:p>
          <w:p w:rsidR="006735E2" w:rsidRDefault="00C955E3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Луцької міської ради Управління міжнародного співробітництва та проектної </w:t>
            </w:r>
            <w:r>
              <w:rPr>
                <w:rFonts w:ascii="Times New Roman" w:hAnsi="Times New Roman" w:cs="Times New Roman"/>
              </w:rPr>
              <w:t>діяльності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міської ради</w:t>
            </w:r>
          </w:p>
        </w:tc>
      </w:tr>
      <w:tr w:rsidR="006735E2">
        <w:trPr>
          <w:trHeight w:val="197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Методологічне забезпечення та оцінювання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Надавати розпорядникам інформації методологічну та консультаційну підтримку для публікації відкритих даних на Єдиному державному </w:t>
            </w:r>
            <w:proofErr w:type="spellStart"/>
            <w:r>
              <w:rPr>
                <w:rFonts w:ascii="Times New Roman" w:hAnsi="Times New Roman" w:cs="Times New Roman"/>
              </w:rPr>
              <w:t>вебпорталі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</w:t>
            </w:r>
            <w:r>
              <w:rPr>
                <w:rFonts w:ascii="Times New Roman" w:hAnsi="Times New Roman" w:cs="Times New Roman"/>
              </w:rPr>
              <w:t>інформаційно-комунікаційних технологій Луцької міської ради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Розробити власні індикативні показники якості наборів даних, керуючись Порядком щорічної оцінки стану оприлюднення і оновлення </w:t>
            </w:r>
            <w:r>
              <w:rPr>
                <w:rFonts w:ascii="Times New Roman" w:hAnsi="Times New Roman" w:cs="Times New Roman"/>
              </w:rPr>
              <w:t>відкритих даних розпорядниками інформації на Єдиному державному веб-порталі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96"/>
              <w:jc w:val="center"/>
            </w:pPr>
            <w:r>
              <w:rPr>
                <w:rFonts w:ascii="Times New Roman" w:hAnsi="Times New Roman" w:cs="Times New Roman"/>
              </w:rPr>
              <w:t>Квітень 2020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6735E2">
        <w:trPr>
          <w:trHeight w:val="117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Оперативність та чіткість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якості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Використовувати аналітичний модуль Єдиного державного </w:t>
            </w:r>
            <w:proofErr w:type="spellStart"/>
            <w:r>
              <w:rPr>
                <w:rFonts w:ascii="Times New Roman" w:hAnsi="Times New Roman" w:cs="Times New Roman"/>
              </w:rPr>
              <w:t>вебпорталу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моніторингу дотримання якості публікації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/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>Моніторинг оприлюднення наборів даних та  їх якості, проведення опитування розпорядників інформації (щорічна оцінка  стану оприлюднення і оновлення відкритих даних)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Лютий 2020</w:t>
            </w:r>
            <w:r w:rsidR="00195491">
              <w:rPr>
                <w:rFonts w:ascii="Times New Roman" w:hAnsi="Times New Roman" w:cs="Times New Roman"/>
              </w:rPr>
              <w:t> 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spacing w:line="252" w:lineRule="auto"/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  <w:p w:rsidR="006735E2" w:rsidRPr="00B47B42" w:rsidRDefault="00C955E3">
            <w:r w:rsidRPr="00B47B42">
              <w:rPr>
                <w:rFonts w:ascii="Times New Roman" w:hAnsi="Times New Roman" w:cs="Times New Roman"/>
              </w:rPr>
              <w:t xml:space="preserve">Члени </w:t>
            </w:r>
            <w:r w:rsidRPr="00B47B42">
              <w:rPr>
                <w:rFonts w:ascii="Times New Roman" w:hAnsi="Times New Roman" w:cs="Times New Roman"/>
              </w:rPr>
              <w:t>робочої групи з питань відкритих даних Луцької міської ради</w:t>
            </w:r>
          </w:p>
        </w:tc>
      </w:tr>
      <w:tr w:rsidR="006735E2">
        <w:trPr>
          <w:trHeight w:val="1813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наборів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148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оновлення наборів відкритих даних на Єдиному державному </w:t>
            </w:r>
            <w:proofErr w:type="spellStart"/>
            <w:r>
              <w:rPr>
                <w:rFonts w:ascii="Times New Roman" w:hAnsi="Times New Roman" w:cs="Times New Roman"/>
              </w:rPr>
              <w:t>вебпорталі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r w:rsidRPr="00B47B42"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Луцької міської ради </w:t>
            </w:r>
          </w:p>
          <w:p w:rsidR="006735E2" w:rsidRPr="00B47B42" w:rsidRDefault="00C955E3" w:rsidP="00195491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Розпорядники інформації</w:t>
            </w:r>
            <w:r w:rsidR="00195491" w:rsidRPr="00B47B42">
              <w:rPr>
                <w:rFonts w:ascii="Times New Roman" w:hAnsi="Times New Roman" w:cs="Times New Roman"/>
              </w:rPr>
              <w:t xml:space="preserve"> В</w:t>
            </w:r>
            <w:r w:rsidRPr="00B47B42">
              <w:rPr>
                <w:rFonts w:ascii="Times New Roman" w:hAnsi="Times New Roman" w:cs="Times New Roman"/>
              </w:rPr>
              <w:t>ід</w:t>
            </w:r>
            <w:r w:rsidRPr="00B47B42">
              <w:rPr>
                <w:rFonts w:ascii="Times New Roman" w:hAnsi="Times New Roman" w:cs="Times New Roman"/>
              </w:rPr>
              <w:t>повідальні за публікацію</w:t>
            </w:r>
          </w:p>
        </w:tc>
      </w:tr>
      <w:tr w:rsidR="006735E2">
        <w:trPr>
          <w:trHeight w:val="269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та реєстри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аудит даних у виконавчих органах Луцької міської ради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Лютий-грудень</w:t>
            </w:r>
          </w:p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 xml:space="preserve">Управління </w:t>
            </w:r>
            <w:r w:rsidRPr="00B47B42">
              <w:rPr>
                <w:rFonts w:ascii="Times New Roman" w:hAnsi="Times New Roman" w:cs="Times New Roman"/>
              </w:rPr>
              <w:t>інформаційно-комунікаційних технологій Луцької міської ради</w:t>
            </w:r>
          </w:p>
          <w:p w:rsidR="006735E2" w:rsidRPr="00B47B4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  <w:p w:rsidR="006735E2" w:rsidRPr="00B47B42" w:rsidRDefault="00195491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Керівники виконавчих органів, в </w:t>
            </w:r>
            <w:r w:rsidR="00C955E3" w:rsidRPr="00B47B42">
              <w:rPr>
                <w:rFonts w:ascii="Times New Roman" w:hAnsi="Times New Roman" w:cs="Times New Roman"/>
              </w:rPr>
              <w:t>яких проводиться аудит</w:t>
            </w:r>
          </w:p>
        </w:tc>
      </w:tr>
      <w:tr w:rsidR="006735E2">
        <w:trPr>
          <w:trHeight w:val="207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Проаналізувати результати проведених аудитів та підготувати пропозиції </w:t>
            </w:r>
            <w:r>
              <w:rPr>
                <w:rFonts w:ascii="Times New Roman" w:hAnsi="Times New Roman" w:cs="Times New Roman"/>
              </w:rPr>
              <w:t>щодо публікації нових наборів даних, які мають значний суспільний інтерес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Квітень-грудень 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  <w:p w:rsidR="006735E2" w:rsidRPr="00B47B42" w:rsidRDefault="00C955E3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left="28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Доступність і </w:t>
            </w:r>
            <w:r>
              <w:rPr>
                <w:rFonts w:ascii="Times New Roman" w:hAnsi="Times New Roman" w:cs="Times New Roman"/>
                <w:b/>
              </w:rPr>
              <w:t>використання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відкритих даних міста Луцька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доступні аналітичні застосунки для візуалізації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Квітень-грудень</w:t>
            </w:r>
          </w:p>
          <w:p w:rsidR="006735E2" w:rsidRDefault="00C9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rPr>
          <w:trHeight w:val="110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пошуку технічних </w:t>
            </w:r>
            <w:r>
              <w:rPr>
                <w:rFonts w:ascii="Times New Roman" w:hAnsi="Times New Roman" w:cs="Times New Roman"/>
              </w:rPr>
              <w:t xml:space="preserve">рішень для створення </w:t>
            </w:r>
            <w:proofErr w:type="spellStart"/>
            <w:r>
              <w:rPr>
                <w:rFonts w:ascii="Times New Roman" w:hAnsi="Times New Roman" w:cs="Times New Roman"/>
              </w:rPr>
              <w:t>дашбордів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основі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Серпень-грудень 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Оприлюднення якісних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ind w:right="46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оприлюднення на Єдиному державному порталі відкритих даних </w:t>
            </w:r>
            <w:r>
              <w:rPr>
                <w:rFonts w:ascii="Times New Roman" w:hAnsi="Times New Roman" w:cs="Times New Roman"/>
              </w:rPr>
              <w:t>пріоритетних наборів даних з використанням розроблених рекомендацій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Pr="00B47B4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  <w:p w:rsidR="006735E2" w:rsidRPr="00B47B4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  <w:p w:rsidR="006735E2" w:rsidRPr="00B47B42" w:rsidRDefault="00C955E3">
            <w:pPr>
              <w:rPr>
                <w:rFonts w:ascii="Times New Roman" w:hAnsi="Times New Roman" w:cs="Times New Roman"/>
              </w:rPr>
            </w:pPr>
            <w:r w:rsidRPr="00B47B42">
              <w:rPr>
                <w:rFonts w:ascii="Times New Roman" w:hAnsi="Times New Roman" w:cs="Times New Roman"/>
              </w:rPr>
              <w:t>В</w:t>
            </w:r>
            <w:r w:rsidRPr="00B47B42">
              <w:rPr>
                <w:rFonts w:ascii="Times New Roman" w:hAnsi="Times New Roman" w:cs="Times New Roman"/>
              </w:rPr>
              <w:t xml:space="preserve">ідповідальні за підготовку та публікацію </w:t>
            </w:r>
            <w:r w:rsidRPr="00B47B42">
              <w:rPr>
                <w:rFonts w:ascii="Times New Roman" w:hAnsi="Times New Roman" w:cs="Times New Roman"/>
              </w:rPr>
              <w:t>наборів даних</w:t>
            </w:r>
          </w:p>
        </w:tc>
      </w:tr>
      <w:tr w:rsidR="006735E2" w:rsidTr="00195491">
        <w:trPr>
          <w:trHeight w:val="165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відкритих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популяризації відкритих даних (використання всіх можливих каналів комунікації: засоби масової інформації, </w:t>
            </w:r>
            <w:r w:rsidR="00195491">
              <w:rPr>
                <w:rFonts w:ascii="Times New Roman" w:hAnsi="Times New Roman" w:cs="Times New Roman"/>
              </w:rPr>
              <w:t>соціальні мережі, офіційний сайт</w:t>
            </w:r>
            <w:r>
              <w:rPr>
                <w:rFonts w:ascii="Times New Roman" w:hAnsi="Times New Roman" w:cs="Times New Roman"/>
              </w:rPr>
              <w:t xml:space="preserve"> Луцької міської ради)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</w:t>
            </w:r>
            <w:r>
              <w:rPr>
                <w:rFonts w:ascii="Times New Roman" w:hAnsi="Times New Roman" w:cs="Times New Roman"/>
              </w:rPr>
              <w:t>інформаційно-комунікаційних технологій Луцької міської ради</w:t>
            </w:r>
          </w:p>
          <w:p w:rsidR="006735E2" w:rsidRDefault="00C955E3">
            <w:pPr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інформаційної роботи Луцької міської ради</w:t>
            </w:r>
          </w:p>
        </w:tc>
      </w:tr>
      <w:tr w:rsidR="006735E2">
        <w:trPr>
          <w:trHeight w:val="157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Порівнянність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інтероперабельність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Дотримання стандартів публікації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Забезпечувати дотримання рекомендацій для оприлюднення наборів відкритих </w:t>
            </w:r>
            <w:r>
              <w:rPr>
                <w:rFonts w:ascii="Times New Roman" w:hAnsi="Times New Roman" w:cs="Times New Roman"/>
              </w:rPr>
              <w:t>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 Відповідальні за підготовку та публікацію наборів даних</w:t>
            </w:r>
          </w:p>
        </w:tc>
      </w:tr>
      <w:tr w:rsidR="006735E2" w:rsidTr="00195491">
        <w:trPr>
          <w:trHeight w:val="14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4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Покращене урядування та залучення громадян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культури управління даними в місті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Сприяти використанню </w:t>
            </w:r>
            <w:r>
              <w:rPr>
                <w:rFonts w:ascii="Times New Roman" w:hAnsi="Times New Roman" w:cs="Times New Roman"/>
              </w:rPr>
              <w:t>даних як інструменту прийняття ефективних рішень щодо вирішення проблем міста на основі аналітичних досліджень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rPr>
          <w:trHeight w:val="118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навчань відповідальних осіб з питань відкритих </w:t>
            </w:r>
            <w:r>
              <w:rPr>
                <w:rFonts w:ascii="Times New Roman" w:hAnsi="Times New Roman" w:cs="Times New Roman"/>
              </w:rPr>
              <w:t>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Лютий-грудень</w:t>
            </w:r>
          </w:p>
          <w:p w:rsidR="006735E2" w:rsidRDefault="00C955E3">
            <w:pPr>
              <w:ind w:left="3"/>
              <w:jc w:val="center"/>
            </w:pPr>
            <w:r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rPr>
          <w:trHeight w:val="141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громадян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платфор</w:t>
            </w:r>
            <w:r w:rsidR="00195491">
              <w:rPr>
                <w:rFonts w:ascii="Times New Roman" w:hAnsi="Times New Roman" w:cs="Times New Roman"/>
              </w:rPr>
              <w:t>му "Е-консультації" для зворотн</w:t>
            </w:r>
            <w:r>
              <w:rPr>
                <w:rFonts w:ascii="Times New Roman" w:hAnsi="Times New Roman" w:cs="Times New Roman"/>
              </w:rPr>
              <w:t xml:space="preserve">ого зв'язку та залучення громадян з метою розвитку відкритих даних міста та </w:t>
            </w:r>
            <w:r>
              <w:rPr>
                <w:rFonts w:ascii="Times New Roman" w:hAnsi="Times New Roman" w:cs="Times New Roman"/>
              </w:rPr>
              <w:t>визначення суспільного інтересу в цій сфері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</w:tc>
      </w:tr>
      <w:tr w:rsidR="006735E2">
        <w:trPr>
          <w:trHeight w:val="183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 Інклюзивний розвиток та інновації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Стимулювання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інновацій та проектів на базі відкритих даних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spacing w:line="252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Сприяти популяризації сервісів на основі відкритих даних для заохочення створення продуктів на основі відкритих даних: проведення зустрічей з ІТ-компаніями, громадськими організаціями, тренінгів, лекцій, </w:t>
            </w:r>
            <w:proofErr w:type="spellStart"/>
            <w:r>
              <w:rPr>
                <w:rFonts w:ascii="Times New Roman" w:hAnsi="Times New Roman" w:cs="Times New Roman"/>
              </w:rPr>
              <w:t>ідеатонів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хакатонів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</w:t>
            </w:r>
            <w:r>
              <w:rPr>
                <w:rFonts w:ascii="Times New Roman" w:hAnsi="Times New Roman" w:cs="Times New Roman"/>
              </w:rPr>
              <w:t>но-комунікаційних технологій 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співпраці з навчальними закладами та бізнес-середовищем з метою використання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Луцької міської ради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освіти</w:t>
            </w:r>
          </w:p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міської ради</w:t>
            </w:r>
          </w:p>
        </w:tc>
      </w:tr>
      <w:tr w:rsidR="006735E2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6735E2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Міжнародна співпраця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 w:rsidP="00195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Розвивати міжнародне партнерство у сфері відкритих даних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5E2" w:rsidRDefault="00C955E3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Луцької міської ради </w:t>
            </w:r>
          </w:p>
          <w:p w:rsidR="006735E2" w:rsidRDefault="00C955E3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міжнародного співробітництва та проектної діяльності Луцької </w:t>
            </w:r>
            <w:r>
              <w:rPr>
                <w:rFonts w:ascii="Times New Roman" w:hAnsi="Times New Roman" w:cs="Times New Roman"/>
              </w:rPr>
              <w:t>міської ради</w:t>
            </w:r>
          </w:p>
        </w:tc>
      </w:tr>
    </w:tbl>
    <w:p w:rsidR="006735E2" w:rsidRDefault="006735E2">
      <w:pPr>
        <w:tabs>
          <w:tab w:val="left" w:pos="9585"/>
        </w:tabs>
      </w:pPr>
    </w:p>
    <w:p w:rsidR="006735E2" w:rsidRDefault="006735E2">
      <w:pPr>
        <w:tabs>
          <w:tab w:val="left" w:pos="9585"/>
        </w:tabs>
      </w:pPr>
    </w:p>
    <w:p w:rsidR="00195491" w:rsidRDefault="00195491">
      <w:pPr>
        <w:tabs>
          <w:tab w:val="left" w:pos="9585"/>
        </w:tabs>
      </w:pPr>
    </w:p>
    <w:p w:rsidR="006735E2" w:rsidRPr="00195491" w:rsidRDefault="00C955E3">
      <w:pPr>
        <w:ind w:right="5233"/>
        <w:rPr>
          <w:rFonts w:ascii="Times New Roman" w:hAnsi="Times New Roman" w:cs="Times New Roman"/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Заступник міського голови,</w:t>
      </w:r>
    </w:p>
    <w:p w:rsidR="006735E2" w:rsidRPr="00195491" w:rsidRDefault="00C955E3">
      <w:pPr>
        <w:tabs>
          <w:tab w:val="left" w:pos="10965"/>
        </w:tabs>
        <w:spacing w:line="252" w:lineRule="auto"/>
        <w:rPr>
          <w:sz w:val="27"/>
          <w:szCs w:val="27"/>
        </w:rPr>
      </w:pPr>
      <w:r w:rsidRPr="00195491">
        <w:rPr>
          <w:rFonts w:ascii="Times New Roman" w:hAnsi="Times New Roman" w:cs="Times New Roman"/>
          <w:sz w:val="27"/>
          <w:szCs w:val="27"/>
        </w:rPr>
        <w:t>керуючий справами виконкому</w:t>
      </w:r>
      <w:r w:rsidRPr="00195491">
        <w:rPr>
          <w:rFonts w:ascii="Times New Roman" w:hAnsi="Times New Roman" w:cs="Times New Roman"/>
          <w:sz w:val="27"/>
          <w:szCs w:val="27"/>
        </w:rPr>
        <w:tab/>
        <w:t>Юрій ВЕРБИЧ</w:t>
      </w:r>
    </w:p>
    <w:p w:rsidR="006735E2" w:rsidRDefault="006735E2">
      <w:pPr>
        <w:tabs>
          <w:tab w:val="left" w:pos="10965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735E2" w:rsidRDefault="00C955E3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 777</w:t>
      </w:r>
      <w:r w:rsidR="0019549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999</w:t>
      </w:r>
    </w:p>
    <w:p w:rsidR="006735E2" w:rsidRDefault="006735E2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</w:p>
    <w:sectPr w:rsidR="006735E2" w:rsidSect="00195491">
      <w:headerReference w:type="default" r:id="rId8"/>
      <w:pgSz w:w="16838" w:h="11906" w:orient="landscape"/>
      <w:pgMar w:top="2260" w:right="850" w:bottom="850" w:left="850" w:header="1701" w:footer="0" w:gutter="0"/>
      <w:pgNumType w:start="16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E3" w:rsidRDefault="00C955E3">
      <w:r>
        <w:separator/>
      </w:r>
    </w:p>
  </w:endnote>
  <w:endnote w:type="continuationSeparator" w:id="0">
    <w:p w:rsidR="00C955E3" w:rsidRDefault="00C9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E3" w:rsidRDefault="00C955E3">
      <w:r>
        <w:separator/>
      </w:r>
    </w:p>
  </w:footnote>
  <w:footnote w:type="continuationSeparator" w:id="0">
    <w:p w:rsidR="00C955E3" w:rsidRDefault="00C9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2" w:rsidRDefault="00C955E3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B47B42">
      <w:rPr>
        <w:noProof/>
      </w:rPr>
      <w:t>21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5E2"/>
    <w:rsid w:val="00195491"/>
    <w:rsid w:val="006735E2"/>
    <w:rsid w:val="00B47B42"/>
    <w:rsid w:val="00C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b">
    <w:name w:val="footer"/>
    <w:basedOn w:val="a"/>
    <w:link w:val="ac"/>
    <w:uiPriority w:val="99"/>
    <w:unhideWhenUsed/>
    <w:rsid w:val="00195491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195491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2482-4118-4EF2-AAD4-17EAE709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dcterms:created xsi:type="dcterms:W3CDTF">2019-07-03T17:07:00Z</dcterms:created>
  <dcterms:modified xsi:type="dcterms:W3CDTF">2020-01-14T07:39:00Z</dcterms:modified>
  <dc:language>uk-UA</dc:language>
</cp:coreProperties>
</file>