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pt;height:58.8pt" o:ole="">
            <v:imagedata r:id="rId3" o:title=""/>
          </v:shape>
          <o:OLEObject Type="Embed" ProgID="" ShapeID="ole_rId2" DrawAspect="Content" ObjectID="_2102637557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Р.Бондарчука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статті 10 Закону України “Про службу в органах  місцевого самоврядування”,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органів”:  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  </w:t>
      </w:r>
      <w:r>
        <w:rPr>
          <w:lang w:val="uk-UA"/>
        </w:rPr>
        <w:t xml:space="preserve">1. ПЕРЕВЕСТИ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БОНДАРЧУКА Романа Ігоровича</w:t>
      </w:r>
      <w:r>
        <w:rPr>
          <w:lang w:val="uk-UA"/>
        </w:rPr>
        <w:t xml:space="preserve"> з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лютого</w:t>
      </w:r>
      <w:r>
        <w:rPr>
          <w:lang w:val="uk-UA"/>
        </w:rPr>
        <w:t xml:space="preserve"> 20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20</w:t>
      </w:r>
      <w:r>
        <w:rPr>
          <w:lang w:val="uk-UA"/>
        </w:rPr>
        <w:t xml:space="preserve"> року на посаду головного спеціаліста, юриста відділу судового представництва юридичного департаменту Луцької міської ради тимчасово, на час відпустки для догляду за дитиною до досягнення нею трирічного віку І.Шелеп, з посади головного спеціаліста, юриста цього відділу тимчасової, на час перебування у відпустці для догляду за дитиною до досягнення нею трирічного віку М.Хурсенко,</w:t>
      </w:r>
      <w:r>
        <w:rPr>
          <w:szCs w:val="28"/>
          <w:lang w:val="uk-UA"/>
        </w:rPr>
        <w:t xml:space="preserve"> 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 xml:space="preserve">заява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Р.Бондарчука</w:t>
      </w:r>
      <w:r>
        <w:rPr>
          <w:lang w:val="uk-UA"/>
        </w:rPr>
        <w:t xml:space="preserve">, службова записка юридичного департаменту Луцької міської ради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17.02.2020</w:t>
      </w:r>
      <w:r>
        <w:rPr>
          <w:lang w:val="uk-UA"/>
        </w:rPr>
        <w:t xml:space="preserve"> № 3-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5</w:t>
      </w:r>
      <w:r>
        <w:rPr>
          <w:lang w:val="uk-UA"/>
        </w:rPr>
        <w:t>/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84</w:t>
      </w:r>
      <w:r>
        <w:rPr>
          <w:lang w:val="uk-UA"/>
        </w:rPr>
        <w:t>.</w:t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>становити</w:t>
      </w:r>
      <w:r>
        <w:rPr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БОНДАРЧУКУ Роману Ігоровичу</w:t>
      </w:r>
      <w:r>
        <w:rPr>
          <w:szCs w:val="28"/>
          <w:lang w:val="uk-UA"/>
        </w:rPr>
        <w:t xml:space="preserve"> головному спеціалісту, юристу відділу судового представництва юридичного департаменту Луцької міської ради </w:t>
      </w:r>
      <w:r>
        <w:rPr>
          <w:lang w:val="uk-UA"/>
        </w:rPr>
        <w:t xml:space="preserve">  </w:t>
      </w:r>
      <w:r>
        <w:rPr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лютого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року.</w:t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                                       </w:t>
        <w:tab/>
        <w:tab/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Коваленко 290 540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101</TotalTime>
  <Application>LibreOffice/6.3.4.2$Windows_X86_64 LibreOffice_project/60da17e045e08f1793c57c00ba83cdfce946d0aa</Application>
  <Pages>1</Pages>
  <Words>191</Words>
  <Characters>1265</Characters>
  <CharactersWithSpaces>1589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1995-11-21T17:41:00Z</cp:lastPrinted>
  <dcterms:modified xsi:type="dcterms:W3CDTF">2020-02-19T09:51:59Z</dcterms:modified>
  <cp:revision>18</cp:revision>
  <dc:subject/>
  <dc:title/>
</cp:coreProperties>
</file>