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20" w:rsidRPr="00923E0C" w:rsidRDefault="00055820" w:rsidP="00055820">
      <w:pPr>
        <w:suppressAutoHyphens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23E0C">
        <w:rPr>
          <w:rFonts w:ascii="Times New Roman" w:hAnsi="Times New Roman"/>
          <w:sz w:val="28"/>
          <w:szCs w:val="28"/>
          <w:lang w:val="uk-UA" w:eastAsia="zh-CN"/>
        </w:rPr>
        <w:t>Додаток</w:t>
      </w:r>
    </w:p>
    <w:p w:rsidR="00055820" w:rsidRPr="00923E0C" w:rsidRDefault="00055820" w:rsidP="00055820">
      <w:pPr>
        <w:suppressAutoHyphens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23E0C">
        <w:rPr>
          <w:rFonts w:ascii="Times New Roman" w:hAnsi="Times New Roman"/>
          <w:sz w:val="28"/>
          <w:szCs w:val="28"/>
          <w:lang w:val="uk-UA" w:eastAsia="zh-CN"/>
        </w:rPr>
        <w:t>до розпорядження міського голови</w:t>
      </w:r>
    </w:p>
    <w:p w:rsidR="00055820" w:rsidRPr="00923E0C" w:rsidRDefault="00055820" w:rsidP="00055820">
      <w:pPr>
        <w:suppressAutoHyphens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10.01.2018   </w:t>
      </w:r>
      <w:r w:rsidRPr="00923E0C">
        <w:rPr>
          <w:rFonts w:ascii="Times New Roman" w:hAnsi="Times New Roman"/>
          <w:sz w:val="28"/>
          <w:szCs w:val="28"/>
          <w:lang w:val="uk-UA" w:eastAsia="zh-CN"/>
        </w:rPr>
        <w:t xml:space="preserve">№ </w:t>
      </w:r>
      <w:r>
        <w:rPr>
          <w:rFonts w:ascii="Times New Roman" w:hAnsi="Times New Roman"/>
          <w:sz w:val="28"/>
          <w:szCs w:val="28"/>
          <w:lang w:val="uk-UA" w:eastAsia="zh-CN"/>
        </w:rPr>
        <w:t>17</w:t>
      </w:r>
      <w:bookmarkStart w:id="0" w:name="_GoBack"/>
      <w:bookmarkEnd w:id="0"/>
    </w:p>
    <w:p w:rsidR="00055820" w:rsidRPr="00923E0C" w:rsidRDefault="00055820" w:rsidP="0005582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055820" w:rsidRPr="00923E0C" w:rsidRDefault="00055820" w:rsidP="00055820">
      <w:pPr>
        <w:suppressAutoHyphens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zh-CN"/>
        </w:rPr>
      </w:pPr>
      <w:r w:rsidRPr="00923E0C">
        <w:rPr>
          <w:rFonts w:ascii="Times New Roman" w:hAnsi="Times New Roman"/>
          <w:sz w:val="28"/>
          <w:szCs w:val="28"/>
          <w:lang w:val="uk-UA" w:eastAsia="zh-CN"/>
        </w:rPr>
        <w:t>СКЛАД</w:t>
      </w:r>
    </w:p>
    <w:p w:rsidR="00055820" w:rsidRDefault="00055820" w:rsidP="000558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комісії для передачі нежитлового приміщення загальною </w:t>
      </w:r>
    </w:p>
    <w:p w:rsidR="00055820" w:rsidRDefault="00055820" w:rsidP="000558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площею 354,5 кв.м. та підвалу загальною площею 173,2 кв.м., що знаходиться на вул. Гордіюк, 39, з балансу департаменту </w:t>
      </w:r>
    </w:p>
    <w:p w:rsidR="00055820" w:rsidRDefault="00055820" w:rsidP="000558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Луцької міської ради на баланс комунального закладу «Луцький центр первинної медико-санітарної допомоги № 2»</w:t>
      </w:r>
    </w:p>
    <w:p w:rsidR="00055820" w:rsidRDefault="00055820" w:rsidP="000558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3708"/>
        <w:gridCol w:w="5580"/>
      </w:tblGrid>
      <w:tr w:rsidR="00055820" w:rsidRPr="00700409" w:rsidTr="00A40BA1">
        <w:tc>
          <w:tcPr>
            <w:tcW w:w="3708" w:type="dxa"/>
          </w:tcPr>
          <w:p w:rsidR="00055820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Грабко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Алла 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Володимирівна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</w:tcPr>
          <w:p w:rsidR="00055820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управління майном міської ком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унальної власності міської ради, г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олова комісії</w:t>
            </w:r>
          </w:p>
          <w:p w:rsidR="00055820" w:rsidRPr="00700409" w:rsidRDefault="00055820" w:rsidP="00A40BA1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820" w:rsidRPr="00700409" w:rsidTr="00A40BA1">
        <w:tc>
          <w:tcPr>
            <w:tcW w:w="3708" w:type="dxa"/>
          </w:tcPr>
          <w:p w:rsidR="00055820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Коленда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Надія 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5580" w:type="dxa"/>
          </w:tcPr>
          <w:p w:rsidR="00055820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департаменту житлово-комунального господарства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секретар комісії</w:t>
            </w:r>
          </w:p>
          <w:p w:rsidR="00055820" w:rsidRPr="00700409" w:rsidRDefault="00055820" w:rsidP="00A40BA1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820" w:rsidRPr="00700409" w:rsidTr="00A40BA1">
        <w:tc>
          <w:tcPr>
            <w:tcW w:w="3708" w:type="dxa"/>
          </w:tcPr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Кравчук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Ганна Іванівна</w:t>
            </w:r>
          </w:p>
        </w:tc>
        <w:tc>
          <w:tcPr>
            <w:tcW w:w="5580" w:type="dxa"/>
          </w:tcPr>
          <w:p w:rsidR="00055820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головний лікар комунального закладу «Луцький центр первинної медико-санітарної допомоги № 2»</w:t>
            </w:r>
          </w:p>
          <w:p w:rsidR="00055820" w:rsidRPr="00700409" w:rsidRDefault="00055820" w:rsidP="00A40BA1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820" w:rsidRPr="00700409" w:rsidTr="00A40BA1">
        <w:tc>
          <w:tcPr>
            <w:tcW w:w="3708" w:type="dxa"/>
          </w:tcPr>
          <w:p w:rsidR="00055820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Куліш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Олена 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580" w:type="dxa"/>
          </w:tcPr>
          <w:p w:rsidR="00055820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бухгалтерського обліку та планування департаменту житлово-комунального господарства</w:t>
            </w:r>
          </w:p>
          <w:p w:rsidR="00055820" w:rsidRPr="00700409" w:rsidRDefault="00055820" w:rsidP="00A40BA1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820" w:rsidRPr="00700409" w:rsidTr="00A40BA1">
        <w:tc>
          <w:tcPr>
            <w:tcW w:w="3708" w:type="dxa"/>
          </w:tcPr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Левчик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Катерина Михайлівна</w:t>
            </w:r>
          </w:p>
        </w:tc>
        <w:tc>
          <w:tcPr>
            <w:tcW w:w="5580" w:type="dxa"/>
          </w:tcPr>
          <w:p w:rsidR="00055820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комунального закладу «Луцький центр первинної медико-санітарної допомоги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2»</w:t>
            </w:r>
          </w:p>
          <w:p w:rsidR="00055820" w:rsidRPr="00700409" w:rsidRDefault="00055820" w:rsidP="00A40BA1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820" w:rsidRPr="00700409" w:rsidTr="00A40BA1">
        <w:tc>
          <w:tcPr>
            <w:tcW w:w="3708" w:type="dxa"/>
          </w:tcPr>
          <w:p w:rsidR="00055820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Хомулко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Наталія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</w:tcPr>
          <w:p w:rsidR="00055820" w:rsidRPr="00700409" w:rsidRDefault="00055820" w:rsidP="00A4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409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управління охорони здоров’я централізованої бухгалтерії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 управлінні охорони здоров’я</w:t>
            </w:r>
          </w:p>
          <w:p w:rsidR="00055820" w:rsidRPr="00700409" w:rsidRDefault="00055820" w:rsidP="00A40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55820" w:rsidRDefault="00055820" w:rsidP="000558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820" w:rsidRDefault="00055820" w:rsidP="000558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820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055820" w:rsidRPr="000239FB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39FB">
        <w:rPr>
          <w:rFonts w:ascii="Times New Roman" w:hAnsi="Times New Roman"/>
          <w:sz w:val="28"/>
          <w:szCs w:val="28"/>
          <w:lang w:val="uk-UA" w:eastAsia="zh-CN"/>
        </w:rPr>
        <w:t>Заступник міського голови,</w:t>
      </w:r>
    </w:p>
    <w:p w:rsidR="00055820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239FB">
        <w:rPr>
          <w:rFonts w:ascii="Times New Roman" w:hAnsi="Times New Roman"/>
          <w:sz w:val="28"/>
          <w:szCs w:val="28"/>
          <w:lang w:val="uk-UA" w:eastAsia="zh-CN"/>
        </w:rPr>
        <w:t>керуючий справами виконкому</w:t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ab/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ab/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ab/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ab/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</w:t>
      </w:r>
      <w:r w:rsidRPr="000239FB">
        <w:rPr>
          <w:rFonts w:ascii="Times New Roman" w:hAnsi="Times New Roman"/>
          <w:sz w:val="28"/>
          <w:szCs w:val="28"/>
          <w:lang w:val="uk-UA" w:eastAsia="zh-CN"/>
        </w:rPr>
        <w:t>Юрій Вербич</w:t>
      </w:r>
    </w:p>
    <w:p w:rsidR="00055820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055820" w:rsidRPr="00694651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055820" w:rsidRPr="000239FB" w:rsidRDefault="00055820" w:rsidP="000558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Якимчук 722251</w:t>
      </w:r>
    </w:p>
    <w:p w:rsidR="00FD2F05" w:rsidRDefault="00FD2F05"/>
    <w:sectPr w:rsidR="00FD2F05" w:rsidSect="001262B8">
      <w:headerReference w:type="default" r:id="rId5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C2" w:rsidRPr="00923E0C" w:rsidRDefault="00055820">
    <w:pPr>
      <w:pStyle w:val="a3"/>
      <w:jc w:val="center"/>
      <w:rPr>
        <w:rFonts w:ascii="Times New Roman" w:hAnsi="Times New Roman"/>
        <w:sz w:val="28"/>
        <w:szCs w:val="28"/>
      </w:rPr>
    </w:pPr>
    <w:r w:rsidRPr="00923E0C">
      <w:rPr>
        <w:rFonts w:ascii="Times New Roman" w:hAnsi="Times New Roman"/>
        <w:sz w:val="28"/>
        <w:szCs w:val="28"/>
      </w:rPr>
      <w:fldChar w:fldCharType="begin"/>
    </w:r>
    <w:r w:rsidRPr="00923E0C">
      <w:rPr>
        <w:rFonts w:ascii="Times New Roman" w:hAnsi="Times New Roman"/>
        <w:sz w:val="28"/>
        <w:szCs w:val="28"/>
      </w:rPr>
      <w:instrText>PAGE   \* MERGEFORMAT</w:instrText>
    </w:r>
    <w:r w:rsidRPr="00923E0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923E0C">
      <w:rPr>
        <w:rFonts w:ascii="Times New Roman" w:hAnsi="Times New Roman"/>
        <w:sz w:val="28"/>
        <w:szCs w:val="28"/>
      </w:rPr>
      <w:fldChar w:fldCharType="end"/>
    </w:r>
  </w:p>
  <w:p w:rsidR="00FE47C2" w:rsidRDefault="000558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35F24"/>
    <w:multiLevelType w:val="hybridMultilevel"/>
    <w:tmpl w:val="52C84CCA"/>
    <w:lvl w:ilvl="0" w:tplc="0BA296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20"/>
    <w:rsid w:val="00055820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65A3"/>
  <w15:chartTrackingRefBased/>
  <w15:docId w15:val="{41634E90-FCDE-4534-8607-7B4DB36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82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5820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99"/>
    <w:qFormat/>
    <w:rsid w:val="0005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2018-01-10T15:38:00Z</dcterms:created>
  <dcterms:modified xsi:type="dcterms:W3CDTF">2018-01-10T15:39:00Z</dcterms:modified>
</cp:coreProperties>
</file>