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3E" w:rsidRDefault="006262B5">
      <w:pPr>
        <w:spacing w:after="0" w:line="240" w:lineRule="auto"/>
        <w:ind w:left="567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2</w:t>
      </w:r>
    </w:p>
    <w:p w:rsidR="0035453E" w:rsidRDefault="006262B5">
      <w:pPr>
        <w:spacing w:after="0" w:line="240" w:lineRule="auto"/>
        <w:ind w:left="567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рішення виконавчого комітету міської ради</w:t>
      </w:r>
    </w:p>
    <w:p w:rsidR="0035453E" w:rsidRDefault="006262B5">
      <w:pPr>
        <w:spacing w:after="0" w:line="240" w:lineRule="auto"/>
        <w:ind w:left="567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____________№__________</w:t>
      </w:r>
    </w:p>
    <w:p w:rsidR="0035453E" w:rsidRDefault="0035453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453E" w:rsidRDefault="003545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04538" w:rsidRDefault="006262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План заходів </w:t>
      </w:r>
    </w:p>
    <w:p w:rsidR="0035453E" w:rsidRDefault="006262B5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реорганізації</w:t>
      </w:r>
      <w:r w:rsidR="007045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Прилуцької сільської ради</w:t>
      </w:r>
    </w:p>
    <w:p w:rsidR="0035453E" w:rsidRDefault="003545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20" w:type="dxa"/>
        <w:tblCellMar>
          <w:top w:w="60" w:type="dxa"/>
          <w:left w:w="52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1"/>
        <w:gridCol w:w="7146"/>
        <w:gridCol w:w="1573"/>
      </w:tblGrid>
      <w:tr w:rsidR="0035453E">
        <w:trPr>
          <w:trHeight w:val="42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453E" w:rsidRDefault="0062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5453E" w:rsidRDefault="006262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453E" w:rsidRDefault="006262B5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здійснення заходів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453E" w:rsidRDefault="00626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</w:tr>
      <w:tr w:rsidR="0035453E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453E" w:rsidRDefault="006262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453E" w:rsidRDefault="006262B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Повна інвентаризація основних засобів нематеріальних активів, запасів, грошових коштів та розрахунків Прилуцької сільської ради з перевіркою їх фактичної наявності та документального підтвердження </w:t>
            </w:r>
          </w:p>
        </w:tc>
        <w:tc>
          <w:tcPr>
            <w:tcW w:w="1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453E" w:rsidRDefault="0035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453E" w:rsidRDefault="0035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453E" w:rsidRDefault="006262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31.12.2019</w:t>
            </w:r>
          </w:p>
        </w:tc>
      </w:tr>
      <w:tr w:rsidR="0035453E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453E" w:rsidRDefault="006262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453E" w:rsidRDefault="006262B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Складання Передавального акту майна,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активів та зобов’язань Прилуцької сільської ради Луцькій міській раді</w:t>
            </w:r>
          </w:p>
        </w:tc>
        <w:tc>
          <w:tcPr>
            <w:tcW w:w="1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453E" w:rsidRDefault="0035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453E" w:rsidRDefault="006262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21.01.2020 </w:t>
            </w:r>
          </w:p>
        </w:tc>
      </w:tr>
      <w:tr w:rsidR="0035453E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453E" w:rsidRDefault="006262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453E" w:rsidRDefault="006262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складених Комісією з реорганізації передавальних актів на затвердження Луцькою міською радою</w:t>
            </w:r>
          </w:p>
        </w:tc>
        <w:tc>
          <w:tcPr>
            <w:tcW w:w="1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453E" w:rsidRDefault="0035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453E" w:rsidRDefault="006262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31.01.2020</w:t>
            </w:r>
          </w:p>
        </w:tc>
      </w:tr>
      <w:tr w:rsidR="0035453E"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453E" w:rsidRDefault="006262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453E" w:rsidRDefault="006262B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 процесу передачі майна, активів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зобов’язань Прилуцької сільської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ради Луцькій міській раді після затвердження відповідного передавального акту</w:t>
            </w:r>
          </w:p>
        </w:tc>
        <w:tc>
          <w:tcPr>
            <w:tcW w:w="1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453E" w:rsidRDefault="0035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453E" w:rsidRDefault="006262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01.03.2020 </w:t>
            </w:r>
          </w:p>
        </w:tc>
      </w:tr>
    </w:tbl>
    <w:p w:rsidR="0035453E" w:rsidRDefault="003545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453E" w:rsidRDefault="0035453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453E" w:rsidRDefault="0035453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453E" w:rsidRDefault="006262B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 міського голови, </w:t>
      </w:r>
    </w:p>
    <w:p w:rsidR="0035453E" w:rsidRDefault="006262B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керуючий справами виконкому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045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Юрій ВЕРБИЧ</w:t>
      </w:r>
    </w:p>
    <w:p w:rsidR="0035453E" w:rsidRDefault="003545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453E" w:rsidRDefault="003545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453E" w:rsidRDefault="006262B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777 987</w:t>
      </w:r>
    </w:p>
    <w:sectPr w:rsidR="0035453E">
      <w:headerReference w:type="default" r:id="rId7"/>
      <w:pgSz w:w="11906" w:h="16838"/>
      <w:pgMar w:top="1455" w:right="567" w:bottom="850" w:left="1984" w:header="85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B5" w:rsidRDefault="006262B5">
      <w:pPr>
        <w:spacing w:after="0" w:line="240" w:lineRule="auto"/>
      </w:pPr>
      <w:r>
        <w:separator/>
      </w:r>
    </w:p>
  </w:endnote>
  <w:endnote w:type="continuationSeparator" w:id="0">
    <w:p w:rsidR="006262B5" w:rsidRDefault="0062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B5" w:rsidRDefault="006262B5">
      <w:pPr>
        <w:spacing w:after="0" w:line="240" w:lineRule="auto"/>
      </w:pPr>
      <w:r>
        <w:separator/>
      </w:r>
    </w:p>
  </w:footnote>
  <w:footnote w:type="continuationSeparator" w:id="0">
    <w:p w:rsidR="006262B5" w:rsidRDefault="00626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53E" w:rsidRDefault="006262B5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453E"/>
    <w:rsid w:val="0035453E"/>
    <w:rsid w:val="006262B5"/>
    <w:rsid w:val="0070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Times New Roman" w:hAnsi="Times New Roman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ascii="Times New Roman" w:hAnsi="Times New Roman" w:cs="Arial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587</Words>
  <Characters>336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dc:description/>
  <cp:lastModifiedBy>Поліщук Оксана Анатоліївна</cp:lastModifiedBy>
  <cp:revision>13</cp:revision>
  <cp:lastPrinted>2019-10-31T14:10:00Z</cp:lastPrinted>
  <dcterms:created xsi:type="dcterms:W3CDTF">2018-12-21T12:52:00Z</dcterms:created>
  <dcterms:modified xsi:type="dcterms:W3CDTF">2019-10-31T16:08:00Z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