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70A" w:rsidRDefault="00D4270A" w:rsidP="00127D29">
      <w:pPr>
        <w:ind w:right="99"/>
        <w:jc w:val="center"/>
        <w:rPr>
          <w:b/>
          <w:szCs w:val="28"/>
        </w:rPr>
      </w:pPr>
      <w:r w:rsidRPr="00554B68">
        <w:rPr>
          <w:b/>
          <w:szCs w:val="28"/>
        </w:rPr>
        <w:t>Пояснювальна записка</w:t>
      </w:r>
    </w:p>
    <w:p w:rsidR="00D4270A" w:rsidRPr="00554B68" w:rsidRDefault="00D4270A" w:rsidP="00127D29">
      <w:pPr>
        <w:ind w:right="99"/>
        <w:jc w:val="center"/>
        <w:rPr>
          <w:b/>
          <w:szCs w:val="28"/>
        </w:rPr>
      </w:pPr>
    </w:p>
    <w:p w:rsidR="00D4270A" w:rsidRPr="002166E6" w:rsidRDefault="00D4270A" w:rsidP="002166E6">
      <w:pPr>
        <w:ind w:right="99"/>
        <w:jc w:val="center"/>
        <w:rPr>
          <w:szCs w:val="28"/>
        </w:rPr>
      </w:pPr>
      <w:r w:rsidRPr="002166E6">
        <w:rPr>
          <w:szCs w:val="28"/>
        </w:rPr>
        <w:t>до проекту рішення виконавчого комітету</w:t>
      </w:r>
    </w:p>
    <w:p w:rsidR="00D4270A" w:rsidRPr="002166E6" w:rsidRDefault="00D4270A" w:rsidP="002166E6">
      <w:pPr>
        <w:jc w:val="center"/>
        <w:rPr>
          <w:color w:val="000000"/>
          <w:szCs w:val="28"/>
        </w:rPr>
      </w:pPr>
      <w:r w:rsidRPr="002166E6">
        <w:rPr>
          <w:szCs w:val="28"/>
        </w:rPr>
        <w:t>«</w:t>
      </w:r>
      <w:r w:rsidRPr="002166E6">
        <w:rPr>
          <w:color w:val="000000"/>
          <w:szCs w:val="28"/>
        </w:rPr>
        <w:t>Про відкриття маршруту та оголошення конкурсу на перевезення пасажирів на</w:t>
      </w:r>
    </w:p>
    <w:p w:rsidR="00D4270A" w:rsidRDefault="00D4270A" w:rsidP="002166E6">
      <w:pPr>
        <w:jc w:val="center"/>
        <w:rPr>
          <w:color w:val="000000"/>
          <w:szCs w:val="28"/>
        </w:rPr>
      </w:pPr>
      <w:r w:rsidRPr="002166E6">
        <w:rPr>
          <w:color w:val="000000"/>
          <w:szCs w:val="28"/>
        </w:rPr>
        <w:t xml:space="preserve">автобусному маршруті загального користування в місті Луцьку, </w:t>
      </w:r>
    </w:p>
    <w:p w:rsidR="00D4270A" w:rsidRPr="002166E6" w:rsidRDefault="00D4270A" w:rsidP="002166E6">
      <w:pPr>
        <w:jc w:val="center"/>
        <w:rPr>
          <w:szCs w:val="28"/>
        </w:rPr>
      </w:pPr>
      <w:r w:rsidRPr="002166E6">
        <w:rPr>
          <w:color w:val="000000"/>
          <w:szCs w:val="28"/>
        </w:rPr>
        <w:t>затвердження</w:t>
      </w:r>
      <w:r>
        <w:rPr>
          <w:color w:val="000000"/>
          <w:szCs w:val="28"/>
        </w:rPr>
        <w:t xml:space="preserve"> </w:t>
      </w:r>
      <w:r w:rsidRPr="002166E6">
        <w:rPr>
          <w:color w:val="000000"/>
          <w:szCs w:val="28"/>
        </w:rPr>
        <w:t>об’єкту конкурсу та графіка його проведення</w:t>
      </w:r>
      <w:r w:rsidRPr="002166E6">
        <w:rPr>
          <w:szCs w:val="28"/>
        </w:rPr>
        <w:t>»</w:t>
      </w:r>
    </w:p>
    <w:p w:rsidR="00D4270A" w:rsidRPr="00A67BFD" w:rsidRDefault="00D4270A" w:rsidP="00127D29">
      <w:pPr>
        <w:jc w:val="center"/>
        <w:rPr>
          <w:b/>
          <w:szCs w:val="28"/>
        </w:rPr>
      </w:pPr>
    </w:p>
    <w:p w:rsidR="00D4270A" w:rsidRDefault="00D4270A" w:rsidP="00336C9E">
      <w:pPr>
        <w:ind w:firstLine="709"/>
        <w:jc w:val="both"/>
        <w:rPr>
          <w:szCs w:val="28"/>
        </w:rPr>
      </w:pPr>
      <w:r>
        <w:rPr>
          <w:szCs w:val="28"/>
        </w:rPr>
        <w:t xml:space="preserve">До міського голови звернулись мешканці вулиць Огієнка та Клима Савура з проханням організувати рух громадського транспорту по цих вулицях. </w:t>
      </w:r>
    </w:p>
    <w:p w:rsidR="00D4270A" w:rsidRPr="002119FF" w:rsidRDefault="00D4270A" w:rsidP="00336C9E">
      <w:pPr>
        <w:ind w:firstLine="709"/>
        <w:jc w:val="both"/>
        <w:rPr>
          <w:szCs w:val="28"/>
        </w:rPr>
      </w:pPr>
      <w:r>
        <w:rPr>
          <w:szCs w:val="28"/>
        </w:rPr>
        <w:t xml:space="preserve">На виконання доручення міського голови управління транспорту в межах п.20 постанови Кабінету Міністрів України </w:t>
      </w:r>
      <w:r w:rsidRPr="00336C9E">
        <w:rPr>
          <w:szCs w:val="28"/>
        </w:rPr>
        <w:t xml:space="preserve">від 18 лютого 1997 р. N 176 </w:t>
      </w:r>
      <w:r>
        <w:rPr>
          <w:szCs w:val="28"/>
        </w:rPr>
        <w:t>«</w:t>
      </w:r>
      <w:r w:rsidRPr="00336C9E">
        <w:rPr>
          <w:szCs w:val="28"/>
        </w:rPr>
        <w:t>Про затвердження Правил надання послуг пасажирського автомобільного транспорту</w:t>
      </w:r>
      <w:r>
        <w:rPr>
          <w:szCs w:val="28"/>
        </w:rPr>
        <w:t xml:space="preserve">» звернулось до перевізників міста з пропозицією внесення змін в існуючі автобусні маршрути в частині проїзду по вулицях Огієнка та Клима Савура. </w:t>
      </w:r>
      <w:r w:rsidRPr="002119FF">
        <w:rPr>
          <w:szCs w:val="28"/>
        </w:rPr>
        <w:t>Внесення змін до маршруту та/або графіка руху, передбачених пунктом 20 цих Правил, здійснюється шляхом внесення змін до договору про організацію перевезень чи дозволу на обслуговування (далі - дозвіл) за погодженням сторін.</w:t>
      </w:r>
    </w:p>
    <w:p w:rsidR="00D4270A" w:rsidRDefault="00D4270A" w:rsidP="00336C9E">
      <w:pPr>
        <w:ind w:firstLine="709"/>
        <w:jc w:val="both"/>
        <w:rPr>
          <w:szCs w:val="28"/>
        </w:rPr>
      </w:pPr>
      <w:r>
        <w:rPr>
          <w:szCs w:val="28"/>
        </w:rPr>
        <w:t>Згоди на внесення змін в діючі маршрути від перевізників не отримали.</w:t>
      </w:r>
    </w:p>
    <w:p w:rsidR="00D4270A" w:rsidRPr="00554B68" w:rsidRDefault="00D4270A" w:rsidP="00554B68">
      <w:pPr>
        <w:ind w:firstLine="709"/>
        <w:jc w:val="both"/>
        <w:rPr>
          <w:szCs w:val="28"/>
        </w:rPr>
      </w:pPr>
      <w:r>
        <w:rPr>
          <w:szCs w:val="28"/>
        </w:rPr>
        <w:t xml:space="preserve">Тому на підставі п.4.1 наказу Міністерства Інфраструктури від </w:t>
      </w:r>
      <w:r w:rsidRPr="00554B68">
        <w:rPr>
          <w:szCs w:val="28"/>
        </w:rPr>
        <w:t>15.07.2013</w:t>
      </w:r>
      <w:r>
        <w:rPr>
          <w:szCs w:val="28"/>
        </w:rPr>
        <w:t xml:space="preserve"> </w:t>
      </w:r>
      <w:r w:rsidRPr="00554B68">
        <w:rPr>
          <w:szCs w:val="28"/>
        </w:rPr>
        <w:t>N 480</w:t>
      </w:r>
      <w:r>
        <w:rPr>
          <w:szCs w:val="28"/>
        </w:rPr>
        <w:t xml:space="preserve"> «</w:t>
      </w:r>
      <w:r w:rsidRPr="00554B68">
        <w:rPr>
          <w:szCs w:val="28"/>
        </w:rPr>
        <w:t>Про затвердження Порядку організації перевезень пасажирів та багажу автомобільним транспортом</w:t>
      </w:r>
      <w:r>
        <w:rPr>
          <w:szCs w:val="28"/>
        </w:rPr>
        <w:t>» д</w:t>
      </w:r>
      <w:r w:rsidRPr="00554B68">
        <w:rPr>
          <w:szCs w:val="28"/>
        </w:rPr>
        <w:t>о початку здійснення перевезень пасажирів на автобусному маршруті загального користування, що відкривається, організатору пасажирських перевезень попередньо необхідно:</w:t>
      </w:r>
    </w:p>
    <w:p w:rsidR="00D4270A" w:rsidRPr="00554B68" w:rsidRDefault="00D4270A" w:rsidP="00554B68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554B68">
        <w:rPr>
          <w:szCs w:val="28"/>
        </w:rPr>
        <w:t>скоординувати розклад руху автобусів на маршруті з іншими автобусними маршрутами, а також з розкладами руху інших видів пасажирського транспорту;</w:t>
      </w:r>
    </w:p>
    <w:p w:rsidR="00D4270A" w:rsidRPr="00554B68" w:rsidRDefault="00D4270A" w:rsidP="00554B68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554B68">
        <w:rPr>
          <w:szCs w:val="28"/>
        </w:rPr>
        <w:t>провести в установленому законодавством порядку конкурс на визначення автомобільних перевізників для роботи на автобусному маршруті загального користування;</w:t>
      </w:r>
    </w:p>
    <w:p w:rsidR="00D4270A" w:rsidRDefault="00D4270A" w:rsidP="00554B68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554B68">
        <w:rPr>
          <w:szCs w:val="28"/>
        </w:rPr>
        <w:t>забезпечити на автобусних маршрутах загального користування контроль за рухом автобусів.</w:t>
      </w:r>
    </w:p>
    <w:p w:rsidR="00D4270A" w:rsidRPr="00554B68" w:rsidRDefault="00D4270A" w:rsidP="00554B68">
      <w:pPr>
        <w:ind w:firstLine="709"/>
        <w:jc w:val="both"/>
        <w:rPr>
          <w:szCs w:val="28"/>
        </w:rPr>
      </w:pPr>
    </w:p>
    <w:p w:rsidR="00D4270A" w:rsidRDefault="00D4270A" w:rsidP="00127D29">
      <w:pPr>
        <w:ind w:firstLine="851"/>
        <w:jc w:val="both"/>
        <w:rPr>
          <w:szCs w:val="28"/>
        </w:rPr>
      </w:pPr>
    </w:p>
    <w:p w:rsidR="00D4270A" w:rsidRDefault="00D4270A" w:rsidP="00127D29">
      <w:pPr>
        <w:ind w:firstLine="851"/>
        <w:jc w:val="both"/>
        <w:rPr>
          <w:szCs w:val="28"/>
        </w:rPr>
      </w:pPr>
    </w:p>
    <w:p w:rsidR="00D4270A" w:rsidRDefault="00D4270A" w:rsidP="00127D29">
      <w:pPr>
        <w:ind w:firstLine="851"/>
        <w:jc w:val="both"/>
        <w:rPr>
          <w:szCs w:val="28"/>
        </w:rPr>
      </w:pPr>
    </w:p>
    <w:p w:rsidR="00D4270A" w:rsidRDefault="00D4270A" w:rsidP="00127D29">
      <w:pPr>
        <w:ind w:firstLine="851"/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4927"/>
        <w:gridCol w:w="4928"/>
      </w:tblGrid>
      <w:tr w:rsidR="00D4270A" w:rsidTr="00EF5A96">
        <w:tc>
          <w:tcPr>
            <w:tcW w:w="4927" w:type="dxa"/>
            <w:vAlign w:val="center"/>
          </w:tcPr>
          <w:p w:rsidR="00D4270A" w:rsidRPr="00EF5A96" w:rsidRDefault="00D4270A" w:rsidP="002166E6">
            <w:pPr>
              <w:rPr>
                <w:szCs w:val="28"/>
              </w:rPr>
            </w:pPr>
            <w:r w:rsidRPr="00EF5A96">
              <w:rPr>
                <w:szCs w:val="28"/>
              </w:rPr>
              <w:t>Заступник начальника управління</w:t>
            </w:r>
          </w:p>
        </w:tc>
        <w:tc>
          <w:tcPr>
            <w:tcW w:w="4928" w:type="dxa"/>
            <w:vAlign w:val="center"/>
          </w:tcPr>
          <w:p w:rsidR="00D4270A" w:rsidRPr="00EF5A96" w:rsidRDefault="00D4270A" w:rsidP="00EF5A96">
            <w:pPr>
              <w:jc w:val="right"/>
              <w:rPr>
                <w:szCs w:val="28"/>
              </w:rPr>
            </w:pPr>
            <w:r w:rsidRPr="00EF5A96">
              <w:rPr>
                <w:szCs w:val="28"/>
              </w:rPr>
              <w:t>Олександр Середа</w:t>
            </w:r>
          </w:p>
        </w:tc>
      </w:tr>
    </w:tbl>
    <w:p w:rsidR="00D4270A" w:rsidRPr="00127D29" w:rsidRDefault="00D4270A" w:rsidP="00127D29">
      <w:pPr>
        <w:ind w:firstLine="851"/>
        <w:jc w:val="both"/>
        <w:rPr>
          <w:szCs w:val="28"/>
        </w:rPr>
      </w:pPr>
    </w:p>
    <w:sectPr w:rsidR="00D4270A" w:rsidRPr="00127D29" w:rsidSect="003A6463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D29"/>
    <w:rsid w:val="000979B2"/>
    <w:rsid w:val="00127D29"/>
    <w:rsid w:val="00133684"/>
    <w:rsid w:val="002119FF"/>
    <w:rsid w:val="002166E6"/>
    <w:rsid w:val="00232A08"/>
    <w:rsid w:val="002A313B"/>
    <w:rsid w:val="00336C9E"/>
    <w:rsid w:val="003A6463"/>
    <w:rsid w:val="003C2FB1"/>
    <w:rsid w:val="00496D65"/>
    <w:rsid w:val="005430C6"/>
    <w:rsid w:val="00554B68"/>
    <w:rsid w:val="00694162"/>
    <w:rsid w:val="00714784"/>
    <w:rsid w:val="008F4BDC"/>
    <w:rsid w:val="009B41B0"/>
    <w:rsid w:val="00A67BFD"/>
    <w:rsid w:val="00AC4803"/>
    <w:rsid w:val="00AF2EB1"/>
    <w:rsid w:val="00C4424E"/>
    <w:rsid w:val="00C80663"/>
    <w:rsid w:val="00D31C3B"/>
    <w:rsid w:val="00D4270A"/>
    <w:rsid w:val="00DB7893"/>
    <w:rsid w:val="00DF2477"/>
    <w:rsid w:val="00EF5A96"/>
    <w:rsid w:val="00F67DC6"/>
    <w:rsid w:val="00FE0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D29"/>
    <w:rPr>
      <w:rFonts w:ascii="Times New Roman" w:eastAsia="Times New Roman" w:hAnsi="Times New Roman"/>
      <w:bCs/>
      <w:sz w:val="28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67BF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</Pages>
  <Words>1180</Words>
  <Characters>674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user</cp:lastModifiedBy>
  <cp:revision>4</cp:revision>
  <cp:lastPrinted>2015-07-14T09:07:00Z</cp:lastPrinted>
  <dcterms:created xsi:type="dcterms:W3CDTF">2015-07-14T06:12:00Z</dcterms:created>
  <dcterms:modified xsi:type="dcterms:W3CDTF">2015-07-14T09:08:00Z</dcterms:modified>
</cp:coreProperties>
</file>