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3175" distL="0" distR="3175" simplePos="0" locked="0" layoutInCell="1" allowOverlap="1" relativeHeight="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6152196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bookmarkStart w:id="0" w:name="_Hlk169096122"/>
      <w:bookmarkStart w:id="1" w:name="_Hlk166669018"/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  <w:bookmarkEnd w:id="0"/>
      <w:bookmarkEnd w:id="1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2" w:name="_Hlk165360941"/>
      <w:bookmarkStart w:id="3" w:name="_Hlk165360941"/>
      <w:bookmarkEnd w:id="3"/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ювілярів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виконання заходів Програми соціального захисту населення Луцької міської територіальної громади на 2023–2025 роки, затвердженої рішенням міської ради від 30.11.2022 № 37/54, зі змінами, та у зв’язку з відзначенням особистого ювілею: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Надати одноразову грошову допомогу в розмірі </w:t>
      </w:r>
      <w:bookmarkStart w:id="4" w:name="_GoBack"/>
      <w:bookmarkEnd w:id="4"/>
      <w:r>
        <w:rPr>
          <w:rFonts w:cs="Times New Roman" w:ascii="Times New Roman" w:hAnsi="Times New Roman"/>
          <w:sz w:val="28"/>
          <w:szCs w:val="28"/>
          <w:lang w:val="ru-RU"/>
        </w:rPr>
        <w:t>1 0</w:t>
      </w:r>
      <w:r>
        <w:rPr>
          <w:rFonts w:cs="Times New Roman" w:ascii="Times New Roman" w:hAnsi="Times New Roman"/>
          <w:sz w:val="28"/>
          <w:szCs w:val="28"/>
        </w:rPr>
        <w:t>00,00                  (одна тисяча) гривень: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1.1. Рибчинчуку Степану Сидоровичу, </w:t>
      </w:r>
      <w:r>
        <w:rPr>
          <w:rFonts w:cs="Times New Roman" w:ascii="Times New Roman" w:hAnsi="Times New Roman"/>
          <w:sz w:val="28"/>
          <w:szCs w:val="28"/>
        </w:rPr>
        <w:t>____</w:t>
      </w:r>
      <w:r>
        <w:rPr>
          <w:rFonts w:cs="Times New Roman" w:ascii="Times New Roman" w:hAnsi="Times New Roman"/>
          <w:sz w:val="28"/>
          <w:szCs w:val="28"/>
        </w:rPr>
        <w:t xml:space="preserve">.1950 року народження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(75 років),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через відділення Приватбанку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1.2. </w:t>
      </w:r>
      <w:r>
        <w:rPr>
          <w:rFonts w:cs="Times New Roman" w:ascii="Times New Roman" w:hAnsi="Times New Roman"/>
          <w:sz w:val="28"/>
          <w:szCs w:val="28"/>
        </w:rPr>
        <w:t xml:space="preserve">Бортник Галині Степанівні, </w:t>
      </w:r>
      <w:r>
        <w:rPr>
          <w:rFonts w:cs="Times New Roman" w:ascii="Times New Roman" w:hAnsi="Times New Roman"/>
          <w:sz w:val="28"/>
          <w:szCs w:val="28"/>
        </w:rPr>
        <w:t>___</w:t>
      </w:r>
      <w:r>
        <w:rPr>
          <w:rFonts w:cs="Times New Roman" w:ascii="Times New Roman" w:hAnsi="Times New Roman"/>
          <w:sz w:val="28"/>
          <w:szCs w:val="28"/>
        </w:rPr>
        <w:t xml:space="preserve">.1965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року народження (60 років), через відділення Приватбанку.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1.3. 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Іванашко Вірі Павлівні,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___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.1935 року народження (90 років),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через відділення Приватбанку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Департаменту соціальної політики міської ради профінансувати витрати за рахунок коштів фонду соціального захисту малозабезпечених верств населення.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Cs w:val="28"/>
          <w:lang w:val="ru-RU" w:eastAsia="ru-RU"/>
        </w:rPr>
      </w:pPr>
      <w:r>
        <w:rPr>
          <w:rFonts w:cs="Times New Roman" w:ascii="Times New Roman" w:hAnsi="Times New Roman"/>
          <w:szCs w:val="28"/>
        </w:rPr>
        <w:t>Козлюк 284 181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о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и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и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numbering" w:styleId="user3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LibreOffice/25.2.6.2$Windows_X86_64 LibreOffice_project/729c5bfe710f5eb71ed3bbde9e06a6065e9c6c5d</Application>
  <AppVersion>15.0000</AppVersion>
  <Pages>1</Pages>
  <Words>127</Words>
  <Characters>882</Characters>
  <CharactersWithSpaces>1103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2025-11-12T12:27:00Z</dcterms:created>
  <dc:creator>Поліщук Оксана Анатоліївна</dc:creator>
  <dc:description/>
  <dc:language>uk-UA</dc:language>
  <cp:lastModifiedBy/>
  <dcterms:modified xsi:type="dcterms:W3CDTF">2025-11-17T12:18:38Z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