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9C9DA" w14:textId="77777777" w:rsidR="002271F2" w:rsidRDefault="002271F2" w:rsidP="008D1A97">
      <w:pPr>
        <w:ind w:left="5040"/>
      </w:pPr>
    </w:p>
    <w:p w14:paraId="28F184A4" w14:textId="77777777" w:rsidR="002271F2" w:rsidRDefault="002271F2" w:rsidP="008D1A97">
      <w:pPr>
        <w:ind w:left="5040"/>
      </w:pPr>
      <w:r>
        <w:t>Додаток 1</w:t>
      </w:r>
    </w:p>
    <w:p w14:paraId="547A5640" w14:textId="77777777" w:rsidR="002271F2" w:rsidRDefault="002271F2" w:rsidP="008D1A97">
      <w:pPr>
        <w:ind w:left="5040"/>
        <w:rPr>
          <w:shd w:val="clear" w:color="auto" w:fill="FFFFFF"/>
        </w:rPr>
      </w:pPr>
      <w:r>
        <w:t xml:space="preserve">до розпорядження міського голови </w:t>
      </w:r>
      <w:r>
        <w:rPr>
          <w:shd w:val="clear" w:color="auto" w:fill="FFFFFF"/>
        </w:rPr>
        <w:t>_______________ № ___________</w:t>
      </w:r>
    </w:p>
    <w:p w14:paraId="744BCACF" w14:textId="77777777" w:rsidR="002271F2" w:rsidRDefault="002271F2" w:rsidP="008D1A97">
      <w:pPr>
        <w:ind w:left="5400"/>
        <w:rPr>
          <w:shd w:val="clear" w:color="auto" w:fill="FFFFFF"/>
        </w:rPr>
      </w:pPr>
    </w:p>
    <w:p w14:paraId="1AB0672E" w14:textId="77777777" w:rsidR="002271F2" w:rsidRDefault="002271F2" w:rsidP="008D1A97">
      <w:pPr>
        <w:tabs>
          <w:tab w:val="left" w:pos="570"/>
        </w:tabs>
        <w:ind w:left="15"/>
        <w:jc w:val="center"/>
        <w:rPr>
          <w:shd w:val="clear" w:color="auto" w:fill="FFFFFF"/>
        </w:rPr>
      </w:pPr>
    </w:p>
    <w:p w14:paraId="7C730C79" w14:textId="77777777" w:rsidR="002271F2" w:rsidRDefault="002271F2" w:rsidP="008D1A97">
      <w:pPr>
        <w:tabs>
          <w:tab w:val="left" w:pos="570"/>
        </w:tabs>
        <w:ind w:left="15"/>
        <w:jc w:val="center"/>
        <w:rPr>
          <w:shd w:val="clear" w:color="auto" w:fill="FFFFFF"/>
        </w:rPr>
      </w:pPr>
      <w:r>
        <w:rPr>
          <w:shd w:val="clear" w:color="auto" w:fill="FFFFFF"/>
        </w:rPr>
        <w:t>ПЛАН ЗАХОДІВ</w:t>
      </w:r>
    </w:p>
    <w:p w14:paraId="64B28A12" w14:textId="77777777" w:rsidR="002271F2" w:rsidRDefault="002271F2" w:rsidP="008D1A97">
      <w:pPr>
        <w:jc w:val="center"/>
      </w:pPr>
      <w:r>
        <w:rPr>
          <w:shd w:val="clear" w:color="auto" w:fill="FFFFFF"/>
        </w:rPr>
        <w:t xml:space="preserve">з відзначення </w:t>
      </w:r>
      <w:r w:rsidRPr="00E23187">
        <w:t xml:space="preserve">в Луцькій міській територіальній громаді </w:t>
      </w:r>
    </w:p>
    <w:p w14:paraId="3067C828" w14:textId="77777777" w:rsidR="002271F2" w:rsidRDefault="002271F2" w:rsidP="008D1A97">
      <w:pPr>
        <w:jc w:val="center"/>
      </w:pPr>
      <w:r w:rsidRPr="00E23187">
        <w:t xml:space="preserve">Міжнародного дня </w:t>
      </w:r>
      <w:r>
        <w:t>людей</w:t>
      </w:r>
      <w:r w:rsidRPr="00E23187">
        <w:t xml:space="preserve"> з інвалідністю</w:t>
      </w:r>
    </w:p>
    <w:p w14:paraId="1876646D" w14:textId="77777777" w:rsidR="002271F2" w:rsidRDefault="002271F2" w:rsidP="008D1A97">
      <w:pPr>
        <w:jc w:val="center"/>
        <w:rPr>
          <w:shd w:val="clear" w:color="auto" w:fill="FFFFFF"/>
        </w:rPr>
      </w:pPr>
    </w:p>
    <w:p w14:paraId="10F75E6D" w14:textId="77777777" w:rsidR="002271F2" w:rsidRDefault="002271F2" w:rsidP="009F462A">
      <w:pPr>
        <w:tabs>
          <w:tab w:val="left" w:pos="4536"/>
        </w:tabs>
        <w:jc w:val="center"/>
        <w:rPr>
          <w:shd w:val="clear" w:color="auto" w:fill="FFFFFF"/>
        </w:rPr>
      </w:pPr>
    </w:p>
    <w:p w14:paraId="7CEE313E" w14:textId="77777777" w:rsidR="002271F2" w:rsidRPr="009F047C" w:rsidRDefault="002271F2" w:rsidP="009F047C">
      <w:pPr>
        <w:ind w:firstLine="567"/>
        <w:jc w:val="both"/>
      </w:pPr>
      <w:r w:rsidRPr="009F047C">
        <w:t>1. Сприяти вирішенню невідкладних питань осіб з інвалідністю щодо поліпшення їх медичного обслуговування</w:t>
      </w:r>
      <w:r>
        <w:t xml:space="preserve"> та ментального здоров’</w:t>
      </w:r>
      <w:r w:rsidRPr="002A2C31">
        <w:t>я</w:t>
      </w:r>
      <w:r w:rsidRPr="009F047C">
        <w:t>.</w:t>
      </w:r>
    </w:p>
    <w:p w14:paraId="58E419D3" w14:textId="77777777" w:rsidR="002271F2" w:rsidRPr="009F047C" w:rsidRDefault="002271F2" w:rsidP="009F047C">
      <w:pPr>
        <w:ind w:firstLine="567"/>
        <w:jc w:val="both"/>
      </w:pPr>
    </w:p>
    <w:p w14:paraId="41BF88B2" w14:textId="77777777" w:rsidR="002271F2" w:rsidRPr="009F047C" w:rsidRDefault="002271F2" w:rsidP="00E46357">
      <w:pPr>
        <w:jc w:val="both"/>
      </w:pPr>
      <w:r w:rsidRPr="009F047C">
        <w:t>листопад – грудень</w:t>
      </w:r>
      <w:r w:rsidR="00C926B1">
        <w:tab/>
      </w:r>
      <w:r w:rsidR="00C926B1">
        <w:tab/>
      </w:r>
      <w:r w:rsidR="00C926B1">
        <w:tab/>
        <w:t xml:space="preserve">   </w:t>
      </w:r>
      <w:r>
        <w:t>У</w:t>
      </w:r>
      <w:r w:rsidRPr="009F047C">
        <w:t>правління охорони здоров’я</w:t>
      </w:r>
    </w:p>
    <w:p w14:paraId="6BEBF4B8" w14:textId="77777777" w:rsidR="002271F2" w:rsidRPr="009F047C" w:rsidRDefault="002271F2" w:rsidP="009F047C">
      <w:pPr>
        <w:ind w:firstLine="567"/>
        <w:jc w:val="both"/>
      </w:pPr>
    </w:p>
    <w:p w14:paraId="561831CD" w14:textId="77777777" w:rsidR="002271F2" w:rsidRPr="009F047C" w:rsidRDefault="002271F2" w:rsidP="009F047C">
      <w:pPr>
        <w:ind w:firstLine="567"/>
        <w:jc w:val="both"/>
      </w:pPr>
      <w:r w:rsidRPr="009F047C">
        <w:t xml:space="preserve">2. Провести в </w:t>
      </w:r>
      <w:r>
        <w:t>комунальних підприємствах охорони здоров’я</w:t>
      </w:r>
      <w:r w:rsidRPr="009F047C">
        <w:t xml:space="preserve"> місячник «Зверни увагу на людину із інвалідністю».</w:t>
      </w:r>
    </w:p>
    <w:p w14:paraId="793B6228" w14:textId="77777777" w:rsidR="002271F2" w:rsidRPr="009F047C" w:rsidRDefault="002271F2" w:rsidP="009F047C">
      <w:pPr>
        <w:ind w:firstLine="567"/>
        <w:jc w:val="both"/>
      </w:pPr>
    </w:p>
    <w:p w14:paraId="76318CD1" w14:textId="77777777" w:rsidR="002271F2" w:rsidRDefault="002271F2" w:rsidP="004105BF">
      <w:pPr>
        <w:tabs>
          <w:tab w:val="left" w:pos="4536"/>
        </w:tabs>
        <w:jc w:val="both"/>
      </w:pPr>
      <w:r w:rsidRPr="009F047C">
        <w:t>листопад – грудень</w:t>
      </w:r>
      <w:r w:rsidR="00C926B1">
        <w:tab/>
      </w:r>
      <w:r>
        <w:t>У</w:t>
      </w:r>
      <w:r w:rsidRPr="009F047C">
        <w:t>правління охорони здоров’я</w:t>
      </w:r>
    </w:p>
    <w:p w14:paraId="65F42A88" w14:textId="77777777" w:rsidR="00407AB5" w:rsidRDefault="00407AB5" w:rsidP="00C926B1">
      <w:pPr>
        <w:tabs>
          <w:tab w:val="left" w:pos="4536"/>
        </w:tabs>
        <w:jc w:val="both"/>
      </w:pPr>
    </w:p>
    <w:p w14:paraId="63107FF1" w14:textId="188F9FF0" w:rsidR="00407AB5" w:rsidRDefault="00407AB5" w:rsidP="0087722C">
      <w:pPr>
        <w:tabs>
          <w:tab w:val="left" w:pos="567"/>
          <w:tab w:val="left" w:pos="4536"/>
        </w:tabs>
        <w:ind w:firstLine="567"/>
        <w:jc w:val="both"/>
      </w:pPr>
      <w:r>
        <w:t>3.</w:t>
      </w:r>
      <w:r w:rsidR="0087722C">
        <w:t> </w:t>
      </w:r>
      <w:r>
        <w:t xml:space="preserve">Провести в конференційній залі Палацу культури м. Луцька </w:t>
      </w:r>
      <w:r w:rsidR="00A05B14" w:rsidRPr="00A4601B">
        <w:t>Д</w:t>
      </w:r>
      <w:r w:rsidRPr="00A4601B">
        <w:t>іал</w:t>
      </w:r>
      <w:r>
        <w:t>огову платформу «Крок на зустріч</w:t>
      </w:r>
      <w:r w:rsidR="00A05B14">
        <w:t>. Соціальна підтримка, розвиток, виклики</w:t>
      </w:r>
      <w:r>
        <w:t>»</w:t>
      </w:r>
      <w:r w:rsidR="00A05B14">
        <w:t xml:space="preserve">. </w:t>
      </w:r>
    </w:p>
    <w:p w14:paraId="0B0926E8" w14:textId="77777777" w:rsidR="004105BF" w:rsidRDefault="004105BF" w:rsidP="00407AB5">
      <w:pPr>
        <w:tabs>
          <w:tab w:val="left" w:pos="567"/>
          <w:tab w:val="left" w:pos="4536"/>
        </w:tabs>
        <w:jc w:val="both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4105BF" w:rsidRPr="004105BF" w14:paraId="52D878F5" w14:textId="77777777" w:rsidTr="009F462A">
        <w:tc>
          <w:tcPr>
            <w:tcW w:w="4503" w:type="dxa"/>
          </w:tcPr>
          <w:p w14:paraId="79264A66" w14:textId="77777777" w:rsidR="004105BF" w:rsidRPr="004105BF" w:rsidRDefault="004105BF" w:rsidP="00554C96">
            <w:pPr>
              <w:tabs>
                <w:tab w:val="left" w:pos="567"/>
                <w:tab w:val="left" w:pos="4536"/>
              </w:tabs>
              <w:jc w:val="both"/>
            </w:pPr>
            <w:r>
              <w:t xml:space="preserve">02 грудня                                              </w:t>
            </w:r>
          </w:p>
        </w:tc>
        <w:tc>
          <w:tcPr>
            <w:tcW w:w="5067" w:type="dxa"/>
          </w:tcPr>
          <w:p w14:paraId="412D316A" w14:textId="7C9B8BFE" w:rsidR="004105BF" w:rsidRDefault="004105BF" w:rsidP="004105BF">
            <w:pPr>
              <w:tabs>
                <w:tab w:val="left" w:pos="567"/>
                <w:tab w:val="left" w:pos="4536"/>
              </w:tabs>
              <w:ind w:left="-249"/>
              <w:jc w:val="both"/>
            </w:pPr>
            <w:r>
              <w:rPr>
                <w:shd w:val="clear" w:color="auto" w:fill="FFFFFF"/>
              </w:rPr>
              <w:t xml:space="preserve">  </w:t>
            </w:r>
            <w:r w:rsidR="009F462A">
              <w:rPr>
                <w:shd w:val="clear" w:color="auto" w:fill="FFFFFF"/>
              </w:rPr>
              <w:t>Д</w:t>
            </w:r>
            <w:r w:rsidRPr="00203423">
              <w:rPr>
                <w:shd w:val="clear" w:color="auto" w:fill="FFFFFF"/>
              </w:rPr>
              <w:t>епартамент соціальної</w:t>
            </w:r>
            <w:r>
              <w:rPr>
                <w:shd w:val="clear" w:color="auto" w:fill="FFFFFF"/>
              </w:rPr>
              <w:t xml:space="preserve"> </w:t>
            </w:r>
            <w:r w:rsidRPr="00203423">
              <w:rPr>
                <w:shd w:val="clear" w:color="auto" w:fill="FFFFFF"/>
              </w:rPr>
              <w:t>політики</w:t>
            </w:r>
            <w:r w:rsidR="0087722C">
              <w:rPr>
                <w:shd w:val="clear" w:color="auto" w:fill="FFFFFF"/>
              </w:rPr>
              <w:t xml:space="preserve">, </w:t>
            </w:r>
            <w:proofErr w:type="spellStart"/>
            <w:r w:rsidR="0087722C">
              <w:rPr>
                <w:shd w:val="clear" w:color="auto" w:fill="FFFFFF"/>
              </w:rPr>
              <w:t>нн</w:t>
            </w:r>
            <w:r>
              <w:t>адавачі</w:t>
            </w:r>
            <w:proofErr w:type="spellEnd"/>
            <w:r>
              <w:t xml:space="preserve"> соціальних послуг  </w:t>
            </w:r>
          </w:p>
          <w:p w14:paraId="7DCD94F5" w14:textId="77777777" w:rsidR="004105BF" w:rsidRPr="004105BF" w:rsidRDefault="004105BF" w:rsidP="004105BF">
            <w:pPr>
              <w:tabs>
                <w:tab w:val="left" w:pos="567"/>
                <w:tab w:val="left" w:pos="4536"/>
              </w:tabs>
              <w:ind w:left="-249"/>
              <w:jc w:val="both"/>
            </w:pPr>
          </w:p>
        </w:tc>
      </w:tr>
    </w:tbl>
    <w:p w14:paraId="55A535E1" w14:textId="77777777" w:rsidR="00A05B14" w:rsidRDefault="00A05B14" w:rsidP="00173E40">
      <w:pPr>
        <w:tabs>
          <w:tab w:val="left" w:pos="567"/>
          <w:tab w:val="left" w:pos="4536"/>
        </w:tabs>
        <w:jc w:val="both"/>
      </w:pPr>
      <w:r>
        <w:t xml:space="preserve">   </w:t>
      </w:r>
    </w:p>
    <w:p w14:paraId="3E10E1A3" w14:textId="4008A213" w:rsidR="00464D09" w:rsidRDefault="00407AB5" w:rsidP="00464D09">
      <w:pPr>
        <w:ind w:firstLine="567"/>
        <w:jc w:val="both"/>
      </w:pPr>
      <w:r>
        <w:t>4</w:t>
      </w:r>
      <w:r w:rsidR="00696317">
        <w:t>.</w:t>
      </w:r>
      <w:r w:rsidR="0087722C">
        <w:t> </w:t>
      </w:r>
      <w:r w:rsidR="00464D09">
        <w:t>Вручити підопічним територіального центру соціального обслуговування (надання соціальних послуг) Луцької міської територіальної громади 100 продуктових наборів</w:t>
      </w:r>
      <w:r w:rsidR="00C926B1">
        <w:t>,</w:t>
      </w:r>
      <w:r w:rsidR="00464D09">
        <w:t xml:space="preserve"> наданих Волинським обласним благодійним фонд</w:t>
      </w:r>
      <w:r w:rsidR="00C926B1">
        <w:t>о</w:t>
      </w:r>
      <w:r w:rsidR="00464D09">
        <w:t>м «</w:t>
      </w:r>
      <w:r w:rsidR="00C926B1">
        <w:t>Дитяча місія. Україна</w:t>
      </w:r>
      <w:r w:rsidR="00464D09">
        <w:t>»</w:t>
      </w:r>
      <w:r w:rsidR="0087722C">
        <w:t>.</w:t>
      </w:r>
    </w:p>
    <w:p w14:paraId="28AD0F72" w14:textId="77777777" w:rsidR="004105BF" w:rsidRDefault="004105BF" w:rsidP="00464D09">
      <w:pPr>
        <w:ind w:firstLine="567"/>
        <w:jc w:val="both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5"/>
        <w:gridCol w:w="5185"/>
      </w:tblGrid>
      <w:tr w:rsidR="004105BF" w:rsidRPr="004105BF" w14:paraId="104C9281" w14:textId="77777777" w:rsidTr="004105BF">
        <w:tc>
          <w:tcPr>
            <w:tcW w:w="4385" w:type="dxa"/>
          </w:tcPr>
          <w:p w14:paraId="12364B1A" w14:textId="3519B4A9" w:rsidR="004105BF" w:rsidRPr="004105BF" w:rsidRDefault="0087722C" w:rsidP="00F822AA">
            <w:pPr>
              <w:jc w:val="both"/>
            </w:pPr>
            <w:r>
              <w:t>л</w:t>
            </w:r>
            <w:r w:rsidR="004105BF">
              <w:t>истопад</w:t>
            </w:r>
            <w:r>
              <w:t xml:space="preserve"> – </w:t>
            </w:r>
            <w:r w:rsidR="004105BF">
              <w:t>грудень</w:t>
            </w:r>
          </w:p>
        </w:tc>
        <w:tc>
          <w:tcPr>
            <w:tcW w:w="5185" w:type="dxa"/>
          </w:tcPr>
          <w:p w14:paraId="60BEB7BE" w14:textId="034D49B5" w:rsidR="004105BF" w:rsidRPr="009F047C" w:rsidRDefault="009F462A" w:rsidP="0087722C">
            <w:pPr>
              <w:jc w:val="both"/>
            </w:pPr>
            <w:r>
              <w:t xml:space="preserve"> </w:t>
            </w:r>
            <w:r w:rsidR="004105BF">
              <w:t xml:space="preserve">КУ </w:t>
            </w:r>
            <w:r w:rsidR="0087722C">
              <w:t>«</w:t>
            </w:r>
            <w:r w:rsidR="004105BF">
              <w:t>Територіальний центр соціального</w:t>
            </w:r>
            <w:r w:rsidR="0087722C">
              <w:t xml:space="preserve"> </w:t>
            </w:r>
            <w:r>
              <w:t xml:space="preserve"> </w:t>
            </w:r>
            <w:r w:rsidR="004105BF">
              <w:t>обслуговування (надання соціальних</w:t>
            </w:r>
            <w:r w:rsidR="0087722C">
              <w:t xml:space="preserve"> </w:t>
            </w:r>
            <w:r>
              <w:t xml:space="preserve"> </w:t>
            </w:r>
            <w:r w:rsidR="004105BF">
              <w:t>послуг) Луцької міської територіальної</w:t>
            </w:r>
            <w:r w:rsidR="0087722C">
              <w:t xml:space="preserve"> </w:t>
            </w:r>
            <w:r>
              <w:t xml:space="preserve"> </w:t>
            </w:r>
            <w:r w:rsidR="004105BF">
              <w:t>громади</w:t>
            </w:r>
            <w:r w:rsidR="0087722C">
              <w:t>»</w:t>
            </w:r>
          </w:p>
          <w:p w14:paraId="6AB080DD" w14:textId="77777777" w:rsidR="004105BF" w:rsidRPr="004105BF" w:rsidRDefault="004105BF" w:rsidP="00F822AA">
            <w:pPr>
              <w:jc w:val="both"/>
            </w:pPr>
          </w:p>
        </w:tc>
      </w:tr>
    </w:tbl>
    <w:p w14:paraId="60A4235D" w14:textId="77777777" w:rsidR="0087722C" w:rsidRDefault="0087722C" w:rsidP="009F047C">
      <w:pPr>
        <w:ind w:firstLine="567"/>
        <w:jc w:val="both"/>
      </w:pPr>
    </w:p>
    <w:p w14:paraId="77401782" w14:textId="0F415D8E" w:rsidR="002271F2" w:rsidRDefault="00151610" w:rsidP="009F047C">
      <w:pPr>
        <w:ind w:firstLine="567"/>
        <w:jc w:val="both"/>
      </w:pPr>
      <w:r>
        <w:t>5.</w:t>
      </w:r>
      <w:r w:rsidR="0087722C">
        <w:t> </w:t>
      </w:r>
      <w:r>
        <w:t>Провести благодійні акції</w:t>
      </w:r>
      <w:r w:rsidR="0087722C">
        <w:t>,</w:t>
      </w:r>
      <w:r>
        <w:t xml:space="preserve"> приурочені до відзначення Міжнародного дня людей з інвалідністю</w:t>
      </w:r>
    </w:p>
    <w:p w14:paraId="70D2DB99" w14:textId="77777777" w:rsidR="009F462A" w:rsidRDefault="009F462A" w:rsidP="009F462A">
      <w:pPr>
        <w:tabs>
          <w:tab w:val="left" w:pos="4536"/>
        </w:tabs>
        <w:ind w:firstLine="567"/>
        <w:jc w:val="both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9F462A" w14:paraId="59AB5954" w14:textId="77777777" w:rsidTr="009F462A">
        <w:tc>
          <w:tcPr>
            <w:tcW w:w="4503" w:type="dxa"/>
          </w:tcPr>
          <w:p w14:paraId="643F62B5" w14:textId="77777777" w:rsidR="009F462A" w:rsidRDefault="009F462A" w:rsidP="009F462A">
            <w:pPr>
              <w:jc w:val="both"/>
            </w:pPr>
            <w:r>
              <w:t xml:space="preserve">протягом грудня                                 </w:t>
            </w:r>
          </w:p>
          <w:p w14:paraId="6EBAA9C5" w14:textId="77777777" w:rsidR="009F462A" w:rsidRDefault="009F462A" w:rsidP="009F047C">
            <w:pPr>
              <w:jc w:val="both"/>
            </w:pPr>
          </w:p>
        </w:tc>
        <w:tc>
          <w:tcPr>
            <w:tcW w:w="5067" w:type="dxa"/>
          </w:tcPr>
          <w:p w14:paraId="0A0FD99D" w14:textId="77777777" w:rsidR="009F462A" w:rsidRDefault="009F462A" w:rsidP="0087722C">
            <w:pPr>
              <w:ind w:left="-105"/>
              <w:jc w:val="both"/>
            </w:pPr>
            <w:r>
              <w:t>Управління соціальних служб для сім</w:t>
            </w:r>
            <w:r>
              <w:rPr>
                <w:lang w:val="en-US"/>
              </w:rPr>
              <w:t>’</w:t>
            </w:r>
            <w:r>
              <w:t>ї, дітей та молоді</w:t>
            </w:r>
          </w:p>
          <w:p w14:paraId="1D1C1702" w14:textId="77777777" w:rsidR="009F462A" w:rsidRDefault="009F462A" w:rsidP="009F047C">
            <w:pPr>
              <w:jc w:val="both"/>
            </w:pPr>
          </w:p>
        </w:tc>
      </w:tr>
    </w:tbl>
    <w:p w14:paraId="1D8ECECC" w14:textId="77777777" w:rsidR="00151610" w:rsidRDefault="00151610" w:rsidP="009F047C">
      <w:pPr>
        <w:ind w:firstLine="567"/>
        <w:jc w:val="both"/>
      </w:pPr>
    </w:p>
    <w:p w14:paraId="0AA03570" w14:textId="740D85DD" w:rsidR="002271F2" w:rsidRPr="00BD5573" w:rsidRDefault="00151610" w:rsidP="0087722C">
      <w:pPr>
        <w:ind w:firstLine="567"/>
        <w:jc w:val="both"/>
      </w:pPr>
      <w:r>
        <w:lastRenderedPageBreak/>
        <w:t>6</w:t>
      </w:r>
      <w:r w:rsidR="002271F2">
        <w:t>. </w:t>
      </w:r>
      <w:r w:rsidR="0087722C">
        <w:t>У</w:t>
      </w:r>
      <w:r w:rsidR="002271F2">
        <w:t xml:space="preserve"> </w:t>
      </w:r>
      <w:r w:rsidR="00696317">
        <w:t xml:space="preserve">бібліотеках та </w:t>
      </w:r>
      <w:r w:rsidR="002271F2">
        <w:t>закладах</w:t>
      </w:r>
      <w:r w:rsidR="002271F2" w:rsidRPr="00BD5573">
        <w:t xml:space="preserve"> культури Луцьк</w:t>
      </w:r>
      <w:r w:rsidR="002271F2">
        <w:t>ої міської територіальної громади</w:t>
      </w:r>
      <w:r w:rsidR="002271F2" w:rsidRPr="00BD5573">
        <w:t xml:space="preserve"> провести </w:t>
      </w:r>
      <w:r w:rsidR="002271F2">
        <w:t>тематичні заходи з нагоди Міжнародного дня людей з інвалідністю.</w:t>
      </w:r>
    </w:p>
    <w:p w14:paraId="3F2ECE8C" w14:textId="77777777" w:rsidR="002271F2" w:rsidRPr="00943A62" w:rsidRDefault="002271F2" w:rsidP="00BD5573">
      <w:pPr>
        <w:ind w:firstLine="567"/>
        <w:jc w:val="both"/>
        <w:rPr>
          <w:sz w:val="24"/>
          <w:szCs w:val="24"/>
        </w:rPr>
      </w:pPr>
    </w:p>
    <w:p w14:paraId="01B6A7EE" w14:textId="77777777" w:rsidR="002271F2" w:rsidRDefault="002271F2" w:rsidP="00E46357">
      <w:pPr>
        <w:jc w:val="both"/>
      </w:pPr>
      <w:r>
        <w:t>протягом</w:t>
      </w:r>
      <w:r w:rsidRPr="00BD5573">
        <w:t xml:space="preserve"> грудня</w:t>
      </w:r>
      <w:r>
        <w:tab/>
      </w:r>
      <w:r>
        <w:tab/>
      </w:r>
      <w:r>
        <w:tab/>
      </w:r>
      <w:r>
        <w:tab/>
      </w:r>
      <w:r w:rsidR="00C926B1">
        <w:t xml:space="preserve">   </w:t>
      </w:r>
      <w:r>
        <w:t>Д</w:t>
      </w:r>
      <w:r w:rsidRPr="00BD5573">
        <w:t>епартамент культури</w:t>
      </w:r>
    </w:p>
    <w:p w14:paraId="74A66C76" w14:textId="77777777" w:rsidR="002271F2" w:rsidRPr="00BD5573" w:rsidRDefault="002271F2" w:rsidP="00BD5573">
      <w:pPr>
        <w:ind w:firstLine="567"/>
        <w:jc w:val="both"/>
      </w:pPr>
    </w:p>
    <w:p w14:paraId="2F9BE899" w14:textId="015B3A0D" w:rsidR="002271F2" w:rsidRPr="00BD5573" w:rsidRDefault="00151610" w:rsidP="00BD5573">
      <w:pPr>
        <w:ind w:firstLine="567"/>
        <w:jc w:val="both"/>
      </w:pPr>
      <w:r>
        <w:t>7</w:t>
      </w:r>
      <w:r w:rsidR="002271F2" w:rsidRPr="00BD5573">
        <w:t xml:space="preserve">. Провести </w:t>
      </w:r>
      <w:r w:rsidR="0087722C">
        <w:t>у</w:t>
      </w:r>
      <w:r w:rsidR="002271F2" w:rsidRPr="00BD5573">
        <w:t xml:space="preserve"> закладах освіти Луцької міської територіальної громади тематичні </w:t>
      </w:r>
      <w:r w:rsidR="00696317">
        <w:t>уроки</w:t>
      </w:r>
      <w:r w:rsidR="002271F2" w:rsidRPr="00BD5573">
        <w:t>,</w:t>
      </w:r>
      <w:r w:rsidR="00696317">
        <w:t xml:space="preserve"> години спілкування, виставки літератури, малюнків </w:t>
      </w:r>
      <w:r w:rsidR="002271F2" w:rsidRPr="00BD5573">
        <w:t xml:space="preserve">та </w:t>
      </w:r>
      <w:r w:rsidR="00696317">
        <w:t>творчих робіт</w:t>
      </w:r>
      <w:r w:rsidR="0087722C">
        <w:t>,</w:t>
      </w:r>
      <w:r w:rsidR="00696317">
        <w:t xml:space="preserve"> </w:t>
      </w:r>
      <w:r w:rsidR="002271F2" w:rsidRPr="00BD5573">
        <w:t>присвячені Міжнародному дню людей з інвалідністю</w:t>
      </w:r>
      <w:r w:rsidR="002271F2">
        <w:t>.</w:t>
      </w:r>
    </w:p>
    <w:p w14:paraId="0B3707A2" w14:textId="77777777" w:rsidR="002271F2" w:rsidRPr="00BD5573" w:rsidRDefault="002271F2" w:rsidP="00BD5573">
      <w:pPr>
        <w:ind w:firstLine="567"/>
        <w:jc w:val="both"/>
      </w:pPr>
    </w:p>
    <w:p w14:paraId="592C815B" w14:textId="77777777" w:rsidR="002271F2" w:rsidRPr="00BD5573" w:rsidRDefault="002271F2" w:rsidP="00E46357">
      <w:pPr>
        <w:jc w:val="both"/>
      </w:pPr>
      <w:r w:rsidRPr="00BD5573">
        <w:t>листопад – грудень</w:t>
      </w:r>
      <w:r w:rsidR="00C926B1">
        <w:tab/>
      </w:r>
      <w:r w:rsidR="00C926B1">
        <w:tab/>
      </w:r>
      <w:r w:rsidR="00C926B1">
        <w:tab/>
        <w:t xml:space="preserve">   </w:t>
      </w:r>
      <w:r>
        <w:t xml:space="preserve"> Департамент</w:t>
      </w:r>
      <w:r w:rsidRPr="00BD5573">
        <w:t xml:space="preserve"> освіти</w:t>
      </w:r>
    </w:p>
    <w:p w14:paraId="1B6B600B" w14:textId="77777777" w:rsidR="002271F2" w:rsidRPr="00BD5573" w:rsidRDefault="002271F2" w:rsidP="00BD5573">
      <w:pPr>
        <w:ind w:firstLine="567"/>
        <w:jc w:val="both"/>
      </w:pPr>
    </w:p>
    <w:p w14:paraId="015053A0" w14:textId="07632C8F" w:rsidR="002271F2" w:rsidRPr="00F50DF8" w:rsidRDefault="00151610" w:rsidP="00BD5573">
      <w:pPr>
        <w:ind w:firstLine="567"/>
        <w:jc w:val="both"/>
      </w:pPr>
      <w:r>
        <w:t>8</w:t>
      </w:r>
      <w:r w:rsidR="002271F2" w:rsidRPr="00407AB5">
        <w:t xml:space="preserve">. Забезпечити інформування громадськості про проведення заходів з відзначення Міжнародного дня людей з інвалідністю, а також забезпечити висвітлення цих заходів у </w:t>
      </w:r>
      <w:r w:rsidR="0087722C">
        <w:t>медіа</w:t>
      </w:r>
      <w:r w:rsidR="002271F2" w:rsidRPr="00407AB5">
        <w:t>.</w:t>
      </w:r>
      <w:r w:rsidR="002271F2" w:rsidRPr="00F50DF8">
        <w:t xml:space="preserve"> </w:t>
      </w:r>
    </w:p>
    <w:p w14:paraId="01A4DB80" w14:textId="77777777" w:rsidR="002271F2" w:rsidRPr="00F50DF8" w:rsidRDefault="002271F2" w:rsidP="00BD5573">
      <w:pPr>
        <w:ind w:firstLine="567"/>
        <w:jc w:val="both"/>
      </w:pPr>
    </w:p>
    <w:p w14:paraId="2C855DB9" w14:textId="77777777" w:rsidR="002271F2" w:rsidRDefault="002271F2" w:rsidP="00E46357">
      <w:pPr>
        <w:jc w:val="both"/>
      </w:pPr>
      <w:r w:rsidRPr="00BD5573">
        <w:t>листопад – грудень</w:t>
      </w:r>
      <w:r>
        <w:tab/>
      </w:r>
      <w:r>
        <w:tab/>
      </w:r>
      <w:r>
        <w:tab/>
      </w:r>
      <w:r w:rsidR="00173E40">
        <w:t xml:space="preserve">    </w:t>
      </w:r>
      <w:r>
        <w:t>У</w:t>
      </w:r>
      <w:r w:rsidRPr="00BD5573">
        <w:t xml:space="preserve">правління інформаційної роботи, </w:t>
      </w:r>
    </w:p>
    <w:p w14:paraId="1369453B" w14:textId="77777777" w:rsidR="002271F2" w:rsidRPr="00BD5573" w:rsidRDefault="002271F2" w:rsidP="00F01C51">
      <w:pPr>
        <w:tabs>
          <w:tab w:val="left" w:pos="3969"/>
        </w:tabs>
        <w:ind w:firstLine="4536"/>
        <w:jc w:val="both"/>
      </w:pPr>
      <w:r w:rsidRPr="00BD5573">
        <w:t xml:space="preserve">департамент соціальної </w:t>
      </w:r>
      <w:r>
        <w:t xml:space="preserve">політики            </w:t>
      </w:r>
    </w:p>
    <w:p w14:paraId="4891AA68" w14:textId="77777777" w:rsidR="002271F2" w:rsidRDefault="002271F2" w:rsidP="008D1A97">
      <w:pPr>
        <w:jc w:val="both"/>
        <w:rPr>
          <w:shd w:val="clear" w:color="auto" w:fill="FFFFFF"/>
        </w:rPr>
      </w:pPr>
    </w:p>
    <w:p w14:paraId="1743424B" w14:textId="77777777" w:rsidR="002271F2" w:rsidRPr="00AD224E" w:rsidRDefault="002271F2" w:rsidP="008D1A97">
      <w:pPr>
        <w:jc w:val="both"/>
        <w:rPr>
          <w:shd w:val="clear" w:color="auto" w:fill="FFFFFF"/>
        </w:rPr>
      </w:pPr>
    </w:p>
    <w:p w14:paraId="0A5305A0" w14:textId="77777777" w:rsidR="002271F2" w:rsidRPr="00AD224E" w:rsidRDefault="002271F2" w:rsidP="008D1A97">
      <w:pPr>
        <w:jc w:val="both"/>
        <w:rPr>
          <w:shd w:val="clear" w:color="auto" w:fill="FFFFFF"/>
        </w:rPr>
      </w:pPr>
    </w:p>
    <w:p w14:paraId="2E0B7E74" w14:textId="77777777" w:rsidR="002271F2" w:rsidRPr="00AD224E" w:rsidRDefault="002271F2" w:rsidP="008D1A97">
      <w:pPr>
        <w:rPr>
          <w:shd w:val="clear" w:color="auto" w:fill="FFFFFF"/>
        </w:rPr>
      </w:pPr>
      <w:r w:rsidRPr="00AD224E">
        <w:rPr>
          <w:shd w:val="clear" w:color="auto" w:fill="FFFFFF"/>
        </w:rPr>
        <w:t xml:space="preserve">Заступник міського голови, </w:t>
      </w:r>
    </w:p>
    <w:p w14:paraId="09FEEBE1" w14:textId="77777777" w:rsidR="002271F2" w:rsidRDefault="002271F2" w:rsidP="008D1A97">
      <w:pPr>
        <w:rPr>
          <w:shd w:val="clear" w:color="auto" w:fill="FFFFFF"/>
        </w:rPr>
      </w:pPr>
      <w:r w:rsidRPr="00AD224E">
        <w:rPr>
          <w:shd w:val="clear" w:color="auto" w:fill="FFFFFF"/>
        </w:rPr>
        <w:t>керуючий справами виконкому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 w:rsidRPr="00AD224E">
        <w:rPr>
          <w:shd w:val="clear" w:color="auto" w:fill="FFFFFF"/>
        </w:rPr>
        <w:t xml:space="preserve">Юрій </w:t>
      </w:r>
      <w:r>
        <w:rPr>
          <w:shd w:val="clear" w:color="auto" w:fill="FFFFFF"/>
        </w:rPr>
        <w:t xml:space="preserve"> ВЕРБИЧ</w:t>
      </w:r>
    </w:p>
    <w:p w14:paraId="13ABD202" w14:textId="77777777" w:rsidR="002271F2" w:rsidRPr="00BD5573" w:rsidRDefault="002271F2" w:rsidP="008D1A97">
      <w:pPr>
        <w:rPr>
          <w:sz w:val="24"/>
          <w:szCs w:val="24"/>
          <w:shd w:val="clear" w:color="auto" w:fill="FFFFFF"/>
        </w:rPr>
      </w:pPr>
    </w:p>
    <w:p w14:paraId="41A46434" w14:textId="77777777" w:rsidR="002271F2" w:rsidRPr="00BD5573" w:rsidRDefault="002271F2" w:rsidP="008D1A97">
      <w:pPr>
        <w:rPr>
          <w:sz w:val="24"/>
          <w:szCs w:val="24"/>
          <w:shd w:val="clear" w:color="auto" w:fill="FFFFFF"/>
        </w:rPr>
      </w:pPr>
    </w:p>
    <w:p w14:paraId="5AA4F1AF" w14:textId="77777777" w:rsidR="002271F2" w:rsidRDefault="002271F2">
      <w:pPr>
        <w:rPr>
          <w:sz w:val="24"/>
          <w:szCs w:val="24"/>
          <w:shd w:val="clear" w:color="auto" w:fill="FFFFFF"/>
        </w:rPr>
      </w:pPr>
      <w:r w:rsidRPr="00BD5573">
        <w:rPr>
          <w:sz w:val="24"/>
          <w:szCs w:val="24"/>
          <w:shd w:val="clear" w:color="auto" w:fill="FFFFFF"/>
        </w:rPr>
        <w:t>Майборода 284</w:t>
      </w:r>
      <w:r>
        <w:rPr>
          <w:sz w:val="24"/>
          <w:szCs w:val="24"/>
          <w:shd w:val="clear" w:color="auto" w:fill="FFFFFF"/>
        </w:rPr>
        <w:t> </w:t>
      </w:r>
      <w:r w:rsidRPr="00BD5573">
        <w:rPr>
          <w:sz w:val="24"/>
          <w:szCs w:val="24"/>
          <w:shd w:val="clear" w:color="auto" w:fill="FFFFFF"/>
        </w:rPr>
        <w:t>177</w:t>
      </w:r>
    </w:p>
    <w:p w14:paraId="04D8BBC4" w14:textId="77777777" w:rsidR="002271F2" w:rsidRPr="00BD5573" w:rsidRDefault="002271F2">
      <w:pPr>
        <w:rPr>
          <w:sz w:val="24"/>
          <w:szCs w:val="24"/>
          <w:shd w:val="clear" w:color="auto" w:fill="FFFFFF"/>
        </w:rPr>
      </w:pPr>
    </w:p>
    <w:sectPr w:rsidR="002271F2" w:rsidRPr="00BD5573" w:rsidSect="00696317">
      <w:headerReference w:type="default" r:id="rId8"/>
      <w:pgSz w:w="11906" w:h="16838"/>
      <w:pgMar w:top="567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B2C67" w14:textId="77777777" w:rsidR="00EF5962" w:rsidRDefault="00EF5962">
      <w:r>
        <w:separator/>
      </w:r>
    </w:p>
  </w:endnote>
  <w:endnote w:type="continuationSeparator" w:id="0">
    <w:p w14:paraId="00F56E8B" w14:textId="77777777" w:rsidR="00EF5962" w:rsidRDefault="00EF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1311E" w14:textId="77777777" w:rsidR="00EF5962" w:rsidRDefault="00EF5962">
      <w:r>
        <w:separator/>
      </w:r>
    </w:p>
  </w:footnote>
  <w:footnote w:type="continuationSeparator" w:id="0">
    <w:p w14:paraId="7F55CC38" w14:textId="77777777" w:rsidR="00EF5962" w:rsidRDefault="00EF5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E0572" w14:textId="77777777" w:rsidR="002271F2" w:rsidRDefault="002271F2" w:rsidP="00294E35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1C51">
      <w:rPr>
        <w:rStyle w:val="a5"/>
        <w:noProof/>
      </w:rPr>
      <w:t>2</w:t>
    </w:r>
    <w:r>
      <w:rPr>
        <w:rStyle w:val="a5"/>
      </w:rPr>
      <w:fldChar w:fldCharType="end"/>
    </w:r>
  </w:p>
  <w:p w14:paraId="6D93C1AD" w14:textId="77777777" w:rsidR="002271F2" w:rsidRDefault="002271F2" w:rsidP="00741E32">
    <w:pPr>
      <w:pStyle w:val="a3"/>
      <w:tabs>
        <w:tab w:val="clear" w:pos="9355"/>
      </w:tabs>
      <w:jc w:val="right"/>
    </w:pPr>
    <w:r>
      <w:rPr>
        <w:lang w:val="en-US"/>
      </w:rPr>
      <w:t xml:space="preserve">                                                                  </w:t>
    </w:r>
    <w:r>
      <w:rPr>
        <w:lang w:val="en-US"/>
      </w:rPr>
      <w:tab/>
    </w:r>
    <w:r>
      <w:rPr>
        <w:lang w:val="en-US"/>
      </w:rPr>
      <w:tab/>
    </w:r>
  </w:p>
  <w:p w14:paraId="5879ECD4" w14:textId="77777777" w:rsidR="002271F2" w:rsidRDefault="002271F2" w:rsidP="00741E32">
    <w:pPr>
      <w:pStyle w:val="a3"/>
      <w:tabs>
        <w:tab w:val="clear" w:pos="9355"/>
      </w:tabs>
      <w:jc w:val="right"/>
    </w:pPr>
    <w:r>
      <w:t>Продовження додатка 1</w:t>
    </w:r>
  </w:p>
  <w:p w14:paraId="587F58E8" w14:textId="77777777" w:rsidR="002271F2" w:rsidRPr="008D1A97" w:rsidRDefault="002271F2" w:rsidP="00741E32">
    <w:pPr>
      <w:pStyle w:val="a3"/>
      <w:tabs>
        <w:tab w:val="clear" w:pos="9355"/>
        <w:tab w:val="left" w:pos="7575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5D60"/>
    <w:multiLevelType w:val="hybridMultilevel"/>
    <w:tmpl w:val="EF646450"/>
    <w:lvl w:ilvl="0" w:tplc="C4DE2B34">
      <w:start w:val="3"/>
      <w:numFmt w:val="decimal"/>
      <w:lvlText w:val="%1"/>
      <w:lvlJc w:val="left"/>
      <w:pPr>
        <w:tabs>
          <w:tab w:val="num" w:pos="1114"/>
        </w:tabs>
        <w:ind w:left="1114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834"/>
        </w:tabs>
        <w:ind w:left="183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54"/>
        </w:tabs>
        <w:ind w:left="255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74"/>
        </w:tabs>
        <w:ind w:left="327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94"/>
        </w:tabs>
        <w:ind w:left="399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14"/>
        </w:tabs>
        <w:ind w:left="471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34"/>
        </w:tabs>
        <w:ind w:left="543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54"/>
        </w:tabs>
        <w:ind w:left="615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74"/>
        </w:tabs>
        <w:ind w:left="6874" w:hanging="180"/>
      </w:pPr>
    </w:lvl>
  </w:abstractNum>
  <w:abstractNum w:abstractNumId="1" w15:restartNumberingAfterBreak="0">
    <w:nsid w:val="1F9A096E"/>
    <w:multiLevelType w:val="multilevel"/>
    <w:tmpl w:val="E9A8672A"/>
    <w:lvl w:ilvl="0">
      <w:start w:val="4"/>
      <w:numFmt w:val="decimalZero"/>
      <w:lvlText w:val="%1"/>
      <w:lvlJc w:val="left"/>
      <w:pPr>
        <w:tabs>
          <w:tab w:val="num" w:pos="4215"/>
        </w:tabs>
        <w:ind w:left="4215" w:hanging="4215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592"/>
        </w:tabs>
        <w:ind w:left="4592" w:hanging="4215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4969"/>
        </w:tabs>
        <w:ind w:left="4969" w:hanging="421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346"/>
        </w:tabs>
        <w:ind w:left="5346" w:hanging="42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23"/>
        </w:tabs>
        <w:ind w:left="5723" w:hanging="42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00"/>
        </w:tabs>
        <w:ind w:left="6100" w:hanging="421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77"/>
        </w:tabs>
        <w:ind w:left="6477" w:hanging="421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54"/>
        </w:tabs>
        <w:ind w:left="6854" w:hanging="42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31"/>
        </w:tabs>
        <w:ind w:left="7231" w:hanging="4215"/>
      </w:pPr>
      <w:rPr>
        <w:rFonts w:hint="default"/>
      </w:rPr>
    </w:lvl>
  </w:abstractNum>
  <w:abstractNum w:abstractNumId="2" w15:restartNumberingAfterBreak="0">
    <w:nsid w:val="5CFC69AF"/>
    <w:multiLevelType w:val="hybridMultilevel"/>
    <w:tmpl w:val="9A9CC696"/>
    <w:lvl w:ilvl="0" w:tplc="692C4266">
      <w:start w:val="3"/>
      <w:numFmt w:val="decimalZero"/>
      <w:lvlText w:val="%1"/>
      <w:lvlJc w:val="left"/>
      <w:pPr>
        <w:tabs>
          <w:tab w:val="num" w:pos="1114"/>
        </w:tabs>
        <w:ind w:left="1114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834"/>
        </w:tabs>
        <w:ind w:left="183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54"/>
        </w:tabs>
        <w:ind w:left="255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74"/>
        </w:tabs>
        <w:ind w:left="327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94"/>
        </w:tabs>
        <w:ind w:left="399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14"/>
        </w:tabs>
        <w:ind w:left="471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34"/>
        </w:tabs>
        <w:ind w:left="543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54"/>
        </w:tabs>
        <w:ind w:left="615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74"/>
        </w:tabs>
        <w:ind w:left="6874" w:hanging="180"/>
      </w:pPr>
    </w:lvl>
  </w:abstractNum>
  <w:num w:numId="1" w16cid:durableId="2025207097">
    <w:abstractNumId w:val="1"/>
  </w:num>
  <w:num w:numId="2" w16cid:durableId="1525438265">
    <w:abstractNumId w:val="2"/>
  </w:num>
  <w:num w:numId="3" w16cid:durableId="1429233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A97"/>
    <w:rsid w:val="00001324"/>
    <w:rsid w:val="00030F6A"/>
    <w:rsid w:val="000361D5"/>
    <w:rsid w:val="0005590F"/>
    <w:rsid w:val="000928B8"/>
    <w:rsid w:val="000A23A5"/>
    <w:rsid w:val="000A7771"/>
    <w:rsid w:val="000B522B"/>
    <w:rsid w:val="000D0D9F"/>
    <w:rsid w:val="000E409F"/>
    <w:rsid w:val="001003A8"/>
    <w:rsid w:val="001013F1"/>
    <w:rsid w:val="00115108"/>
    <w:rsid w:val="00116042"/>
    <w:rsid w:val="0012735A"/>
    <w:rsid w:val="00151610"/>
    <w:rsid w:val="00173E40"/>
    <w:rsid w:val="001757A2"/>
    <w:rsid w:val="001911C9"/>
    <w:rsid w:val="001B2691"/>
    <w:rsid w:val="001C53AC"/>
    <w:rsid w:val="001D08B8"/>
    <w:rsid w:val="001D18A3"/>
    <w:rsid w:val="001E5D5E"/>
    <w:rsid w:val="00200037"/>
    <w:rsid w:val="002271F2"/>
    <w:rsid w:val="00247B29"/>
    <w:rsid w:val="00294E35"/>
    <w:rsid w:val="00295002"/>
    <w:rsid w:val="00296918"/>
    <w:rsid w:val="002A2C31"/>
    <w:rsid w:val="002B1AFA"/>
    <w:rsid w:val="002B6EB3"/>
    <w:rsid w:val="002F5F75"/>
    <w:rsid w:val="003349CE"/>
    <w:rsid w:val="0037141C"/>
    <w:rsid w:val="003A1BB0"/>
    <w:rsid w:val="003B357A"/>
    <w:rsid w:val="003F004E"/>
    <w:rsid w:val="003F5494"/>
    <w:rsid w:val="00407AB5"/>
    <w:rsid w:val="004105BF"/>
    <w:rsid w:val="00464635"/>
    <w:rsid w:val="00464D09"/>
    <w:rsid w:val="00526AD0"/>
    <w:rsid w:val="005629DD"/>
    <w:rsid w:val="005672CE"/>
    <w:rsid w:val="00584AEA"/>
    <w:rsid w:val="005A44CA"/>
    <w:rsid w:val="005B70A2"/>
    <w:rsid w:val="005B777E"/>
    <w:rsid w:val="00666A4F"/>
    <w:rsid w:val="00670F78"/>
    <w:rsid w:val="00680ADA"/>
    <w:rsid w:val="006825E4"/>
    <w:rsid w:val="00696317"/>
    <w:rsid w:val="006A3E06"/>
    <w:rsid w:val="00726E66"/>
    <w:rsid w:val="007279C0"/>
    <w:rsid w:val="00741C5F"/>
    <w:rsid w:val="00741E32"/>
    <w:rsid w:val="00745AA1"/>
    <w:rsid w:val="00766FE0"/>
    <w:rsid w:val="007A39C1"/>
    <w:rsid w:val="0080275B"/>
    <w:rsid w:val="00811FB9"/>
    <w:rsid w:val="00826E58"/>
    <w:rsid w:val="008312DB"/>
    <w:rsid w:val="00852F62"/>
    <w:rsid w:val="00864D88"/>
    <w:rsid w:val="0087722C"/>
    <w:rsid w:val="00880E93"/>
    <w:rsid w:val="008A1EEE"/>
    <w:rsid w:val="008C1DDF"/>
    <w:rsid w:val="008C3FAF"/>
    <w:rsid w:val="008C4EAF"/>
    <w:rsid w:val="008C572C"/>
    <w:rsid w:val="008C7C67"/>
    <w:rsid w:val="008D1A97"/>
    <w:rsid w:val="00914815"/>
    <w:rsid w:val="00930601"/>
    <w:rsid w:val="0093419E"/>
    <w:rsid w:val="00943A62"/>
    <w:rsid w:val="00946EE4"/>
    <w:rsid w:val="00962903"/>
    <w:rsid w:val="009931FD"/>
    <w:rsid w:val="009C65D6"/>
    <w:rsid w:val="009D1AB6"/>
    <w:rsid w:val="009F047C"/>
    <w:rsid w:val="009F2CF0"/>
    <w:rsid w:val="009F462A"/>
    <w:rsid w:val="00A05A14"/>
    <w:rsid w:val="00A05B14"/>
    <w:rsid w:val="00A43D99"/>
    <w:rsid w:val="00A4601B"/>
    <w:rsid w:val="00A46F41"/>
    <w:rsid w:val="00A7303E"/>
    <w:rsid w:val="00AB1CE0"/>
    <w:rsid w:val="00AC2C58"/>
    <w:rsid w:val="00AD224E"/>
    <w:rsid w:val="00AE368E"/>
    <w:rsid w:val="00AF5151"/>
    <w:rsid w:val="00B07F02"/>
    <w:rsid w:val="00B14C68"/>
    <w:rsid w:val="00B2636C"/>
    <w:rsid w:val="00B43F9B"/>
    <w:rsid w:val="00B4712E"/>
    <w:rsid w:val="00B606C7"/>
    <w:rsid w:val="00B64026"/>
    <w:rsid w:val="00BC0FE3"/>
    <w:rsid w:val="00BD5573"/>
    <w:rsid w:val="00C43F8B"/>
    <w:rsid w:val="00C926B1"/>
    <w:rsid w:val="00C929F7"/>
    <w:rsid w:val="00C969E4"/>
    <w:rsid w:val="00CA4FAE"/>
    <w:rsid w:val="00CB7494"/>
    <w:rsid w:val="00D30CB4"/>
    <w:rsid w:val="00D45291"/>
    <w:rsid w:val="00D537D3"/>
    <w:rsid w:val="00D64812"/>
    <w:rsid w:val="00D76584"/>
    <w:rsid w:val="00D93692"/>
    <w:rsid w:val="00DB116E"/>
    <w:rsid w:val="00E23187"/>
    <w:rsid w:val="00E46357"/>
    <w:rsid w:val="00E62E26"/>
    <w:rsid w:val="00E73B1B"/>
    <w:rsid w:val="00E81674"/>
    <w:rsid w:val="00E83DCA"/>
    <w:rsid w:val="00E86194"/>
    <w:rsid w:val="00EE6187"/>
    <w:rsid w:val="00EF2B51"/>
    <w:rsid w:val="00EF5962"/>
    <w:rsid w:val="00F01C51"/>
    <w:rsid w:val="00F50DF8"/>
    <w:rsid w:val="00F605B0"/>
    <w:rsid w:val="00FE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65B8E6"/>
  <w15:docId w15:val="{FE8CA87C-911F-4001-9C1C-9E2ABBA7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A97"/>
    <w:pPr>
      <w:suppressAutoHyphens/>
    </w:pPr>
    <w:rPr>
      <w:sz w:val="28"/>
      <w:szCs w:val="2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D1A97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B43F9B"/>
    <w:rPr>
      <w:sz w:val="28"/>
      <w:szCs w:val="28"/>
      <w:lang w:val="uk-UA" w:eastAsia="ar-SA" w:bidi="ar-SA"/>
    </w:rPr>
  </w:style>
  <w:style w:type="character" w:styleId="a5">
    <w:name w:val="page number"/>
    <w:basedOn w:val="a0"/>
    <w:uiPriority w:val="99"/>
    <w:rsid w:val="008D1A97"/>
  </w:style>
  <w:style w:type="paragraph" w:styleId="a6">
    <w:name w:val="footer"/>
    <w:basedOn w:val="a"/>
    <w:link w:val="a7"/>
    <w:uiPriority w:val="99"/>
    <w:rsid w:val="008D1A97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locked/>
    <w:rsid w:val="00B43F9B"/>
    <w:rPr>
      <w:sz w:val="28"/>
      <w:szCs w:val="28"/>
      <w:lang w:val="uk-UA" w:eastAsia="ar-SA" w:bidi="ar-SA"/>
    </w:rPr>
  </w:style>
  <w:style w:type="paragraph" w:customStyle="1" w:styleId="1">
    <w:name w:val="Знак Знак1 Знак Знак Знак Знак"/>
    <w:basedOn w:val="a"/>
    <w:uiPriority w:val="99"/>
    <w:rsid w:val="00001324"/>
    <w:pPr>
      <w:suppressAutoHyphens w:val="0"/>
    </w:pPr>
    <w:rPr>
      <w:rFonts w:ascii="Verdana" w:hAnsi="Verdana" w:cs="Verdana"/>
      <w:sz w:val="24"/>
      <w:szCs w:val="24"/>
      <w:lang w:val="en-US" w:eastAsia="en-US"/>
    </w:rPr>
  </w:style>
  <w:style w:type="table" w:styleId="a8">
    <w:name w:val="Table Grid"/>
    <w:basedOn w:val="a1"/>
    <w:locked/>
    <w:rsid w:val="00410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462A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F462A"/>
    <w:rPr>
      <w:rFonts w:ascii="Tahoma" w:hAnsi="Tahoma" w:cs="Tahoma"/>
      <w:sz w:val="16"/>
      <w:szCs w:val="16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6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8527D-9E6E-4201-A53E-A2973E1B4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1400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 1</vt:lpstr>
    </vt:vector>
  </TitlesOfParts>
  <Company>DSP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1</dc:title>
  <dc:creator>k1131</dc:creator>
  <cp:lastModifiedBy>Ірина Нагурна</cp:lastModifiedBy>
  <cp:revision>19</cp:revision>
  <cp:lastPrinted>2025-11-21T06:53:00Z</cp:lastPrinted>
  <dcterms:created xsi:type="dcterms:W3CDTF">2025-11-17T08:31:00Z</dcterms:created>
  <dcterms:modified xsi:type="dcterms:W3CDTF">2025-11-24T08:29:00Z</dcterms:modified>
</cp:coreProperties>
</file>