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en-US" w:bidi="hi-IN"/>
              </w:rPr>
              <w:t>1</w:t>
            </w:r>
            <w:r>
              <w:rPr>
                <w:kern w:val="0"/>
                <w:lang w:val="uk-UA" w:bidi="hi-IN"/>
              </w:rPr>
              <w:t>0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516,00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630,00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en-US" w:bidi="hi-IN"/>
              </w:rPr>
              <w:t>3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 xml:space="preserve">Термос брендований подарунковий  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10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 xml:space="preserve">499,995 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4999,95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 xml:space="preserve">Пакет брендований подарунковий </w:t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10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56,50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565,00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6710,95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</w:r>
      <w:r>
        <w:rPr>
          <w:szCs w:val="28"/>
        </w:rPr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LibreOffice/7.2.3.2$Windows_X86_64 LibreOffice_project/d166454616c1632304285822f9c83ce2e660fd92</Application>
  <AppVersion>15.0000</AppVersion>
  <Pages>1</Pages>
  <Words>56</Words>
  <Characters>344</Characters>
  <CharactersWithSpaces>378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2024-09-26T14:39:14Z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