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089" w:firstLine="708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до розпорядження міського голови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_________________№________</w:t>
      </w:r>
      <w:r>
        <w:rPr>
          <w:szCs w:val="28"/>
          <w:lang w:val="ru-RU"/>
        </w:rPr>
        <w:t>__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center"/>
        <w:rPr/>
      </w:pPr>
      <w:r>
        <w:rPr>
          <w:szCs w:val="28"/>
        </w:rPr>
        <w:t xml:space="preserve">Кошторис видатків  </w:t>
      </w:r>
    </w:p>
    <w:p>
      <w:pPr>
        <w:pStyle w:val="Normal"/>
        <w:jc w:val="center"/>
        <w:rPr/>
      </w:pPr>
      <w:r>
        <w:rPr>
          <w:szCs w:val="28"/>
        </w:rPr>
        <w:t xml:space="preserve">щодо відзначення  з нагоди 34-ї річниці Незалежності України </w:t>
      </w:r>
    </w:p>
    <w:tbl>
      <w:tblPr>
        <w:tblW w:w="9503" w:type="dxa"/>
        <w:jc w:val="left"/>
        <w:tblInd w:w="-10" w:type="dxa"/>
        <w:tblLayout w:type="fixed"/>
        <w:tblCellMar>
          <w:top w:w="0" w:type="dxa"/>
          <w:left w:w="8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855"/>
        <w:gridCol w:w="1"/>
        <w:gridCol w:w="4407"/>
        <w:gridCol w:w="1367"/>
        <w:gridCol w:w="1363"/>
        <w:gridCol w:w="1510"/>
      </w:tblGrid>
      <w:tr>
        <w:trPr/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</w:tc>
        <w:tc>
          <w:tcPr>
            <w:tcW w:w="440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Назва витрат</w:t>
            </w:r>
          </w:p>
        </w:tc>
        <w:tc>
          <w:tcPr>
            <w:tcW w:w="1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Кількість</w:t>
            </w:r>
          </w:p>
        </w:tc>
        <w:tc>
          <w:tcPr>
            <w:tcW w:w="13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Ціна за одиницю (грн)</w:t>
            </w:r>
          </w:p>
        </w:tc>
        <w:tc>
          <w:tcPr>
            <w:tcW w:w="1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Cs w:val="28"/>
              </w:rPr>
              <w:t>Сума (грн)</w:t>
            </w:r>
          </w:p>
        </w:tc>
      </w:tr>
      <w:tr>
        <w:trPr>
          <w:trHeight w:val="405" w:hRule="atLeast"/>
        </w:trPr>
        <w:tc>
          <w:tcPr>
            <w:tcW w:w="85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80" w:leader="none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44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Cs w:val="28"/>
              </w:rPr>
            </w:pPr>
            <w:r>
              <w:rPr>
                <w:szCs w:val="28"/>
              </w:rPr>
              <w:t>Світильник «Луцьк приємне відкриття»</w:t>
            </w:r>
          </w:p>
        </w:tc>
        <w:tc>
          <w:tcPr>
            <w:tcW w:w="1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28</w:t>
            </w:r>
          </w:p>
        </w:tc>
        <w:tc>
          <w:tcPr>
            <w:tcW w:w="13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Cs w:val="28"/>
                <w:highlight w:val="white"/>
              </w:rPr>
              <w:t>625,00</w:t>
            </w:r>
          </w:p>
        </w:tc>
        <w:tc>
          <w:tcPr>
            <w:tcW w:w="1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szCs w:val="28"/>
              </w:rPr>
              <w:t>17 500,00</w:t>
            </w:r>
          </w:p>
        </w:tc>
      </w:tr>
      <w:tr>
        <w:trPr>
          <w:trHeight w:val="405" w:hRule="atLeast"/>
        </w:trPr>
        <w:tc>
          <w:tcPr>
            <w:tcW w:w="856" w:type="dxa"/>
            <w:gridSpan w:val="2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</w:r>
          </w:p>
        </w:tc>
        <w:tc>
          <w:tcPr>
            <w:tcW w:w="4407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Cs w:val="28"/>
              </w:rPr>
            </w:pPr>
            <w:r>
              <w:rPr>
                <w:szCs w:val="28"/>
              </w:rPr>
              <w:t>Світильник «Герб міста Луцька»</w:t>
            </w:r>
          </w:p>
        </w:tc>
        <w:tc>
          <w:tcPr>
            <w:tcW w:w="1367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13</w:t>
            </w:r>
          </w:p>
        </w:tc>
        <w:tc>
          <w:tcPr>
            <w:tcW w:w="1363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Cs w:val="28"/>
                <w:highlight w:val="white"/>
              </w:rPr>
              <w:t>600,00</w:t>
            </w:r>
          </w:p>
        </w:tc>
        <w:tc>
          <w:tcPr>
            <w:tcW w:w="15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>7 800,00</w:t>
            </w:r>
          </w:p>
        </w:tc>
      </w:tr>
      <w:tr>
        <w:trPr>
          <w:trHeight w:val="405" w:hRule="atLeast"/>
        </w:trPr>
        <w:tc>
          <w:tcPr>
            <w:tcW w:w="856" w:type="dxa"/>
            <w:gridSpan w:val="2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</w:r>
          </w:p>
        </w:tc>
        <w:tc>
          <w:tcPr>
            <w:tcW w:w="4407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Cs w:val="28"/>
              </w:rPr>
            </w:pPr>
            <w:r>
              <w:rPr>
                <w:szCs w:val="28"/>
              </w:rPr>
              <w:t>Термос брендований подарунковий</w:t>
            </w:r>
          </w:p>
        </w:tc>
        <w:tc>
          <w:tcPr>
            <w:tcW w:w="1367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46</w:t>
            </w:r>
          </w:p>
        </w:tc>
        <w:tc>
          <w:tcPr>
            <w:tcW w:w="1363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500,00</w:t>
            </w:r>
          </w:p>
        </w:tc>
        <w:tc>
          <w:tcPr>
            <w:tcW w:w="15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>23 000,00</w:t>
            </w:r>
          </w:p>
        </w:tc>
      </w:tr>
      <w:tr>
        <w:trPr>
          <w:trHeight w:val="405" w:hRule="atLeast"/>
        </w:trPr>
        <w:tc>
          <w:tcPr>
            <w:tcW w:w="856" w:type="dxa"/>
            <w:gridSpan w:val="2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</w:r>
          </w:p>
        </w:tc>
        <w:tc>
          <w:tcPr>
            <w:tcW w:w="4407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Cs w:val="28"/>
              </w:rPr>
            </w:pPr>
            <w:r>
              <w:rPr>
                <w:szCs w:val="28"/>
              </w:rPr>
              <w:t>Хустка декоративна</w:t>
            </w:r>
          </w:p>
        </w:tc>
        <w:tc>
          <w:tcPr>
            <w:tcW w:w="1367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28</w:t>
            </w:r>
          </w:p>
        </w:tc>
        <w:tc>
          <w:tcPr>
            <w:tcW w:w="1363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690,00</w:t>
            </w:r>
          </w:p>
        </w:tc>
        <w:tc>
          <w:tcPr>
            <w:tcW w:w="15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>19 320,00</w:t>
            </w:r>
          </w:p>
        </w:tc>
      </w:tr>
      <w:tr>
        <w:trPr>
          <w:trHeight w:val="405" w:hRule="atLeast"/>
        </w:trPr>
        <w:tc>
          <w:tcPr>
            <w:tcW w:w="856" w:type="dxa"/>
            <w:gridSpan w:val="2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</w:r>
          </w:p>
        </w:tc>
        <w:tc>
          <w:tcPr>
            <w:tcW w:w="4407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Cs w:val="28"/>
              </w:rPr>
            </w:pPr>
            <w:r>
              <w:rPr>
                <w:szCs w:val="28"/>
              </w:rPr>
              <w:t>Книга О.Котиса «Луцьк. Тисяча років життя та історії»</w:t>
            </w:r>
          </w:p>
        </w:tc>
        <w:tc>
          <w:tcPr>
            <w:tcW w:w="1367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20</w:t>
            </w:r>
          </w:p>
        </w:tc>
        <w:tc>
          <w:tcPr>
            <w:tcW w:w="1363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221,25</w:t>
            </w:r>
          </w:p>
        </w:tc>
        <w:tc>
          <w:tcPr>
            <w:tcW w:w="15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>4 425,00</w:t>
            </w:r>
          </w:p>
        </w:tc>
      </w:tr>
      <w:tr>
        <w:trPr>
          <w:trHeight w:val="405" w:hRule="atLeast"/>
        </w:trPr>
        <w:tc>
          <w:tcPr>
            <w:tcW w:w="856" w:type="dxa"/>
            <w:gridSpan w:val="2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</w:r>
          </w:p>
        </w:tc>
        <w:tc>
          <w:tcPr>
            <w:tcW w:w="4407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Cs w:val="28"/>
              </w:rPr>
            </w:pPr>
            <w:r>
              <w:rPr>
                <w:szCs w:val="28"/>
              </w:rPr>
              <w:t>Книга П.Троневича «Луцький замок»</w:t>
            </w:r>
          </w:p>
        </w:tc>
        <w:tc>
          <w:tcPr>
            <w:tcW w:w="1367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20</w:t>
            </w:r>
          </w:p>
        </w:tc>
        <w:tc>
          <w:tcPr>
            <w:tcW w:w="1363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350,00</w:t>
            </w:r>
          </w:p>
        </w:tc>
        <w:tc>
          <w:tcPr>
            <w:tcW w:w="15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>7 000,00</w:t>
            </w:r>
          </w:p>
        </w:tc>
      </w:tr>
      <w:tr>
        <w:trPr>
          <w:trHeight w:val="405" w:hRule="atLeast"/>
        </w:trPr>
        <w:tc>
          <w:tcPr>
            <w:tcW w:w="856" w:type="dxa"/>
            <w:gridSpan w:val="2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</w:r>
          </w:p>
        </w:tc>
        <w:tc>
          <w:tcPr>
            <w:tcW w:w="4407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Cs w:val="28"/>
              </w:rPr>
            </w:pPr>
            <w:r>
              <w:rPr>
                <w:szCs w:val="28"/>
              </w:rPr>
              <w:t xml:space="preserve">Книга  О.Забужко, М.Лаюка, </w:t>
            </w:r>
          </w:p>
          <w:p>
            <w:pPr>
              <w:pStyle w:val="Normal"/>
              <w:widowControl w:val="false"/>
              <w:jc w:val="both"/>
              <w:rPr>
                <w:szCs w:val="28"/>
              </w:rPr>
            </w:pPr>
            <w:r>
              <w:rPr>
                <w:szCs w:val="28"/>
              </w:rPr>
              <w:t>К.Калитки, Л.Дереша, М.Кідрука «Вежа через О»</w:t>
            </w:r>
          </w:p>
        </w:tc>
        <w:tc>
          <w:tcPr>
            <w:tcW w:w="1367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40</w:t>
            </w:r>
          </w:p>
        </w:tc>
        <w:tc>
          <w:tcPr>
            <w:tcW w:w="1363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250,00</w:t>
            </w:r>
          </w:p>
        </w:tc>
        <w:tc>
          <w:tcPr>
            <w:tcW w:w="15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>10 000,00</w:t>
            </w:r>
          </w:p>
        </w:tc>
      </w:tr>
      <w:tr>
        <w:trPr>
          <w:trHeight w:val="405" w:hRule="atLeast"/>
        </w:trPr>
        <w:tc>
          <w:tcPr>
            <w:tcW w:w="856" w:type="dxa"/>
            <w:gridSpan w:val="2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</w:r>
          </w:p>
        </w:tc>
        <w:tc>
          <w:tcPr>
            <w:tcW w:w="4407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Cs w:val="28"/>
              </w:rPr>
            </w:pPr>
            <w:r>
              <w:rPr>
                <w:szCs w:val="28"/>
              </w:rPr>
              <w:t>Пакет брендований подарунковий</w:t>
            </w:r>
          </w:p>
        </w:tc>
        <w:tc>
          <w:tcPr>
            <w:tcW w:w="1367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28</w:t>
            </w:r>
          </w:p>
        </w:tc>
        <w:tc>
          <w:tcPr>
            <w:tcW w:w="1363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57,00</w:t>
            </w:r>
          </w:p>
        </w:tc>
        <w:tc>
          <w:tcPr>
            <w:tcW w:w="15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>1 596,00</w:t>
            </w:r>
          </w:p>
        </w:tc>
      </w:tr>
      <w:tr>
        <w:trPr>
          <w:trHeight w:val="405" w:hRule="atLeast"/>
        </w:trPr>
        <w:tc>
          <w:tcPr>
            <w:tcW w:w="856" w:type="dxa"/>
            <w:gridSpan w:val="2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</w:r>
          </w:p>
        </w:tc>
        <w:tc>
          <w:tcPr>
            <w:tcW w:w="4407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Cs w:val="28"/>
              </w:rPr>
            </w:pPr>
            <w:r>
              <w:rPr>
                <w:szCs w:val="28"/>
              </w:rPr>
              <w:t>Пакет брендований подарунковий</w:t>
            </w:r>
          </w:p>
        </w:tc>
        <w:tc>
          <w:tcPr>
            <w:tcW w:w="1367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1363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74,00</w:t>
            </w:r>
          </w:p>
        </w:tc>
        <w:tc>
          <w:tcPr>
            <w:tcW w:w="15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962,00</w:t>
            </w:r>
          </w:p>
        </w:tc>
      </w:tr>
      <w:tr>
        <w:trPr>
          <w:trHeight w:val="405" w:hRule="atLeast"/>
        </w:trPr>
        <w:tc>
          <w:tcPr>
            <w:tcW w:w="856" w:type="dxa"/>
            <w:gridSpan w:val="2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</w:r>
          </w:p>
        </w:tc>
        <w:tc>
          <w:tcPr>
            <w:tcW w:w="4407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Cs w:val="28"/>
              </w:rPr>
            </w:pPr>
            <w:r>
              <w:rPr>
                <w:szCs w:val="28"/>
              </w:rPr>
              <w:t>Пакет брендований подарунковий</w:t>
            </w:r>
          </w:p>
        </w:tc>
        <w:tc>
          <w:tcPr>
            <w:tcW w:w="1367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46</w:t>
            </w:r>
          </w:p>
        </w:tc>
        <w:tc>
          <w:tcPr>
            <w:tcW w:w="1363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92,00</w:t>
            </w:r>
          </w:p>
        </w:tc>
        <w:tc>
          <w:tcPr>
            <w:tcW w:w="15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4 232,00</w:t>
            </w:r>
          </w:p>
        </w:tc>
      </w:tr>
      <w:tr>
        <w:trPr>
          <w:trHeight w:val="405" w:hRule="atLeast"/>
        </w:trPr>
        <w:tc>
          <w:tcPr>
            <w:tcW w:w="856" w:type="dxa"/>
            <w:gridSpan w:val="2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</w:r>
          </w:p>
        </w:tc>
        <w:tc>
          <w:tcPr>
            <w:tcW w:w="4407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Cs w:val="28"/>
              </w:rPr>
            </w:pPr>
            <w:r>
              <w:rPr>
                <w:szCs w:val="28"/>
              </w:rPr>
              <w:t>Пакет брендований подарунковий</w:t>
            </w:r>
          </w:p>
        </w:tc>
        <w:tc>
          <w:tcPr>
            <w:tcW w:w="1367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68</w:t>
            </w:r>
          </w:p>
        </w:tc>
        <w:tc>
          <w:tcPr>
            <w:tcW w:w="1363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68,80</w:t>
            </w:r>
          </w:p>
        </w:tc>
        <w:tc>
          <w:tcPr>
            <w:tcW w:w="15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4678,40</w:t>
            </w:r>
          </w:p>
        </w:tc>
      </w:tr>
      <w:tr>
        <w:trPr>
          <w:trHeight w:val="405" w:hRule="atLeast"/>
        </w:trPr>
        <w:tc>
          <w:tcPr>
            <w:tcW w:w="856" w:type="dxa"/>
            <w:gridSpan w:val="2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</w:r>
          </w:p>
        </w:tc>
        <w:tc>
          <w:tcPr>
            <w:tcW w:w="4407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lang w:bidi="hi-IN"/>
              </w:rPr>
            </w:pPr>
            <w:r>
              <w:rPr>
                <w:lang w:bidi="hi-IN"/>
              </w:rPr>
              <w:t>Рамка для відзнаки</w:t>
            </w:r>
          </w:p>
          <w:p>
            <w:pPr>
              <w:pStyle w:val="Normal"/>
              <w:widowControl w:val="false"/>
              <w:rPr>
                <w:lang w:bidi="hi-IN"/>
              </w:rPr>
            </w:pPr>
            <w:r>
              <w:rPr>
                <w:lang w:bidi="hi-IN"/>
              </w:rPr>
            </w:r>
          </w:p>
        </w:tc>
        <w:tc>
          <w:tcPr>
            <w:tcW w:w="1367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14</w:t>
            </w:r>
            <w:r>
              <w:rPr>
                <w:lang w:val="en-US"/>
              </w:rPr>
              <w:t>2</w:t>
            </w:r>
          </w:p>
        </w:tc>
        <w:tc>
          <w:tcPr>
            <w:tcW w:w="1363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lang w:val="en-US" w:bidi="hi-IN"/>
              </w:rPr>
            </w:pPr>
            <w:r>
              <w:rPr>
                <w:lang w:val="en-US" w:bidi="hi-IN"/>
              </w:rPr>
              <w:t>54,00</w:t>
            </w:r>
          </w:p>
        </w:tc>
        <w:tc>
          <w:tcPr>
            <w:tcW w:w="15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7668,0</w:t>
            </w:r>
          </w:p>
        </w:tc>
      </w:tr>
      <w:tr>
        <w:trPr>
          <w:trHeight w:val="405" w:hRule="atLeast"/>
        </w:trPr>
        <w:tc>
          <w:tcPr>
            <w:tcW w:w="856" w:type="dxa"/>
            <w:gridSpan w:val="2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</w:r>
          </w:p>
        </w:tc>
        <w:tc>
          <w:tcPr>
            <w:tcW w:w="4407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lang w:bidi="hi-IN"/>
              </w:rPr>
            </w:pPr>
            <w:r>
              <w:rPr>
                <w:lang w:bidi="hi-IN"/>
              </w:rPr>
              <w:t>Рамка для відзнаки</w:t>
            </w:r>
          </w:p>
        </w:tc>
        <w:tc>
          <w:tcPr>
            <w:tcW w:w="1367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1363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lang w:bidi="hi-IN"/>
              </w:rPr>
            </w:pPr>
            <w:r>
              <w:rPr>
                <w:lang w:bidi="hi-IN"/>
              </w:rPr>
              <w:t>51,60</w:t>
            </w:r>
          </w:p>
        </w:tc>
        <w:tc>
          <w:tcPr>
            <w:tcW w:w="15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670,80</w:t>
            </w:r>
          </w:p>
        </w:tc>
      </w:tr>
      <w:tr>
        <w:trPr>
          <w:trHeight w:val="405" w:hRule="atLeast"/>
        </w:trPr>
        <w:tc>
          <w:tcPr>
            <w:tcW w:w="856" w:type="dxa"/>
            <w:gridSpan w:val="2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</w:r>
          </w:p>
        </w:tc>
        <w:tc>
          <w:tcPr>
            <w:tcW w:w="4407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lang w:bidi="hi-IN"/>
              </w:rPr>
            </w:pPr>
            <w:r>
              <w:rPr>
                <w:lang w:bidi="hi-IN"/>
              </w:rPr>
              <w:t>Бланк відзнаки</w:t>
            </w:r>
          </w:p>
          <w:p>
            <w:pPr>
              <w:pStyle w:val="Normal"/>
              <w:widowControl w:val="false"/>
              <w:rPr>
                <w:lang w:bidi="hi-IN"/>
              </w:rPr>
            </w:pPr>
            <w:r>
              <w:rPr>
                <w:lang w:bidi="hi-IN"/>
              </w:rPr>
            </w:r>
          </w:p>
        </w:tc>
        <w:tc>
          <w:tcPr>
            <w:tcW w:w="1367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lang w:val="en-US"/>
              </w:rPr>
            </w:pPr>
            <w:bookmarkStart w:id="0" w:name="_GoBack"/>
            <w:bookmarkEnd w:id="0"/>
            <w:r>
              <w:rPr>
                <w:lang w:val="en-US"/>
              </w:rPr>
              <w:t>142</w:t>
            </w:r>
          </w:p>
        </w:tc>
        <w:tc>
          <w:tcPr>
            <w:tcW w:w="1363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lang w:bidi="hi-IN"/>
              </w:rPr>
            </w:pPr>
            <w:r>
              <w:rPr>
                <w:lang w:bidi="hi-IN"/>
              </w:rPr>
              <w:t>63,00</w:t>
            </w:r>
          </w:p>
        </w:tc>
        <w:tc>
          <w:tcPr>
            <w:tcW w:w="15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8 946,00</w:t>
            </w:r>
          </w:p>
        </w:tc>
      </w:tr>
      <w:tr>
        <w:trPr>
          <w:trHeight w:val="405" w:hRule="atLeast"/>
        </w:trPr>
        <w:tc>
          <w:tcPr>
            <w:tcW w:w="856" w:type="dxa"/>
            <w:gridSpan w:val="2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</w:r>
          </w:p>
        </w:tc>
        <w:tc>
          <w:tcPr>
            <w:tcW w:w="4407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Cs w:val="28"/>
              </w:rPr>
            </w:pPr>
            <w:r>
              <w:rPr>
                <w:szCs w:val="28"/>
              </w:rPr>
              <w:t>Бланк відзнаки</w:t>
            </w:r>
          </w:p>
          <w:p>
            <w:pPr>
              <w:pStyle w:val="Normal"/>
              <w:widowControl w:val="false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367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</w:t>
            </w:r>
            <w:r>
              <w:rPr>
                <w:lang w:val="en-US"/>
              </w:rPr>
              <w:t>3</w:t>
            </w:r>
          </w:p>
        </w:tc>
        <w:tc>
          <w:tcPr>
            <w:tcW w:w="1363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71,50</w:t>
            </w:r>
          </w:p>
        </w:tc>
        <w:tc>
          <w:tcPr>
            <w:tcW w:w="15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929,50 </w:t>
            </w:r>
          </w:p>
        </w:tc>
      </w:tr>
      <w:tr>
        <w:trPr/>
        <w:tc>
          <w:tcPr>
            <w:tcW w:w="7993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szCs w:val="28"/>
              </w:rPr>
            </w:pPr>
            <w:r>
              <w:rPr>
                <w:szCs w:val="28"/>
              </w:rPr>
              <w:t>РАЗОМ</w:t>
            </w:r>
          </w:p>
        </w:tc>
        <w:tc>
          <w:tcPr>
            <w:tcW w:w="1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lang w:val="en-US"/>
              </w:rPr>
              <w:t xml:space="preserve">118 </w:t>
            </w:r>
            <w:r>
              <w:rPr>
                <w:lang w:val="en-US"/>
              </w:rPr>
              <w:t>727</w:t>
            </w:r>
            <w:r>
              <w:rPr>
                <w:lang w:val="en-US"/>
              </w:rPr>
              <w:t>,70</w:t>
            </w:r>
          </w:p>
        </w:tc>
      </w:tr>
    </w:tbl>
    <w:p>
      <w:pPr>
        <w:pStyle w:val="Normal"/>
        <w:tabs>
          <w:tab w:val="clear" w:pos="708"/>
          <w:tab w:val="left" w:pos="6954" w:leader="none"/>
        </w:tabs>
        <w:ind w:firstLine="5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954" w:leader="none"/>
        </w:tabs>
        <w:ind w:firstLine="57"/>
        <w:jc w:val="both"/>
        <w:rPr/>
      </w:pPr>
      <w:r>
        <w:rPr>
          <w:szCs w:val="28"/>
        </w:rPr>
        <w:t>Заступник міського голови,</w:t>
      </w:r>
    </w:p>
    <w:p>
      <w:pPr>
        <w:pStyle w:val="Normal"/>
        <w:tabs>
          <w:tab w:val="clear" w:pos="708"/>
          <w:tab w:val="left" w:pos="6954" w:leader="none"/>
        </w:tabs>
        <w:ind w:firstLine="57"/>
        <w:jc w:val="both"/>
        <w:rPr/>
      </w:pPr>
      <w:r>
        <w:rPr>
          <w:szCs w:val="28"/>
        </w:rPr>
        <w:t>керуючий справами виконкому                                                    Юрій ВЕРБИЧ</w:t>
      </w:r>
      <w:r>
        <w:rPr/>
        <w:t xml:space="preserve">  </w:t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13e71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Маркери"/>
    <w:qFormat/>
    <w:rPr>
      <w:rFonts w:ascii="OpenSymbol" w:hAnsi="OpenSymbol" w:eastAsia="OpenSymbol" w:cs="OpenSymbol"/>
    </w:rPr>
  </w:style>
  <w:style w:type="character" w:styleId="Style15" w:customStyle="1">
    <w:name w:val="Символ нумерації"/>
    <w:qFormat/>
    <w:rPr/>
  </w:style>
  <w:style w:type="character" w:styleId="Style16" w:customStyle="1">
    <w:name w:val="Текст у виносці Знак"/>
    <w:basedOn w:val="DefaultParagraphFont"/>
    <w:uiPriority w:val="99"/>
    <w:semiHidden/>
    <w:qFormat/>
    <w:rsid w:val="001b5bb4"/>
    <w:rPr>
      <w:rFonts w:ascii="Segoe UI" w:hAnsi="Segoe UI" w:eastAsia="Times New Roman" w:cs="Segoe UI"/>
      <w:bCs/>
      <w:color w:val="00000A"/>
      <w:sz w:val="18"/>
      <w:szCs w:val="18"/>
      <w:lang w:val="uk-UA" w:eastAsia="ar-SA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Mangal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Mang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Style22" w:customStyle="1">
    <w:name w:val="Указатель"/>
    <w:basedOn w:val="Normal"/>
    <w:qFormat/>
    <w:pPr>
      <w:suppressLineNumbers/>
    </w:pPr>
    <w:rPr>
      <w:rFonts w:cs="Mangal"/>
    </w:rPr>
  </w:style>
  <w:style w:type="paragraph" w:styleId="Style23" w:customStyle="1">
    <w:name w:val="Вміст таблиці"/>
    <w:basedOn w:val="Normal"/>
    <w:qFormat/>
    <w:pPr>
      <w:suppressLineNumbers/>
    </w:pPr>
    <w:rPr/>
  </w:style>
  <w:style w:type="paragraph" w:styleId="Style24" w:customStyle="1">
    <w:name w:val="Заголовок таблиці"/>
    <w:basedOn w:val="Style23"/>
    <w:qFormat/>
    <w:pPr>
      <w:jc w:val="center"/>
    </w:pPr>
    <w:rPr>
      <w:b/>
    </w:rPr>
  </w:style>
  <w:style w:type="paragraph" w:styleId="ListParagraph">
    <w:name w:val="List Paragraph"/>
    <w:basedOn w:val="Normal"/>
    <w:uiPriority w:val="34"/>
    <w:qFormat/>
    <w:rsid w:val="001b5bb4"/>
    <w:pPr>
      <w:spacing w:before="0" w:after="0"/>
      <w:ind w:left="720" w:hanging="0"/>
      <w:contextualSpacing/>
    </w:pPr>
    <w:rPr/>
  </w:style>
  <w:style w:type="paragraph" w:styleId="BalloonText">
    <w:name w:val="Balloon Text"/>
    <w:basedOn w:val="Normal"/>
    <w:uiPriority w:val="99"/>
    <w:semiHidden/>
    <w:unhideWhenUsed/>
    <w:qFormat/>
    <w:rsid w:val="001b5bb4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Application>LibreOffice/7.2.3.2$Windows_X86_64 LibreOffice_project/d166454616c1632304285822f9c83ce2e660fd92</Application>
  <AppVersion>15.0000</AppVersion>
  <Pages>1</Pages>
  <Words>163</Words>
  <Characters>923</Characters>
  <CharactersWithSpaces>1057</CharactersWithSpaces>
  <Paragraphs>90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2019-09-30T09:59:00Z</dcterms:created>
  <dc:creator>barska</dc:creator>
  <dc:description/>
  <dc:language>uk-UA</dc:language>
  <cp:lastModifiedBy/>
  <cp:lastPrinted>2025-08-21T18:01:26Z</cp:lastPrinted>
  <dcterms:modified xsi:type="dcterms:W3CDTF">2025-08-22T08:30:21Z</dcterms:modified>
  <cp:revision>56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