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 </w:t>
      </w:r>
    </w:p>
    <w:p>
      <w:pPr>
        <w:pStyle w:val="Normal"/>
        <w:jc w:val="center"/>
        <w:rPr/>
      </w:pPr>
      <w:r>
        <w:rPr>
          <w:szCs w:val="28"/>
        </w:rPr>
        <w:t xml:space="preserve">щодо відзначення  з нагоди 35-ї річниці Незалежності України </w:t>
      </w:r>
    </w:p>
    <w:p>
      <w:pPr>
        <w:pStyle w:val="Normal"/>
        <w:jc w:val="center"/>
        <w:rPr>
          <w:sz w:val="21"/>
          <w:szCs w:val="21"/>
        </w:rPr>
      </w:pPr>
      <w:r>
        <w:rPr>
          <w:sz w:val="21"/>
          <w:szCs w:val="21"/>
        </w:rPr>
      </w:r>
    </w:p>
    <w:tbl>
      <w:tblPr>
        <w:tblW w:w="9503" w:type="dxa"/>
        <w:jc w:val="left"/>
        <w:tblInd w:w="-10" w:type="dxa"/>
        <w:tblLayout w:type="fixed"/>
        <w:tblCellMar>
          <w:top w:w="0" w:type="dxa"/>
          <w:left w:w="8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55"/>
        <w:gridCol w:w="4403"/>
        <w:gridCol w:w="1372"/>
        <w:gridCol w:w="1362"/>
        <w:gridCol w:w="1511"/>
      </w:tblGrid>
      <w:tr>
        <w:trPr/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44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719" w:hRule="atLeast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lang w:bidi="hi-IN"/>
              </w:rPr>
            </w:pPr>
            <w:r>
              <w:rPr>
                <w:lang w:bidi="hi-IN"/>
              </w:rPr>
              <w:t>Рамка для відзнаки</w:t>
            </w:r>
          </w:p>
          <w:p>
            <w:pPr>
              <w:pStyle w:val="Normal"/>
              <w:widowControl w:val="false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bidi="hi-IN"/>
              </w:rPr>
            </w:pPr>
            <w:r>
              <w:rPr>
                <w:lang w:bidi="hi-IN"/>
              </w:rPr>
              <w:t>154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bidi="hi-IN"/>
              </w:rPr>
            </w:pPr>
            <w:r>
              <w:rPr>
                <w:lang w:bidi="hi-IN"/>
              </w:rPr>
              <w:t>58,00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8 932,00</w:t>
            </w:r>
          </w:p>
        </w:tc>
      </w:tr>
      <w:tr>
        <w:trPr>
          <w:trHeight w:val="719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lang w:bidi="hi-IN"/>
              </w:rPr>
            </w:pPr>
            <w:r>
              <w:rPr>
                <w:lang w:bidi="hi-IN"/>
              </w:rPr>
              <w:t>Бланк відзнаки</w:t>
            </w:r>
          </w:p>
          <w:p>
            <w:pPr>
              <w:pStyle w:val="Normal"/>
              <w:widowControl w:val="false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bidi="hi-IN"/>
              </w:rPr>
            </w:pPr>
            <w:r>
              <w:rPr>
                <w:lang w:bidi="hi-IN"/>
              </w:rPr>
              <w:t>154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bidi="hi-IN"/>
              </w:rPr>
            </w:pPr>
            <w:r>
              <w:rPr>
                <w:lang w:bidi="hi-IN"/>
              </w:rPr>
              <w:t>148,52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22 872,08</w:t>
            </w:r>
          </w:p>
        </w:tc>
      </w:tr>
      <w:tr>
        <w:trPr>
          <w:trHeight w:val="719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lang w:bidi="hi-IN"/>
              </w:rPr>
            </w:pPr>
            <w:r>
              <w:rPr>
                <w:lang w:bidi="hi-IN"/>
              </w:rPr>
              <w:t>Рамка для відзнаки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bidi="hi-IN"/>
              </w:rPr>
            </w:pPr>
            <w:r>
              <w:rPr>
                <w:lang w:bidi="hi-IN"/>
              </w:rPr>
              <w:t>14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bidi="hi-IN"/>
              </w:rPr>
            </w:pPr>
            <w:r>
              <w:rPr>
                <w:lang w:bidi="hi-IN"/>
              </w:rPr>
              <w:t>62,40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873,60</w:t>
            </w:r>
          </w:p>
        </w:tc>
      </w:tr>
      <w:tr>
        <w:trPr>
          <w:trHeight w:val="719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lang w:bidi="hi-IN"/>
              </w:rPr>
            </w:pPr>
            <w:r>
              <w:rPr>
                <w:lang w:bidi="hi-IN"/>
              </w:rPr>
              <w:t>Бланк відзнаки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bidi="hi-IN"/>
              </w:rPr>
            </w:pPr>
            <w:r>
              <w:rPr>
                <w:lang w:bidi="hi-IN"/>
              </w:rPr>
              <w:t>14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bidi="hi-IN"/>
              </w:rPr>
            </w:pPr>
            <w:r>
              <w:rPr>
                <w:lang w:bidi="hi-IN"/>
              </w:rPr>
              <w:t>197,80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2 769,20</w:t>
            </w:r>
          </w:p>
        </w:tc>
      </w:tr>
      <w:tr>
        <w:trPr>
          <w:trHeight w:val="719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Світильник «Герб міста Луцька»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35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  <w:highlight w:val="white"/>
              </w:rPr>
              <w:t>650,00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22 750,00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Термос брендований подарунковий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bookmarkStart w:id="0" w:name="_GoBack"/>
            <w:bookmarkEnd w:id="0"/>
            <w:r>
              <w:rPr/>
              <w:t>2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499,00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998,00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Пакет брендований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57,00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114,00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Термос брендований подарунковий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15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500,00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7 500,00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Пакет брендований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15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92,00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1 380,00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Пакет брендований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50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98,00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4 900,00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Термос брендований подарунковий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50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525,00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26 250,00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131111"/>
                <w:szCs w:val="28"/>
              </w:rPr>
            </w:pPr>
            <w:r>
              <w:rPr>
                <w:color w:val="131111"/>
                <w:szCs w:val="28"/>
              </w:rPr>
              <w:t>Свічка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131111"/>
                <w:lang w:val="en-US"/>
              </w:rPr>
            </w:pPr>
            <w:r>
              <w:rPr>
                <w:color w:val="131111"/>
                <w:lang w:val="en-US"/>
              </w:rPr>
              <w:t>2</w:t>
            </w:r>
            <w:r>
              <w:rPr>
                <w:color w:val="131111"/>
              </w:rPr>
              <w:t>7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131111"/>
              </w:rPr>
            </w:pPr>
            <w:r>
              <w:rPr>
                <w:color w:val="131111"/>
              </w:rPr>
              <w:t>550,00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131111"/>
              </w:rPr>
            </w:pPr>
            <w:r>
              <w:rPr>
                <w:color w:val="131111"/>
              </w:rPr>
              <w:t>14 850,00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131111"/>
                <w:szCs w:val="28"/>
              </w:rPr>
            </w:pPr>
            <w:r>
              <w:rPr>
                <w:color w:val="131111"/>
                <w:szCs w:val="28"/>
              </w:rPr>
              <w:t>Пакет брендований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131111"/>
              </w:rPr>
            </w:pPr>
            <w:r>
              <w:rPr>
                <w:color w:val="131111"/>
              </w:rPr>
              <w:t>62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131111"/>
              </w:rPr>
            </w:pPr>
            <w:r>
              <w:rPr>
                <w:color w:val="131111"/>
              </w:rPr>
              <w:t>95,00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131111"/>
              </w:rPr>
            </w:pPr>
            <w:r>
              <w:rPr>
                <w:color w:val="131111"/>
              </w:rPr>
              <w:t>5 890,00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131111"/>
                <w:szCs w:val="28"/>
              </w:rPr>
            </w:pPr>
            <w:r>
              <w:rPr>
                <w:color w:val="131111"/>
                <w:szCs w:val="28"/>
              </w:rPr>
              <w:t>Годинник настінний брендовий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131111"/>
              </w:rPr>
            </w:pPr>
            <w:r>
              <w:rPr>
                <w:color w:val="131111"/>
              </w:rPr>
              <w:t>39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131111"/>
              </w:rPr>
            </w:pPr>
            <w:r>
              <w:rPr>
                <w:color w:val="131111"/>
              </w:rPr>
              <w:t>560,00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131111"/>
              </w:rPr>
            </w:pPr>
            <w:r>
              <w:rPr>
                <w:color w:val="131111"/>
              </w:rPr>
              <w:t>21 840,00</w:t>
            </w:r>
          </w:p>
        </w:tc>
      </w:tr>
      <w:tr>
        <w:trPr>
          <w:trHeight w:val="405" w:hRule="atLeast"/>
        </w:trPr>
        <w:tc>
          <w:tcPr>
            <w:tcW w:w="855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</w:r>
          </w:p>
        </w:tc>
        <w:tc>
          <w:tcPr>
            <w:tcW w:w="4403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110F0F"/>
                <w:szCs w:val="28"/>
              </w:rPr>
            </w:pPr>
            <w:r>
              <w:rPr>
                <w:color w:val="110F0F"/>
                <w:szCs w:val="28"/>
              </w:rPr>
              <w:t>Пакет брендований</w:t>
            </w:r>
          </w:p>
        </w:tc>
        <w:tc>
          <w:tcPr>
            <w:tcW w:w="137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110F0F"/>
              </w:rPr>
            </w:pPr>
            <w:r>
              <w:rPr>
                <w:color w:val="110F0F"/>
              </w:rPr>
              <w:t>39</w:t>
            </w:r>
          </w:p>
        </w:tc>
        <w:tc>
          <w:tcPr>
            <w:tcW w:w="1362" w:type="dxa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110F0F"/>
              </w:rPr>
            </w:pPr>
            <w:r>
              <w:rPr>
                <w:color w:val="110F0F"/>
              </w:rPr>
              <w:t>38,20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110F0F"/>
              </w:rPr>
            </w:pPr>
            <w:r>
              <w:rPr>
                <w:color w:val="110F0F"/>
              </w:rPr>
              <w:t>1 489,80</w:t>
            </w:r>
          </w:p>
        </w:tc>
      </w:tr>
      <w:tr>
        <w:trPr>
          <w:trHeight w:val="405" w:hRule="atLeast"/>
        </w:trPr>
        <w:tc>
          <w:tcPr>
            <w:tcW w:w="7992" w:type="dxa"/>
            <w:gridSpan w:val="4"/>
            <w:tcBorders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180" w:leader="none"/>
              </w:tabs>
              <w:ind w:left="890" w:hanging="0"/>
              <w:rPr/>
            </w:pPr>
            <w:r>
              <w:rPr/>
              <w:t>ВСЬОГО</w:t>
            </w:r>
          </w:p>
        </w:tc>
        <w:tc>
          <w:tcPr>
            <w:tcW w:w="15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143 408,68</w:t>
            </w:r>
          </w:p>
        </w:tc>
      </w:tr>
    </w:tbl>
    <w:p>
      <w:pPr>
        <w:pStyle w:val="Normal"/>
        <w:tabs>
          <w:tab w:val="clear" w:pos="708"/>
          <w:tab w:val="left" w:pos="6954" w:leader="none"/>
        </w:tabs>
        <w:ind w:firstLine="57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8"/>
          <w:tab w:val="left" w:pos="6954" w:leader="none"/>
        </w:tabs>
        <w:ind w:firstLine="57"/>
        <w:jc w:val="both"/>
        <w:rPr/>
      </w:pPr>
      <w:r>
        <w:rPr/>
        <w:t>Керуючий справами</w:t>
      </w:r>
    </w:p>
    <w:p>
      <w:pPr>
        <w:pStyle w:val="Normal"/>
        <w:tabs>
          <w:tab w:val="clear" w:pos="708"/>
          <w:tab w:val="left" w:pos="6954" w:leader="none"/>
        </w:tabs>
        <w:ind w:firstLine="57"/>
        <w:jc w:val="both"/>
        <w:rPr/>
      </w:pPr>
      <w:r>
        <w:rPr/>
        <w:t>виконавчого комітету міської ради                                       Наталія ЮРЧЕНКО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Маркери"/>
    <w:qFormat/>
    <w:rPr>
      <w:rFonts w:ascii="OpenSymbol" w:hAnsi="OpenSymbol" w:eastAsia="OpenSymbol" w:cs="OpenSymbol"/>
    </w:rPr>
  </w:style>
  <w:style w:type="character" w:styleId="Style15" w:customStyle="1">
    <w:name w:val="Символ нумерації"/>
    <w:qFormat/>
    <w:rPr/>
  </w:style>
  <w:style w:type="character" w:styleId="Style16" w:customStyle="1">
    <w:name w:val="Текст у виносці Знак"/>
    <w:basedOn w:val="DefaultParagraphFont"/>
    <w:uiPriority w:val="99"/>
    <w:semiHidden/>
    <w:qFormat/>
    <w:rsid w:val="001b5bb4"/>
    <w:rPr>
      <w:rFonts w:ascii="Segoe UI" w:hAnsi="Segoe UI" w:eastAsia="Times New Roman" w:cs="Segoe UI"/>
      <w:bCs/>
      <w:color w:val="00000A"/>
      <w:sz w:val="18"/>
      <w:szCs w:val="18"/>
      <w:lang w:val="uk-UA" w:eastAsia="ar-SA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22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3" w:customStyle="1">
    <w:name w:val="Вміст таблиці"/>
    <w:basedOn w:val="Normal"/>
    <w:qFormat/>
    <w:pPr>
      <w:suppressLineNumbers/>
    </w:pPr>
    <w:rPr/>
  </w:style>
  <w:style w:type="paragraph" w:styleId="Style24" w:customStyle="1">
    <w:name w:val="Заголовок таблиці"/>
    <w:basedOn w:val="Style23"/>
    <w:qFormat/>
    <w:pPr>
      <w:jc w:val="center"/>
    </w:pPr>
    <w:rPr>
      <w:b/>
    </w:rPr>
  </w:style>
  <w:style w:type="paragraph" w:styleId="ListParagraph">
    <w:name w:val="List Paragraph"/>
    <w:basedOn w:val="Normal"/>
    <w:uiPriority w:val="34"/>
    <w:qFormat/>
    <w:rsid w:val="001b5bb4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uiPriority w:val="99"/>
    <w:semiHidden/>
    <w:unhideWhenUsed/>
    <w:qFormat/>
    <w:rsid w:val="001b5bb4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Application>LibreOffice/7.2.3.2$Windows_X86_64 LibreOffice_project/d166454616c1632304285822f9c83ce2e660fd92</Application>
  <AppVersion>15.0000</AppVersion>
  <Pages>1</Pages>
  <Words>146</Words>
  <Characters>795</Characters>
  <CharactersWithSpaces>895</CharactersWithSpaces>
  <Paragraphs>89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2026-08-21T11:20:00Z</cp:lastPrinted>
  <dcterms:modified xsi:type="dcterms:W3CDTF">2026-08-21T11:33:32Z</dcterms:modified>
  <cp:revision>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