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24" w:rsidRDefault="00027A2E">
      <w:pPr>
        <w:jc w:val="right"/>
        <w:rPr>
          <w:sz w:val="28"/>
        </w:rPr>
      </w:pPr>
      <w:r>
        <w:rPr>
          <w:sz w:val="28"/>
        </w:rPr>
        <w:t>Додаток 7</w:t>
      </w:r>
    </w:p>
    <w:p w:rsidR="00A51724" w:rsidRDefault="00027A2E">
      <w:pPr>
        <w:jc w:val="center"/>
        <w:rPr>
          <w:b/>
          <w:sz w:val="28"/>
        </w:rPr>
      </w:pPr>
      <w:bookmarkStart w:id="0" w:name="__DdeLink__677_3994087477"/>
      <w:r>
        <w:rPr>
          <w:sz w:val="28"/>
        </w:rPr>
        <w:t>Реконструкція мереж зовнішнього освітлення</w:t>
      </w:r>
      <w:bookmarkEnd w:id="0"/>
    </w:p>
    <w:p w:rsidR="00A51724" w:rsidRDefault="00A51724">
      <w:pPr>
        <w:jc w:val="center"/>
        <w:rPr>
          <w:sz w:val="28"/>
        </w:rPr>
      </w:pPr>
    </w:p>
    <w:tbl>
      <w:tblPr>
        <w:tblW w:w="9360" w:type="dxa"/>
        <w:tblInd w:w="10" w:type="dxa"/>
        <w:tblLook w:val="0000"/>
      </w:tblPr>
      <w:tblGrid>
        <w:gridCol w:w="628"/>
        <w:gridCol w:w="7306"/>
        <w:gridCol w:w="1426"/>
      </w:tblGrid>
      <w:tr w:rsidR="00A51724">
        <w:trPr>
          <w:trHeight w:val="322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№ з/п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Назва об’єкта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Виконання, тис. грн</w:t>
            </w:r>
          </w:p>
        </w:tc>
      </w:tr>
      <w:tr w:rsidR="00A51724">
        <w:trPr>
          <w:trHeight w:val="322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A51724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7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A51724">
            <w:pPr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A51724">
            <w:pPr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вулиці </w:t>
            </w:r>
            <w:proofErr w:type="spellStart"/>
            <w:r>
              <w:rPr>
                <w:color w:val="000000"/>
                <w:szCs w:val="24"/>
              </w:rPr>
              <w:t>Трутовського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</w:rPr>
              <w:t>127,1</w:t>
            </w:r>
          </w:p>
        </w:tc>
      </w:tr>
      <w:tr w:rsidR="00A51724">
        <w:trPr>
          <w:trHeight w:val="4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Мурашка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53,1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Ростислава Волошина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57,9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</w:t>
            </w:r>
            <w:bookmarkStart w:id="1" w:name="_GoBack"/>
            <w:bookmarkEnd w:id="1"/>
            <w:r>
              <w:rPr>
                <w:color w:val="000000"/>
                <w:szCs w:val="24"/>
              </w:rPr>
              <w:t>реж зовнішнього освітлення на вулиці Вишенського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51,2</w:t>
            </w:r>
          </w:p>
        </w:tc>
      </w:tr>
      <w:tr w:rsidR="00A51724">
        <w:trPr>
          <w:trHeight w:val="511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Вересая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55,1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Реконструкція мереж зовнішнього </w:t>
            </w:r>
            <w:r>
              <w:rPr>
                <w:color w:val="000000"/>
                <w:szCs w:val="24"/>
              </w:rPr>
              <w:t xml:space="preserve">освітлення на прибудинковій території на вулиця </w:t>
            </w:r>
            <w:proofErr w:type="spellStart"/>
            <w:r>
              <w:rPr>
                <w:color w:val="000000"/>
                <w:szCs w:val="24"/>
              </w:rPr>
              <w:t>Коперніка</w:t>
            </w:r>
            <w:proofErr w:type="spellEnd"/>
            <w:r>
              <w:rPr>
                <w:color w:val="000000"/>
                <w:szCs w:val="24"/>
              </w:rPr>
              <w:t>, 2, 8а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70,6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вулиці </w:t>
            </w:r>
            <w:proofErr w:type="spellStart"/>
            <w:r>
              <w:rPr>
                <w:color w:val="000000"/>
                <w:szCs w:val="24"/>
              </w:rPr>
              <w:t>Вериківського</w:t>
            </w:r>
            <w:proofErr w:type="spellEnd"/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38,9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пішохідній доріжці від будинку № 27 до проспекту Відродження </w:t>
            </w:r>
            <w:r>
              <w:rPr>
                <w:color w:val="000000"/>
                <w:szCs w:val="24"/>
              </w:rPr>
              <w:t>до будинку № 12 на вулиці Захарова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65,4</w:t>
            </w:r>
          </w:p>
        </w:tc>
      </w:tr>
      <w:tr w:rsidR="00A51724">
        <w:trPr>
          <w:trHeight w:val="40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Макарова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194,8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пішохідній доріжці від вулиця Богдана Хмельницького до ЗДО № 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13,5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 xml:space="preserve">Реконструкція мереж </w:t>
            </w:r>
            <w:r>
              <w:rPr>
                <w:color w:val="000000"/>
                <w:szCs w:val="24"/>
              </w:rPr>
              <w:t>зовнішнього освітлення на вулиці Офіцерській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80,7</w:t>
            </w:r>
          </w:p>
        </w:tc>
      </w:tr>
      <w:tr w:rsidR="00A51724">
        <w:trPr>
          <w:trHeight w:val="40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Грабовій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38,2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вулиці </w:t>
            </w:r>
            <w:proofErr w:type="spellStart"/>
            <w:r>
              <w:rPr>
                <w:color w:val="000000"/>
                <w:szCs w:val="24"/>
              </w:rPr>
              <w:t>Липовецькій</w:t>
            </w:r>
            <w:proofErr w:type="spellEnd"/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32,2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вулиці </w:t>
            </w:r>
            <w:r>
              <w:rPr>
                <w:color w:val="000000"/>
                <w:szCs w:val="24"/>
              </w:rPr>
              <w:t>Ківерцівській (від будинку № 6 до будинку № 10)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31,5</w:t>
            </w:r>
          </w:p>
        </w:tc>
      </w:tr>
      <w:tr w:rsidR="00A51724">
        <w:trPr>
          <w:trHeight w:val="40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Гнатюка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22,5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В'ячеслава Чорновола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56,4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</w:t>
            </w:r>
            <w:r>
              <w:rPr>
                <w:color w:val="000000"/>
                <w:szCs w:val="24"/>
              </w:rPr>
              <w:t>прибудинковій території на проспекті Волі, 3, 5, 7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280,3</w:t>
            </w:r>
          </w:p>
        </w:tc>
      </w:tr>
      <w:tr w:rsidR="00A51724">
        <w:trPr>
          <w:trHeight w:val="4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Пушкіна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18,2</w:t>
            </w:r>
          </w:p>
        </w:tc>
      </w:tr>
      <w:tr w:rsidR="00A51724">
        <w:trPr>
          <w:trHeight w:val="465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Світлій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183,1</w:t>
            </w:r>
          </w:p>
        </w:tc>
      </w:tr>
      <w:tr w:rsidR="00A51724">
        <w:trPr>
          <w:trHeight w:val="32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В</w:t>
            </w:r>
            <w:r>
              <w:rPr>
                <w:color w:val="000000"/>
                <w:szCs w:val="24"/>
              </w:rPr>
              <w:t xml:space="preserve">'ячеслава </w:t>
            </w:r>
            <w:proofErr w:type="spellStart"/>
            <w:r>
              <w:rPr>
                <w:color w:val="000000"/>
                <w:szCs w:val="24"/>
              </w:rPr>
              <w:t>Хурсенка</w:t>
            </w:r>
            <w:proofErr w:type="spellEnd"/>
            <w:r>
              <w:rPr>
                <w:color w:val="000000"/>
                <w:szCs w:val="24"/>
              </w:rPr>
              <w:t xml:space="preserve"> (від будинку № 2 до будинку № 6)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7,3</w:t>
            </w:r>
          </w:p>
        </w:tc>
      </w:tr>
      <w:tr w:rsidR="00A51724">
        <w:trPr>
          <w:trHeight w:val="31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szCs w:val="24"/>
                <w:lang w:eastAsia="uk-UA"/>
              </w:rPr>
            </w:pPr>
            <w:r>
              <w:rPr>
                <w:szCs w:val="24"/>
                <w:lang w:eastAsia="uk-UA"/>
              </w:rPr>
              <w:t>21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Купріна (від будинку № 8 до будинку № 16)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A51724">
        <w:trPr>
          <w:trHeight w:val="310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вулиці Кутузова (від будинку № 1 до будинку </w:t>
            </w:r>
            <w:r>
              <w:rPr>
                <w:color w:val="000000"/>
                <w:szCs w:val="24"/>
              </w:rPr>
              <w:t>№ 9)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Cs w:val="24"/>
              </w:rPr>
              <w:t>14,6</w:t>
            </w:r>
          </w:p>
        </w:tc>
      </w:tr>
      <w:tr w:rsidR="00A51724">
        <w:trPr>
          <w:trHeight w:val="310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(встановлення святкової ілюмінації) на вулиці Винниченка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199,5</w:t>
            </w:r>
          </w:p>
        </w:tc>
      </w:tr>
      <w:tr w:rsidR="00A51724">
        <w:trPr>
          <w:trHeight w:val="310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Реконструкція мереж зовнішнього освітлення на вулиці Зарічна (від будинку № 34 до будинку № 40)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27,2</w:t>
            </w:r>
          </w:p>
        </w:tc>
      </w:tr>
      <w:tr w:rsidR="00A51724">
        <w:trPr>
          <w:trHeight w:val="310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Реконструкція розрахункових</w:t>
            </w:r>
            <w:r>
              <w:rPr>
                <w:color w:val="000000"/>
                <w:szCs w:val="24"/>
              </w:rPr>
              <w:t xml:space="preserve"> обліків електричної енергії для впровадження автоматизованої системи комерційного обліку електроенергії (АСКОЕ) зовнішнього освітлення в м. Луцьку (I-</w:t>
            </w:r>
            <w:proofErr w:type="spellStart"/>
            <w:r>
              <w:rPr>
                <w:color w:val="000000"/>
                <w:szCs w:val="24"/>
              </w:rPr>
              <w:t>ша</w:t>
            </w:r>
            <w:proofErr w:type="spellEnd"/>
            <w:r>
              <w:rPr>
                <w:color w:val="000000"/>
                <w:szCs w:val="24"/>
              </w:rPr>
              <w:t xml:space="preserve"> черга будівництва: ТП-18, вулиця Винниченка, ТП-21, вулиця Богдана Хмельницького, 4, ТП-34, вулиця Кри</w:t>
            </w:r>
            <w:r>
              <w:rPr>
                <w:color w:val="000000"/>
                <w:szCs w:val="24"/>
              </w:rPr>
              <w:t>вий Вал, 28, ТП-39, вулиця Потебні, 1, ТП-42, вулиця Кривий Вал, 45, ТП-49, проспект Волі, 6, ТП-50, проспект Волі, 15, ТП-51, проспект Волі, 11)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0"/>
              <w:rPr>
                <w:szCs w:val="24"/>
              </w:rPr>
            </w:pPr>
            <w:r>
              <w:rPr>
                <w:color w:val="000000"/>
                <w:szCs w:val="24"/>
              </w:rPr>
              <w:t>189,7</w:t>
            </w:r>
          </w:p>
        </w:tc>
      </w:tr>
      <w:tr w:rsidR="00A51724">
        <w:trPr>
          <w:trHeight w:val="310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 xml:space="preserve">Реконструкція мереж зовнішнього освітлення на вулиці Клима </w:t>
            </w:r>
            <w:proofErr w:type="spellStart"/>
            <w:r>
              <w:rPr>
                <w:color w:val="000000"/>
                <w:szCs w:val="24"/>
              </w:rPr>
              <w:t>Савури</w:t>
            </w:r>
            <w:proofErr w:type="spellEnd"/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584,1</w:t>
            </w:r>
          </w:p>
        </w:tc>
      </w:tr>
      <w:tr w:rsidR="00A51724">
        <w:trPr>
          <w:trHeight w:val="397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rPr>
                <w:sz w:val="22"/>
              </w:rPr>
            </w:pPr>
            <w:r>
              <w:rPr>
                <w:szCs w:val="24"/>
              </w:rPr>
              <w:t xml:space="preserve">Виготовлення </w:t>
            </w:r>
            <w:proofErr w:type="spellStart"/>
            <w:r>
              <w:rPr>
                <w:szCs w:val="24"/>
              </w:rPr>
              <w:t>проєктно-кошторисної</w:t>
            </w:r>
            <w:proofErr w:type="spellEnd"/>
            <w:r>
              <w:rPr>
                <w:szCs w:val="24"/>
              </w:rPr>
              <w:t xml:space="preserve"> документації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r>
              <w:rPr>
                <w:color w:val="000000"/>
                <w:szCs w:val="24"/>
              </w:rPr>
              <w:t>264,5</w:t>
            </w:r>
          </w:p>
        </w:tc>
      </w:tr>
      <w:tr w:rsidR="00A51724">
        <w:trPr>
          <w:trHeight w:val="397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center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rPr>
                <w:sz w:val="22"/>
              </w:rPr>
            </w:pPr>
            <w:r>
              <w:rPr>
                <w:szCs w:val="24"/>
              </w:rPr>
              <w:t>Технічний нагляд за проведенням робіт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20,8</w:t>
            </w:r>
          </w:p>
        </w:tc>
      </w:tr>
      <w:tr w:rsidR="00A51724">
        <w:trPr>
          <w:trHeight w:val="397"/>
        </w:trPr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A51724">
            <w:pPr>
              <w:jc w:val="center"/>
              <w:outlineLvl w:val="1"/>
              <w:rPr>
                <w:color w:val="000000"/>
                <w:szCs w:val="24"/>
              </w:rPr>
            </w:pP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szCs w:val="24"/>
              </w:rPr>
            </w:pPr>
            <w:r>
              <w:rPr>
                <w:color w:val="000000"/>
                <w:szCs w:val="24"/>
              </w:rPr>
              <w:t>Всього: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724" w:rsidRDefault="00027A2E">
            <w:pPr>
              <w:jc w:val="both"/>
              <w:outlineLvl w:val="1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2 792,9</w:t>
            </w:r>
          </w:p>
        </w:tc>
      </w:tr>
    </w:tbl>
    <w:p w:rsidR="00A51724" w:rsidRDefault="00A51724">
      <w:pPr>
        <w:rPr>
          <w:szCs w:val="24"/>
        </w:rPr>
      </w:pPr>
    </w:p>
    <w:p w:rsidR="00A51724" w:rsidRDefault="00A51724">
      <w:pPr>
        <w:rPr>
          <w:szCs w:val="24"/>
        </w:rPr>
      </w:pPr>
    </w:p>
    <w:p w:rsidR="00A51724" w:rsidRDefault="00027A2E">
      <w:proofErr w:type="spellStart"/>
      <w:r>
        <w:rPr>
          <w:color w:val="000000"/>
          <w:szCs w:val="24"/>
        </w:rPr>
        <w:t>Смаль</w:t>
      </w:r>
      <w:proofErr w:type="spellEnd"/>
      <w:r>
        <w:rPr>
          <w:color w:val="000000"/>
          <w:szCs w:val="24"/>
        </w:rPr>
        <w:t xml:space="preserve"> 777 955</w:t>
      </w:r>
    </w:p>
    <w:p w:rsidR="00A51724" w:rsidRDefault="00A51724"/>
    <w:sectPr w:rsidR="00A51724" w:rsidSect="00027A2E">
      <w:headerReference w:type="default" r:id="rId6"/>
      <w:pgSz w:w="11906" w:h="16838"/>
      <w:pgMar w:top="1134" w:right="567" w:bottom="1134" w:left="1984" w:header="0" w:footer="0" w:gutter="0"/>
      <w:pgNumType w:start="169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724" w:rsidRDefault="00A51724" w:rsidP="00A51724">
      <w:r>
        <w:separator/>
      </w:r>
    </w:p>
  </w:endnote>
  <w:endnote w:type="continuationSeparator" w:id="1">
    <w:p w:rsidR="00A51724" w:rsidRDefault="00A51724" w:rsidP="00A51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724" w:rsidRDefault="00A51724" w:rsidP="00A51724">
      <w:r>
        <w:separator/>
      </w:r>
    </w:p>
  </w:footnote>
  <w:footnote w:type="continuationSeparator" w:id="1">
    <w:p w:rsidR="00A51724" w:rsidRDefault="00A51724" w:rsidP="00A51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833396"/>
      <w:docPartObj>
        <w:docPartGallery w:val="Page Numbers (Top of Page)"/>
        <w:docPartUnique/>
      </w:docPartObj>
    </w:sdtPr>
    <w:sdtContent>
      <w:p w:rsidR="00A51724" w:rsidRDefault="00A51724">
        <w:pPr>
          <w:pStyle w:val="Header"/>
          <w:jc w:val="center"/>
          <w:rPr>
            <w:lang w:val="en-US"/>
          </w:rPr>
        </w:pPr>
      </w:p>
      <w:p w:rsidR="00A51724" w:rsidRDefault="00A51724">
        <w:pPr>
          <w:pStyle w:val="Header"/>
          <w:jc w:val="center"/>
          <w:rPr>
            <w:lang w:val="en-US"/>
          </w:rPr>
        </w:pPr>
      </w:p>
      <w:p w:rsidR="00A51724" w:rsidRDefault="00A51724">
        <w:pPr>
          <w:pStyle w:val="Header"/>
          <w:jc w:val="center"/>
        </w:pPr>
        <w:r>
          <w:rPr>
            <w:sz w:val="28"/>
          </w:rPr>
          <w:fldChar w:fldCharType="begin"/>
        </w:r>
        <w:r w:rsidR="00027A2E">
          <w:rPr>
            <w:sz w:val="28"/>
          </w:rPr>
          <w:instrText>PAGE</w:instrText>
        </w:r>
        <w:r>
          <w:rPr>
            <w:sz w:val="28"/>
          </w:rPr>
          <w:fldChar w:fldCharType="separate"/>
        </w:r>
        <w:r w:rsidR="00027A2E">
          <w:rPr>
            <w:noProof/>
            <w:sz w:val="28"/>
          </w:rPr>
          <w:t>169</w:t>
        </w:r>
        <w:r>
          <w:rPr>
            <w:sz w:val="28"/>
          </w:rPr>
          <w:fldChar w:fldCharType="end"/>
        </w:r>
      </w:p>
    </w:sdtContent>
  </w:sdt>
  <w:p w:rsidR="00A51724" w:rsidRDefault="00A517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724"/>
    <w:rsid w:val="00027A2E"/>
    <w:rsid w:val="00A5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F6B5B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5843CF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ерхний колонтитул Знак"/>
    <w:basedOn w:val="a0"/>
    <w:uiPriority w:val="99"/>
    <w:qFormat/>
    <w:rsid w:val="005E16AA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character" w:customStyle="1" w:styleId="a5">
    <w:name w:val="Нижний колонтитул Знак"/>
    <w:basedOn w:val="a0"/>
    <w:uiPriority w:val="99"/>
    <w:qFormat/>
    <w:rsid w:val="005E16AA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customStyle="1" w:styleId="a6">
    <w:name w:val="Заголовок"/>
    <w:basedOn w:val="a"/>
    <w:next w:val="a7"/>
    <w:qFormat/>
    <w:rsid w:val="00A51724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7">
    <w:name w:val="Body Text"/>
    <w:basedOn w:val="a"/>
    <w:rsid w:val="00A51724"/>
    <w:pPr>
      <w:spacing w:after="140" w:line="276" w:lineRule="auto"/>
    </w:pPr>
  </w:style>
  <w:style w:type="paragraph" w:styleId="a8">
    <w:name w:val="List"/>
    <w:basedOn w:val="a7"/>
    <w:rsid w:val="00A51724"/>
    <w:rPr>
      <w:rFonts w:cs="Arial"/>
    </w:rPr>
  </w:style>
  <w:style w:type="paragraph" w:customStyle="1" w:styleId="Caption">
    <w:name w:val="Caption"/>
    <w:basedOn w:val="a"/>
    <w:qFormat/>
    <w:rsid w:val="00A5172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Покажчик"/>
    <w:basedOn w:val="a"/>
    <w:qFormat/>
    <w:rsid w:val="00A51724"/>
    <w:pPr>
      <w:suppressLineNumbers/>
    </w:pPr>
    <w:rPr>
      <w:rFonts w:cs="Arial"/>
    </w:rPr>
  </w:style>
  <w:style w:type="paragraph" w:styleId="aa">
    <w:name w:val="caption"/>
    <w:basedOn w:val="a"/>
    <w:qFormat/>
    <w:rsid w:val="00A51724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Balloon Text"/>
    <w:basedOn w:val="a"/>
    <w:uiPriority w:val="99"/>
    <w:qFormat/>
    <w:rsid w:val="005843CF"/>
    <w:rPr>
      <w:rFonts w:ascii="Segoe UI" w:hAnsi="Segoe UI" w:cs="Segoe UI"/>
      <w:sz w:val="18"/>
      <w:szCs w:val="18"/>
    </w:rPr>
  </w:style>
  <w:style w:type="paragraph" w:customStyle="1" w:styleId="1">
    <w:name w:val="Указатель1"/>
    <w:basedOn w:val="a"/>
    <w:qFormat/>
    <w:rsid w:val="00A51724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rsid w:val="00A5172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Заголовок1"/>
    <w:basedOn w:val="a"/>
    <w:next w:val="a7"/>
    <w:qFormat/>
    <w:rsid w:val="00A51724"/>
    <w:pPr>
      <w:keepNext/>
      <w:spacing w:before="240" w:after="120"/>
    </w:pPr>
    <w:rPr>
      <w:rFonts w:eastAsia="Microsoft YaHei" w:cs="Arial"/>
      <w:sz w:val="28"/>
    </w:rPr>
  </w:style>
  <w:style w:type="paragraph" w:customStyle="1" w:styleId="ac">
    <w:name w:val="Верхній і нижній колонтитули"/>
    <w:basedOn w:val="a"/>
    <w:qFormat/>
    <w:rsid w:val="00A51724"/>
  </w:style>
  <w:style w:type="paragraph" w:customStyle="1" w:styleId="Header">
    <w:name w:val="Header"/>
    <w:basedOn w:val="a"/>
    <w:uiPriority w:val="99"/>
    <w:unhideWhenUsed/>
    <w:locked/>
    <w:rsid w:val="005E16AA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unhideWhenUsed/>
    <w:locked/>
    <w:rsid w:val="005E16AA"/>
    <w:pPr>
      <w:tabs>
        <w:tab w:val="center" w:pos="4819"/>
        <w:tab w:val="right" w:pos="9639"/>
      </w:tabs>
    </w:pPr>
  </w:style>
  <w:style w:type="paragraph" w:styleId="ad">
    <w:name w:val="header"/>
    <w:basedOn w:val="a"/>
    <w:link w:val="12"/>
    <w:uiPriority w:val="99"/>
    <w:semiHidden/>
    <w:unhideWhenUsed/>
    <w:locked/>
    <w:rsid w:val="00027A2E"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basedOn w:val="a0"/>
    <w:link w:val="ad"/>
    <w:uiPriority w:val="99"/>
    <w:semiHidden/>
    <w:rsid w:val="00027A2E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  <w:style w:type="paragraph" w:styleId="ae">
    <w:name w:val="footer"/>
    <w:basedOn w:val="a"/>
    <w:link w:val="13"/>
    <w:uiPriority w:val="99"/>
    <w:semiHidden/>
    <w:unhideWhenUsed/>
    <w:locked/>
    <w:rsid w:val="00027A2E"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basedOn w:val="a0"/>
    <w:link w:val="ae"/>
    <w:uiPriority w:val="99"/>
    <w:semiHidden/>
    <w:rsid w:val="00027A2E"/>
    <w:rPr>
      <w:rFonts w:ascii="Times New Roman" w:eastAsia="Times New Roman" w:hAnsi="Times New Roman" w:cs="Times New Roman"/>
      <w:kern w:val="0"/>
      <w:sz w:val="24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1850</Words>
  <Characters>1056</Characters>
  <Application>Microsoft Office Word</Application>
  <DocSecurity>0</DocSecurity>
  <Lines>8</Lines>
  <Paragraphs>5</Paragraphs>
  <ScaleCrop>false</ScaleCrop>
  <Company>RePack by SPecialiST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29</cp:revision>
  <cp:lastPrinted>2020-01-22T12:49:00Z</cp:lastPrinted>
  <dcterms:created xsi:type="dcterms:W3CDTF">2020-01-13T08:22:00Z</dcterms:created>
  <dcterms:modified xsi:type="dcterms:W3CDTF">2020-03-04T14:25:00Z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