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55" w:rsidRDefault="00C97725">
      <w:pPr>
        <w:jc w:val="right"/>
      </w:pPr>
      <w:r>
        <w:rPr>
          <w:sz w:val="28"/>
        </w:rPr>
        <w:t>Додаток 8</w:t>
      </w:r>
    </w:p>
    <w:p w:rsidR="00BB0D55" w:rsidRDefault="00BB0D55">
      <w:pPr>
        <w:jc w:val="right"/>
        <w:rPr>
          <w:sz w:val="28"/>
        </w:rPr>
      </w:pPr>
    </w:p>
    <w:p w:rsidR="00BB0D55" w:rsidRDefault="00C97725">
      <w:pPr>
        <w:jc w:val="center"/>
        <w:rPr>
          <w:b/>
          <w:sz w:val="28"/>
        </w:rPr>
      </w:pPr>
      <w:bookmarkStart w:id="0" w:name="__DdeLink__677_1129023301"/>
      <w:r>
        <w:rPr>
          <w:sz w:val="28"/>
        </w:rPr>
        <w:t>Реконструкція мереж зовнішнього освітлення на пішохідних переходах</w:t>
      </w:r>
      <w:bookmarkEnd w:id="0"/>
    </w:p>
    <w:p w:rsidR="00BB0D55" w:rsidRDefault="00BB0D55">
      <w:pPr>
        <w:jc w:val="center"/>
        <w:rPr>
          <w:sz w:val="28"/>
        </w:rPr>
      </w:pPr>
    </w:p>
    <w:tbl>
      <w:tblPr>
        <w:tblW w:w="9360" w:type="dxa"/>
        <w:tblInd w:w="-4" w:type="dxa"/>
        <w:tblLook w:val="0000"/>
      </w:tblPr>
      <w:tblGrid>
        <w:gridCol w:w="570"/>
        <w:gridCol w:w="7254"/>
        <w:gridCol w:w="1536"/>
      </w:tblGrid>
      <w:tr w:rsidR="00BB0D55">
        <w:trPr>
          <w:trHeight w:val="32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7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Назва об’єкта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Виконання, тис. грн</w:t>
            </w:r>
          </w:p>
        </w:tc>
      </w:tr>
      <w:tr w:rsidR="00BB0D55">
        <w:trPr>
          <w:trHeight w:val="32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BB0D55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BB0D55">
            <w:pPr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BB0D55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BB0D5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both"/>
              <w:outlineLvl w:val="1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6"/>
                <w:szCs w:val="26"/>
              </w:rPr>
              <w:t>Реконструкція мереж зовнішнього освітлення на пішохідному переході міста Луцька (</w:t>
            </w:r>
            <w:bookmarkStart w:id="1" w:name="__DdeLink__790_4233550262"/>
            <w:r>
              <w:rPr>
                <w:color w:val="000000"/>
                <w:sz w:val="26"/>
                <w:szCs w:val="26"/>
              </w:rPr>
              <w:t>вулиця Володимирська</w:t>
            </w:r>
            <w:bookmarkEnd w:id="1"/>
            <w:r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</w:rPr>
              <w:t>МКБ</w:t>
            </w:r>
            <w:proofErr w:type="spellEnd"/>
            <w:r>
              <w:rPr>
                <w:color w:val="000000"/>
                <w:sz w:val="26"/>
                <w:szCs w:val="26"/>
              </w:rPr>
              <w:t>))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outlineLvl w:val="1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6"/>
                <w:szCs w:val="26"/>
              </w:rPr>
              <w:t>25,4</w:t>
            </w:r>
          </w:p>
        </w:tc>
      </w:tr>
      <w:tr w:rsidR="00BB0D5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Реконструкція мереж зовнішнього освітлення на пішохідному переході міста Луцька (вулиця Ківерцівська - вулиця Стуса)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16,0</w:t>
            </w:r>
          </w:p>
        </w:tc>
      </w:tr>
      <w:tr w:rsidR="00BB0D5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both"/>
              <w:outlineLvl w:val="1"/>
            </w:pPr>
            <w:r>
              <w:rPr>
                <w:color w:val="000000"/>
                <w:sz w:val="26"/>
                <w:szCs w:val="26"/>
              </w:rPr>
              <w:t>Реконструкція мереж зовнішнього освітлення на пішохідних переходах міста Луцька (вулиця Чернишевського (інфекційна лікарня); вулиця Чернишевського (ЗОШ № 13))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48,7</w:t>
            </w:r>
          </w:p>
        </w:tc>
      </w:tr>
      <w:tr w:rsidR="00BB0D5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Реконструкція мереж зовнішнього освітлення на пішохідних переходах міста Луцька (вулиця Ковельська - вулиця </w:t>
            </w:r>
            <w:proofErr w:type="spellStart"/>
            <w:r>
              <w:rPr>
                <w:color w:val="000000"/>
                <w:sz w:val="26"/>
                <w:szCs w:val="26"/>
              </w:rPr>
              <w:t>Глінки</w:t>
            </w:r>
            <w:proofErr w:type="spellEnd"/>
            <w:r>
              <w:rPr>
                <w:color w:val="000000"/>
                <w:sz w:val="26"/>
                <w:szCs w:val="26"/>
              </w:rPr>
              <w:t>; вулиця Ковельська - вулиця Старицького; вулиця Ковельська - вулиця Чернишевського)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20,4</w:t>
            </w:r>
          </w:p>
        </w:tc>
      </w:tr>
      <w:tr w:rsidR="00BB0D5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Реконструкція мереж зовнішнього освітлення на пішохідному переході (вулиця В'ячеслава Чорновола (міська дитяча поліклініка))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27,3</w:t>
            </w:r>
          </w:p>
        </w:tc>
      </w:tr>
      <w:tr w:rsidR="00BB0D55">
        <w:trPr>
          <w:trHeight w:val="3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both"/>
              <w:outlineLvl w:val="1"/>
            </w:pPr>
            <w:r>
              <w:rPr>
                <w:color w:val="000000"/>
                <w:sz w:val="26"/>
                <w:szCs w:val="26"/>
              </w:rPr>
              <w:t xml:space="preserve">Реконструкція мереж зовнішнього освітлення на пішохідних переходах (вулиця </w:t>
            </w:r>
            <w:proofErr w:type="spellStart"/>
            <w:r>
              <w:rPr>
                <w:color w:val="000000"/>
                <w:sz w:val="26"/>
                <w:szCs w:val="26"/>
              </w:rPr>
              <w:t>Дубнівська-вулиця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Героїв </w:t>
            </w:r>
            <w:proofErr w:type="spellStart"/>
            <w:r>
              <w:rPr>
                <w:color w:val="000000"/>
                <w:sz w:val="26"/>
                <w:szCs w:val="26"/>
              </w:rPr>
              <w:t>Крут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; вулиця </w:t>
            </w:r>
            <w:proofErr w:type="spellStart"/>
            <w:r>
              <w:rPr>
                <w:color w:val="000000"/>
                <w:sz w:val="26"/>
                <w:szCs w:val="26"/>
              </w:rPr>
              <w:t>Дубнівська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вулиця </w:t>
            </w:r>
            <w:proofErr w:type="spellStart"/>
            <w:r>
              <w:rPr>
                <w:color w:val="000000"/>
                <w:sz w:val="26"/>
                <w:szCs w:val="26"/>
              </w:rPr>
              <w:t>Нікішева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38,7</w:t>
            </w:r>
          </w:p>
        </w:tc>
      </w:tr>
      <w:tr w:rsidR="00BB0D55">
        <w:trPr>
          <w:trHeight w:val="31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outlineLvl w:val="1"/>
              <w:rPr>
                <w:color w:val="000000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both"/>
              <w:outlineLvl w:val="1"/>
            </w:pPr>
            <w:r>
              <w:rPr>
                <w:color w:val="000000"/>
                <w:sz w:val="26"/>
                <w:szCs w:val="26"/>
              </w:rPr>
              <w:t>Реконструкція мереж зовнішнього освітлення на пішохідних переходах (проспект Волі-вулиця Словацького; проспект Волі-вулиця Шопена; проспект Волі (поліклініка № 1); проспект Волі - Київський Майдан)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204,7</w:t>
            </w:r>
          </w:p>
        </w:tc>
      </w:tr>
      <w:tr w:rsidR="00BB0D55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both"/>
              <w:rPr>
                <w:sz w:val="22"/>
              </w:rPr>
            </w:pPr>
            <w:r>
              <w:rPr>
                <w:sz w:val="26"/>
                <w:szCs w:val="26"/>
              </w:rPr>
              <w:t xml:space="preserve">Виготовлення </w:t>
            </w:r>
            <w:proofErr w:type="spellStart"/>
            <w:r>
              <w:rPr>
                <w:sz w:val="26"/>
                <w:szCs w:val="26"/>
              </w:rPr>
              <w:t>проєктно-кошторисної</w:t>
            </w:r>
            <w:proofErr w:type="spellEnd"/>
            <w:r>
              <w:rPr>
                <w:sz w:val="26"/>
                <w:szCs w:val="26"/>
              </w:rPr>
              <w:t xml:space="preserve"> документації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24,6</w:t>
            </w:r>
          </w:p>
        </w:tc>
      </w:tr>
      <w:tr w:rsidR="00BB0D55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both"/>
              <w:rPr>
                <w:sz w:val="22"/>
              </w:rPr>
            </w:pPr>
            <w:r>
              <w:rPr>
                <w:sz w:val="26"/>
                <w:szCs w:val="26"/>
              </w:rPr>
              <w:t>Технічний нагляд за проведенням робіт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3,4</w:t>
            </w:r>
          </w:p>
        </w:tc>
      </w:tr>
      <w:tr w:rsidR="00BB0D55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BB0D55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outlineLvl w:val="1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Всього: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D55" w:rsidRDefault="00C97725">
            <w:pPr>
              <w:jc w:val="center"/>
              <w:outlineLvl w:val="1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409,2</w:t>
            </w:r>
          </w:p>
        </w:tc>
      </w:tr>
    </w:tbl>
    <w:p w:rsidR="00BB0D55" w:rsidRDefault="00BB0D55">
      <w:pPr>
        <w:rPr>
          <w:sz w:val="28"/>
        </w:rPr>
      </w:pPr>
    </w:p>
    <w:p w:rsidR="00BB0D55" w:rsidRDefault="00BB0D55">
      <w:pPr>
        <w:rPr>
          <w:sz w:val="28"/>
        </w:rPr>
      </w:pPr>
    </w:p>
    <w:p w:rsidR="00BB0D55" w:rsidRDefault="00C97725">
      <w:pPr>
        <w:ind w:right="-2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Смаль</w:t>
      </w:r>
      <w:proofErr w:type="spellEnd"/>
      <w:r>
        <w:rPr>
          <w:color w:val="000000"/>
          <w:szCs w:val="24"/>
        </w:rPr>
        <w:t xml:space="preserve"> 777 955</w:t>
      </w:r>
    </w:p>
    <w:p w:rsidR="00BB0D55" w:rsidRDefault="00BB0D55"/>
    <w:sectPr w:rsidR="00BB0D55" w:rsidSect="006240DB">
      <w:headerReference w:type="default" r:id="rId6"/>
      <w:pgSz w:w="11906" w:h="16838"/>
      <w:pgMar w:top="1134" w:right="567" w:bottom="1134" w:left="1984" w:header="0" w:footer="0" w:gutter="0"/>
      <w:pgNumType w:start="17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D55" w:rsidRDefault="00BB0D55" w:rsidP="00BB0D55">
      <w:r>
        <w:separator/>
      </w:r>
    </w:p>
  </w:endnote>
  <w:endnote w:type="continuationSeparator" w:id="1">
    <w:p w:rsidR="00BB0D55" w:rsidRDefault="00BB0D55" w:rsidP="00BB0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D55" w:rsidRDefault="00BB0D55" w:rsidP="00BB0D55">
      <w:r>
        <w:separator/>
      </w:r>
    </w:p>
  </w:footnote>
  <w:footnote w:type="continuationSeparator" w:id="1">
    <w:p w:rsidR="00BB0D55" w:rsidRDefault="00BB0D55" w:rsidP="00BB0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384320"/>
      <w:docPartObj>
        <w:docPartGallery w:val="Page Numbers (Top of Page)"/>
        <w:docPartUnique/>
      </w:docPartObj>
    </w:sdtPr>
    <w:sdtContent>
      <w:p w:rsidR="00BB0D55" w:rsidRDefault="00BB0D55">
        <w:pPr>
          <w:pStyle w:val="Header"/>
          <w:jc w:val="center"/>
          <w:rPr>
            <w:lang w:val="en-US"/>
          </w:rPr>
        </w:pPr>
      </w:p>
      <w:p w:rsidR="00BB0D55" w:rsidRDefault="00BB0D55">
        <w:pPr>
          <w:pStyle w:val="Header"/>
          <w:jc w:val="center"/>
          <w:rPr>
            <w:lang w:val="en-US"/>
          </w:rPr>
        </w:pPr>
        <w:bookmarkStart w:id="2" w:name="_GoBack"/>
        <w:bookmarkEnd w:id="2"/>
      </w:p>
      <w:p w:rsidR="00BB0D55" w:rsidRDefault="006240DB">
        <w:pPr>
          <w:pStyle w:val="Header"/>
          <w:jc w:val="center"/>
          <w:rPr>
            <w:sz w:val="28"/>
          </w:rPr>
        </w:pPr>
        <w:r>
          <w:rPr>
            <w:sz w:val="28"/>
            <w:lang w:val="en-US"/>
          </w:rPr>
          <w:t>171</w:t>
        </w:r>
      </w:p>
    </w:sdtContent>
  </w:sdt>
  <w:p w:rsidR="00BB0D55" w:rsidRDefault="00BB0D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D55"/>
    <w:rsid w:val="006240DB"/>
    <w:rsid w:val="00BB0D55"/>
    <w:rsid w:val="00C97725"/>
    <w:rsid w:val="00E0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F6B5B"/>
    <w:pPr>
      <w:overflowPunct w:val="0"/>
    </w:pPr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uiPriority w:val="99"/>
    <w:qFormat/>
    <w:locked/>
    <w:rsid w:val="005843CF"/>
    <w:rPr>
      <w:rFonts w:ascii="Segoe UI" w:hAnsi="Segoe UI" w:cs="Segoe UI"/>
      <w:sz w:val="18"/>
      <w:szCs w:val="18"/>
      <w:lang w:val="ru-RU" w:eastAsia="en-US"/>
    </w:rPr>
  </w:style>
  <w:style w:type="character" w:customStyle="1" w:styleId="a4">
    <w:name w:val="Верхний колонтитул Знак"/>
    <w:basedOn w:val="a0"/>
    <w:uiPriority w:val="99"/>
    <w:qFormat/>
    <w:rsid w:val="002E26CD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character" w:customStyle="1" w:styleId="a5">
    <w:name w:val="Нижний колонтитул Знак"/>
    <w:basedOn w:val="a0"/>
    <w:uiPriority w:val="99"/>
    <w:qFormat/>
    <w:rsid w:val="002E26CD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paragraph" w:customStyle="1" w:styleId="a6">
    <w:name w:val="Заголовок"/>
    <w:basedOn w:val="a"/>
    <w:next w:val="a7"/>
    <w:qFormat/>
    <w:rsid w:val="00BB0D55"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a7">
    <w:name w:val="Body Text"/>
    <w:basedOn w:val="a"/>
    <w:rsid w:val="00BB0D55"/>
    <w:pPr>
      <w:spacing w:after="140" w:line="276" w:lineRule="auto"/>
    </w:pPr>
  </w:style>
  <w:style w:type="paragraph" w:styleId="a8">
    <w:name w:val="List"/>
    <w:basedOn w:val="a7"/>
    <w:rsid w:val="00BB0D55"/>
    <w:rPr>
      <w:rFonts w:cs="Arial"/>
    </w:rPr>
  </w:style>
  <w:style w:type="paragraph" w:customStyle="1" w:styleId="Caption">
    <w:name w:val="Caption"/>
    <w:basedOn w:val="a"/>
    <w:qFormat/>
    <w:rsid w:val="00BB0D5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Покажчик"/>
    <w:basedOn w:val="a"/>
    <w:qFormat/>
    <w:rsid w:val="00BB0D55"/>
    <w:pPr>
      <w:suppressLineNumbers/>
    </w:pPr>
    <w:rPr>
      <w:rFonts w:cs="Arial"/>
    </w:rPr>
  </w:style>
  <w:style w:type="paragraph" w:styleId="aa">
    <w:name w:val="caption"/>
    <w:basedOn w:val="a"/>
    <w:qFormat/>
    <w:rsid w:val="00BB0D55"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Balloon Text"/>
    <w:basedOn w:val="a"/>
    <w:uiPriority w:val="99"/>
    <w:qFormat/>
    <w:rsid w:val="005843CF"/>
    <w:rPr>
      <w:rFonts w:ascii="Segoe UI" w:hAnsi="Segoe UI" w:cs="Segoe UI"/>
      <w:sz w:val="18"/>
      <w:szCs w:val="18"/>
    </w:rPr>
  </w:style>
  <w:style w:type="paragraph" w:customStyle="1" w:styleId="1">
    <w:name w:val="Указатель1"/>
    <w:basedOn w:val="a"/>
    <w:qFormat/>
    <w:rsid w:val="00BB0D55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rsid w:val="00BB0D5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1">
    <w:name w:val="Заголовок1"/>
    <w:basedOn w:val="a"/>
    <w:next w:val="a7"/>
    <w:qFormat/>
    <w:rsid w:val="00BB0D55"/>
    <w:pPr>
      <w:keepNext/>
      <w:spacing w:before="240" w:after="120"/>
    </w:pPr>
    <w:rPr>
      <w:rFonts w:eastAsia="Microsoft YaHei" w:cs="Arial"/>
      <w:sz w:val="28"/>
    </w:rPr>
  </w:style>
  <w:style w:type="paragraph" w:customStyle="1" w:styleId="ac">
    <w:name w:val="Верхній і нижній колонтитули"/>
    <w:basedOn w:val="a"/>
    <w:qFormat/>
    <w:rsid w:val="00BB0D55"/>
  </w:style>
  <w:style w:type="paragraph" w:customStyle="1" w:styleId="Header">
    <w:name w:val="Header"/>
    <w:basedOn w:val="a"/>
    <w:uiPriority w:val="99"/>
    <w:unhideWhenUsed/>
    <w:locked/>
    <w:rsid w:val="002E26CD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uiPriority w:val="99"/>
    <w:unhideWhenUsed/>
    <w:locked/>
    <w:rsid w:val="002E26CD"/>
    <w:pPr>
      <w:tabs>
        <w:tab w:val="center" w:pos="4819"/>
        <w:tab w:val="right" w:pos="9639"/>
      </w:tabs>
    </w:pPr>
  </w:style>
  <w:style w:type="paragraph" w:styleId="ad">
    <w:name w:val="header"/>
    <w:basedOn w:val="a"/>
    <w:link w:val="12"/>
    <w:uiPriority w:val="99"/>
    <w:semiHidden/>
    <w:unhideWhenUsed/>
    <w:locked/>
    <w:rsid w:val="00C97725"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basedOn w:val="a0"/>
    <w:link w:val="ad"/>
    <w:uiPriority w:val="99"/>
    <w:semiHidden/>
    <w:rsid w:val="00C97725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paragraph" w:styleId="ae">
    <w:name w:val="footer"/>
    <w:basedOn w:val="a"/>
    <w:link w:val="13"/>
    <w:uiPriority w:val="99"/>
    <w:semiHidden/>
    <w:unhideWhenUsed/>
    <w:locked/>
    <w:rsid w:val="00C97725"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basedOn w:val="a0"/>
    <w:link w:val="ae"/>
    <w:uiPriority w:val="99"/>
    <w:semiHidden/>
    <w:rsid w:val="00C97725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868</Words>
  <Characters>496</Characters>
  <Application>Microsoft Office Word</Application>
  <DocSecurity>0</DocSecurity>
  <Lines>4</Lines>
  <Paragraphs>2</Paragraphs>
  <ScaleCrop>false</ScaleCrop>
  <Company>RePack by SPecialiST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dmytruk</cp:lastModifiedBy>
  <cp:revision>28</cp:revision>
  <cp:lastPrinted>2020-01-22T12:49:00Z</cp:lastPrinted>
  <dcterms:created xsi:type="dcterms:W3CDTF">2020-01-13T08:22:00Z</dcterms:created>
  <dcterms:modified xsi:type="dcterms:W3CDTF">2020-03-04T15:19:00Z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