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521" w:tblpY="-850"/>
        <w:tblW w:w="15873" w:type="dxa"/>
        <w:tblLook w:val="04A0" w:firstRow="1" w:lastRow="0" w:firstColumn="1" w:lastColumn="0" w:noHBand="0" w:noVBand="1"/>
      </w:tblPr>
      <w:tblGrid>
        <w:gridCol w:w="543"/>
        <w:gridCol w:w="2226"/>
        <w:gridCol w:w="2844"/>
        <w:gridCol w:w="1848"/>
        <w:gridCol w:w="1795"/>
        <w:gridCol w:w="1854"/>
        <w:gridCol w:w="1919"/>
        <w:gridCol w:w="2844"/>
      </w:tblGrid>
      <w:tr w:rsidR="00FB2166" w:rsidRPr="00B341FB" w:rsidTr="00FB710A">
        <w:trPr>
          <w:trHeight w:val="1702"/>
        </w:trPr>
        <w:tc>
          <w:tcPr>
            <w:tcW w:w="158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710A" w:rsidRPr="00B341FB" w:rsidRDefault="00FB710A" w:rsidP="00FB710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Додаток 2</w:t>
            </w:r>
          </w:p>
          <w:p w:rsidR="00FB710A" w:rsidRPr="00B341FB" w:rsidRDefault="00FB710A" w:rsidP="00FB710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до Програми підтримки</w:t>
            </w:r>
          </w:p>
          <w:p w:rsidR="00FB710A" w:rsidRPr="00B341FB" w:rsidRDefault="00FB710A" w:rsidP="00FB710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</w:t>
            </w:r>
            <w:r w:rsidR="00CF5874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на 2019 рік</w:t>
            </w:r>
          </w:p>
          <w:p w:rsidR="00CA4391" w:rsidRPr="00B341FB" w:rsidRDefault="00CA4391" w:rsidP="00C51304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uk-UA"/>
              </w:rPr>
            </w:pPr>
          </w:p>
          <w:p w:rsidR="00FB2166" w:rsidRPr="00B341FB" w:rsidRDefault="00CA4391" w:rsidP="00CA43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Напрями діяльності, завдання та заходи до Програми підтримки ДКП "Луцьктепло" на 2019 рік</w:t>
            </w:r>
          </w:p>
        </w:tc>
      </w:tr>
      <w:tr w:rsidR="00403E56" w:rsidRPr="00B341FB" w:rsidTr="00A232AE">
        <w:trPr>
          <w:trHeight w:val="1408"/>
        </w:trPr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Напрям діяльності (пріоритетні завдання)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 заходу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b/>
                <w:sz w:val="26"/>
                <w:szCs w:val="26"/>
              </w:rPr>
              <w:t>Очікуваний результат, обґрунтування</w:t>
            </w:r>
          </w:p>
        </w:tc>
      </w:tr>
      <w:tr w:rsidR="00403E56" w:rsidRPr="00B341FB" w:rsidTr="00A232AE">
        <w:trPr>
          <w:trHeight w:val="2058"/>
        </w:trPr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Виконання умов мирової угоди між ДКП «Луцьктепло» та ТОВ «</w:t>
            </w:r>
            <w:proofErr w:type="spellStart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Тепелен</w:t>
            </w:r>
            <w:proofErr w:type="spellEnd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42" w:type="dxa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Погашення                     заборгованості по Мировій Угоді  перед ТОВ «ТЕПЕЛЕН», згідно графіка погашення заборгованості на 2019 рік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2019 рік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5 520,00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403E56" w:rsidRPr="00B341FB" w:rsidTr="00A232AE">
        <w:trPr>
          <w:trHeight w:val="2941"/>
        </w:trPr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Виконання умов кредитного договору (в частині покриття витрат ПДВ)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Місцевий внесок</w:t>
            </w:r>
          </w:p>
          <w:p w:rsidR="00403E56" w:rsidRPr="00B341FB" w:rsidRDefault="00403E56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03E56" w:rsidRPr="00B341FB" w:rsidRDefault="00403E56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27" w:type="dxa"/>
            <w:vAlign w:val="center"/>
          </w:tcPr>
          <w:p w:rsidR="00403E56" w:rsidRPr="00B341FB" w:rsidRDefault="0092674A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ІІІ</w:t>
            </w:r>
            <w:r w:rsidR="00403E56"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2019 року</w:t>
            </w:r>
          </w:p>
          <w:p w:rsidR="00403E56" w:rsidRPr="00B341FB" w:rsidRDefault="00403E56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070E4" w:rsidRPr="00B341FB" w:rsidRDefault="008070E4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  <w:p w:rsidR="00403E56" w:rsidRPr="00B341FB" w:rsidRDefault="0092674A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 w:rsidR="00403E56"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2019 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92674A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="008070E4"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546</w:t>
            </w: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341F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20</w:t>
            </w:r>
          </w:p>
          <w:p w:rsidR="00403E56" w:rsidRPr="00B341FB" w:rsidRDefault="00403E56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D1E8D" w:rsidRPr="00B341FB" w:rsidRDefault="005D1E8D" w:rsidP="00C5130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03E56" w:rsidRPr="00B341FB" w:rsidRDefault="008070E4" w:rsidP="008070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403E56"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479</w:t>
            </w:r>
            <w:r w:rsidR="00403E56"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403E56"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Сума, яка має бути сплачена з міського бюджету як місцевий внесок для покриття витрат ПДВ за Контрактом по лотах 2В «Реконструкція </w:t>
            </w:r>
            <w:proofErr w:type="spellStart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котелень</w:t>
            </w:r>
            <w:proofErr w:type="spellEnd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Лот 3 «Заміна застарілого насосного обладнання, пальників, теплообмінників», Лот 6 «Твердопаливний </w:t>
            </w:r>
          </w:p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котел»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Часткове оновлення техніки підприємства</w:t>
            </w:r>
          </w:p>
        </w:tc>
        <w:tc>
          <w:tcPr>
            <w:tcW w:w="2642" w:type="dxa"/>
            <w:vAlign w:val="center"/>
          </w:tcPr>
          <w:p w:rsidR="00403E56" w:rsidRPr="00B341FB" w:rsidRDefault="00192411" w:rsidP="001924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Придбання б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агатофункціональн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ого землерийного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агрегат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2627" w:type="dxa"/>
            <w:vAlign w:val="center"/>
          </w:tcPr>
          <w:p w:rsidR="00403E56" w:rsidRPr="00B341FB" w:rsidRDefault="00403E56" w:rsidP="00FC1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2019 р</w:t>
            </w:r>
            <w:r w:rsidR="00AA3E28" w:rsidRPr="00B341F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3 000,00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Оскільки наявна на підприємстві техніка експлуатується понад 25 років, через що виникають проблеми з її ремонтом та значно </w:t>
            </w:r>
            <w:proofErr w:type="spellStart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ускладнюються</w:t>
            </w:r>
            <w:proofErr w:type="spellEnd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ремонтні  роботи, є необхідність придбання багатофункціонального землерийного агрегату (екскаватора), що дозволить якісно проводити аварійно – відновлювальні роботи.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Погашення кредитного зобов’язання</w:t>
            </w:r>
          </w:p>
        </w:tc>
        <w:tc>
          <w:tcPr>
            <w:tcW w:w="2642" w:type="dxa"/>
            <w:vAlign w:val="center"/>
          </w:tcPr>
          <w:p w:rsidR="00403E56" w:rsidRPr="00B341FB" w:rsidRDefault="00272F88" w:rsidP="00272F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Погашення тіла кредиту згідно рахунку повідомлення ЄБРР за 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Кредитни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догов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з ЄБРР</w:t>
            </w:r>
          </w:p>
        </w:tc>
        <w:tc>
          <w:tcPr>
            <w:tcW w:w="2627" w:type="dxa"/>
            <w:vAlign w:val="center"/>
          </w:tcPr>
          <w:p w:rsidR="00403E56" w:rsidRPr="00B341FB" w:rsidRDefault="00AA3E28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2019 року</w:t>
            </w:r>
          </w:p>
          <w:p w:rsidR="00AA3E28" w:rsidRPr="00B341FB" w:rsidRDefault="00AA3E28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E56" w:rsidRPr="00B341FB" w:rsidRDefault="00AA3E28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2019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AA3E28" w:rsidRPr="00B341FB" w:rsidRDefault="00AA3E28" w:rsidP="00AA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E56" w:rsidRPr="00B341FB" w:rsidRDefault="00403E56" w:rsidP="00AA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8 706,00</w:t>
            </w:r>
          </w:p>
          <w:p w:rsidR="00AA3E28" w:rsidRPr="00B341FB" w:rsidRDefault="00AA3E28" w:rsidP="00AA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E56" w:rsidRPr="00B341FB" w:rsidRDefault="00412765" w:rsidP="00AA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8 700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  <w:p w:rsidR="00403E56" w:rsidRPr="00B341FB" w:rsidRDefault="00403E56" w:rsidP="00AA3E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  <w:vAlign w:val="center"/>
          </w:tcPr>
          <w:p w:rsidR="00403E56" w:rsidRPr="00B341FB" w:rsidRDefault="005B6498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Належ</w:t>
            </w:r>
            <w:r w:rsidR="00272F88" w:rsidRPr="00B341FB">
              <w:rPr>
                <w:rFonts w:ascii="Times New Roman" w:hAnsi="Times New Roman" w:cs="Times New Roman"/>
                <w:sz w:val="26"/>
                <w:szCs w:val="26"/>
              </w:rPr>
              <w:t>не виконання умов Кредитного договору з ЄБРР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55" w:type="dxa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Виплата заробітної плати працівникам ДКП "Луцьктепло" з податками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Травень – жовтень 2019 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48 784,00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Своєчасна та повна виплата заробітної плати працівникам ДКП "Луцьктепло" з податками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255" w:type="dxa"/>
          </w:tcPr>
          <w:p w:rsidR="00403E56" w:rsidRPr="00B341FB" w:rsidRDefault="00403E56" w:rsidP="00554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умов договору оренди від 05.12.2016 № 100, укладеного між ДКП "</w:t>
            </w:r>
            <w:proofErr w:type="spellStart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Луцьктепло</w:t>
            </w:r>
            <w:proofErr w:type="spellEnd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" та ТОВ "Тепло-</w:t>
            </w:r>
            <w:proofErr w:type="spellStart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Енерго</w:t>
            </w:r>
            <w:proofErr w:type="spellEnd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-Центр" </w:t>
            </w:r>
          </w:p>
        </w:tc>
        <w:tc>
          <w:tcPr>
            <w:tcW w:w="2642" w:type="dxa"/>
            <w:vAlign w:val="center"/>
          </w:tcPr>
          <w:p w:rsidR="00403E56" w:rsidRPr="00B341FB" w:rsidRDefault="0055451A" w:rsidP="00C76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Сплата орендної плати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ТОВ "Тепло-</w:t>
            </w:r>
            <w:proofErr w:type="spellStart"/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Енерго</w:t>
            </w:r>
            <w:proofErr w:type="spellEnd"/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-Центр" </w:t>
            </w:r>
          </w:p>
        </w:tc>
        <w:tc>
          <w:tcPr>
            <w:tcW w:w="2627" w:type="dxa"/>
            <w:vAlign w:val="center"/>
          </w:tcPr>
          <w:p w:rsidR="00403E56" w:rsidRPr="00B341FB" w:rsidRDefault="00C76D3C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Травень – жовтень 2019 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5 700,00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Своєчасне </w:t>
            </w:r>
            <w:r w:rsidR="005B6498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та належне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зобов’язань за договором оренди від 05.12.2016 № 100, укладеного між ДКП "</w:t>
            </w:r>
            <w:proofErr w:type="spellStart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Луцьктепло</w:t>
            </w:r>
            <w:proofErr w:type="spellEnd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" та ТОВ "Тепло-</w:t>
            </w:r>
            <w:proofErr w:type="spellStart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Енерго</w:t>
            </w:r>
            <w:proofErr w:type="spellEnd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-Центр" 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Здійснення розрахунків за спожиту електроенергію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554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Червень</w:t>
            </w:r>
            <w:r w:rsidR="0055451A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- в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ересень 2019 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A232AE" w:rsidP="007700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770079" w:rsidRPr="00B341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70079" w:rsidRPr="00B341F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42" w:type="dxa"/>
            <w:vAlign w:val="center"/>
          </w:tcPr>
          <w:p w:rsidR="00403E56" w:rsidRPr="00B341FB" w:rsidRDefault="005B6498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Належне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виконання зобов’язань ДКП "Луцьктепло" по розрахунках за спожиту електричну енергію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55" w:type="dxa"/>
            <w:vAlign w:val="center"/>
          </w:tcPr>
          <w:p w:rsidR="00403E56" w:rsidRPr="00B341FB" w:rsidRDefault="000F59CD" w:rsidP="000F59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Придбання предметів, матеріалів, обладнання та інвентаря</w:t>
            </w:r>
          </w:p>
        </w:tc>
        <w:tc>
          <w:tcPr>
            <w:tcW w:w="2642" w:type="dxa"/>
            <w:vAlign w:val="center"/>
          </w:tcPr>
          <w:p w:rsidR="00403E56" w:rsidRPr="00B341FB" w:rsidRDefault="00770079" w:rsidP="007700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Дл</w:t>
            </w:r>
            <w:r w:rsidR="0096443C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я ремонту </w:t>
            </w:r>
            <w:r w:rsidR="00192411" w:rsidRPr="00B341FB">
              <w:rPr>
                <w:rFonts w:ascii="Times New Roman" w:hAnsi="Times New Roman" w:cs="Times New Roman"/>
                <w:sz w:val="26"/>
                <w:szCs w:val="26"/>
              </w:rPr>
              <w:t>теплових мереж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2411" w:rsidRPr="00B341FB">
              <w:rPr>
                <w:rFonts w:ascii="Times New Roman" w:hAnsi="Times New Roman" w:cs="Times New Roman"/>
                <w:sz w:val="26"/>
                <w:szCs w:val="26"/>
              </w:rPr>
              <w:t>м. Луцьку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ІІІ квартал 2019 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"Луцьктепло"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Бюджет міста 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Заміна аварійних трубопроводів, </w:t>
            </w:r>
            <w:r w:rsidR="00345E9A" w:rsidRPr="00B341FB">
              <w:rPr>
                <w:rFonts w:ascii="Times New Roman" w:hAnsi="Times New Roman" w:cs="Times New Roman"/>
                <w:sz w:val="26"/>
                <w:szCs w:val="26"/>
              </w:rPr>
              <w:t>зменшення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втрат теплової енергії</w:t>
            </w:r>
          </w:p>
        </w:tc>
      </w:tr>
      <w:tr w:rsidR="00403E56" w:rsidRPr="00B341FB" w:rsidTr="0096443C">
        <w:trPr>
          <w:trHeight w:val="3317"/>
        </w:trPr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55" w:type="dxa"/>
            <w:vAlign w:val="center"/>
          </w:tcPr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3E56" w:rsidRPr="00B341FB" w:rsidRDefault="00403E56" w:rsidP="009644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умов договор</w:t>
            </w:r>
            <w:r w:rsidR="00303891" w:rsidRPr="00B341FB"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про реструктуризацію заборгованості  за спожитий природний газ</w:t>
            </w:r>
            <w:r w:rsidR="00353A0A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, укладених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між ДКП «Луцьктепло» та ДК «Газ України»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192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Погашення заборгованості за спожитий природний газ згідно </w:t>
            </w:r>
            <w:r w:rsidR="00353A0A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графік</w:t>
            </w:r>
            <w:r w:rsidR="00353A0A" w:rsidRPr="00B341FB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, що виникла станом на 1 липня 2016 </w:t>
            </w:r>
            <w:r w:rsidR="00192411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року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та не погашена до 31 грудня 2016</w:t>
            </w:r>
            <w:r w:rsidR="00192411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Травень</w:t>
            </w:r>
            <w:r w:rsidR="00CB1F35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жовтень 2019</w:t>
            </w:r>
            <w:r w:rsidR="00CB1F35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«Луцьктепло»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1 465,30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CB1F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Своєчасне </w:t>
            </w:r>
            <w:r w:rsidR="00EC2CAA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та належне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зобов’язань ДКП "Луцьктепло"</w:t>
            </w:r>
            <w:r w:rsidR="00CB1F35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за договорами  про реструктуризацію заборгованості  за спожитий природний газ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2255" w:type="dxa"/>
            <w:vAlign w:val="center"/>
          </w:tcPr>
          <w:p w:rsidR="005D1E8D" w:rsidRPr="00B341FB" w:rsidRDefault="005D1E8D" w:rsidP="005D1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Здійснення розрахунків за розподіл  електроенергії</w:t>
            </w:r>
          </w:p>
          <w:p w:rsidR="00403E56" w:rsidRPr="00B341FB" w:rsidRDefault="00403E56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2" w:type="dxa"/>
            <w:vAlign w:val="center"/>
          </w:tcPr>
          <w:p w:rsidR="005D1E8D" w:rsidRPr="00B341FB" w:rsidRDefault="005D1E8D" w:rsidP="00C513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Виконання зобов’язань щодо оплати за розподіл електроенергії перед Луцькою міською філією/ ПрАТ «</w:t>
            </w:r>
            <w:proofErr w:type="spellStart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Волиньобленерго</w:t>
            </w:r>
            <w:proofErr w:type="spellEnd"/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» за договором споживача про надання послуг з розподілу електричної енергії № 529-0371000 від 01.01.2019    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Травень</w:t>
            </w:r>
            <w:r w:rsidR="00CB1F35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B1F35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вересень 2019</w:t>
            </w:r>
            <w:r w:rsidR="00B14FC3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«Луцьктепло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3 844,00</w:t>
            </w:r>
          </w:p>
        </w:tc>
        <w:tc>
          <w:tcPr>
            <w:tcW w:w="2642" w:type="dxa"/>
            <w:vAlign w:val="center"/>
          </w:tcPr>
          <w:p w:rsidR="00403E56" w:rsidRPr="00B341FB" w:rsidRDefault="00403E56" w:rsidP="008E6F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Своєчасне виконання зобов’язань ДКП "Луцьктепло</w:t>
            </w:r>
            <w:r w:rsidR="008E6F0A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щодо оплати за розподіл  електроенергії</w:t>
            </w:r>
          </w:p>
        </w:tc>
      </w:tr>
      <w:tr w:rsidR="00403E56" w:rsidRPr="00B341FB" w:rsidTr="00A232AE">
        <w:tc>
          <w:tcPr>
            <w:tcW w:w="51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55" w:type="dxa"/>
            <w:vAlign w:val="center"/>
          </w:tcPr>
          <w:p w:rsidR="00403E56" w:rsidRPr="00B341FB" w:rsidRDefault="005D1E8D" w:rsidP="005D1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Погашення кредиторської заборгованості  перед Управлінням капітального будівництва Луцької міської ради</w:t>
            </w:r>
          </w:p>
        </w:tc>
        <w:tc>
          <w:tcPr>
            <w:tcW w:w="2642" w:type="dxa"/>
            <w:vAlign w:val="center"/>
          </w:tcPr>
          <w:p w:rsidR="005D1E8D" w:rsidRPr="00B341FB" w:rsidRDefault="005D1E8D" w:rsidP="005D1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Погашення заборгованості </w:t>
            </w:r>
          </w:p>
          <w:p w:rsidR="00403E56" w:rsidRPr="00B341FB" w:rsidRDefault="005D1E8D" w:rsidP="005D1E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перед Управлінням капітального будівництва Луцької міської ради за надання послуг з технічного нагляду за реконструкцією теплової мережі</w:t>
            </w:r>
          </w:p>
        </w:tc>
        <w:tc>
          <w:tcPr>
            <w:tcW w:w="2627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квартал 2019</w:t>
            </w:r>
            <w:r w:rsidR="00B14FC3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673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«Луцьктепло</w:t>
            </w:r>
          </w:p>
        </w:tc>
        <w:tc>
          <w:tcPr>
            <w:tcW w:w="172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403E56" w:rsidRPr="00B341FB" w:rsidRDefault="00403E56" w:rsidP="00C51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435,23</w:t>
            </w:r>
          </w:p>
        </w:tc>
        <w:tc>
          <w:tcPr>
            <w:tcW w:w="2642" w:type="dxa"/>
            <w:vAlign w:val="center"/>
          </w:tcPr>
          <w:p w:rsidR="004B056D" w:rsidRPr="00B341FB" w:rsidRDefault="004B056D" w:rsidP="004B05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03E56" w:rsidRPr="00B341FB">
              <w:rPr>
                <w:rFonts w:ascii="Times New Roman" w:hAnsi="Times New Roman" w:cs="Times New Roman"/>
                <w:sz w:val="26"/>
                <w:szCs w:val="26"/>
              </w:rPr>
              <w:t>иконання зобов’язань ДКП "Луцьктепло"</w:t>
            </w:r>
            <w:r w:rsidR="00927F4D"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 перед Управлінням капітального будівництва Луцької міської ради</w:t>
            </w:r>
          </w:p>
          <w:p w:rsidR="00403E56" w:rsidRPr="00B341FB" w:rsidRDefault="00403E56" w:rsidP="00927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A42" w:rsidRPr="00B341FB" w:rsidTr="00A232AE">
        <w:tc>
          <w:tcPr>
            <w:tcW w:w="518" w:type="dxa"/>
            <w:vAlign w:val="center"/>
          </w:tcPr>
          <w:p w:rsidR="00A36A42" w:rsidRPr="00B341FB" w:rsidRDefault="00A36A42" w:rsidP="00A36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55" w:type="dxa"/>
            <w:vAlign w:val="center"/>
          </w:tcPr>
          <w:p w:rsidR="00A36A42" w:rsidRPr="00B341FB" w:rsidRDefault="00A36A42" w:rsidP="00A36A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Виконання умов мирової угоди між ДКП «Луцьктепло» та ПАТ по газопостачанню та газифікації «</w:t>
            </w:r>
            <w:proofErr w:type="spellStart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Волиньгаз</w:t>
            </w:r>
            <w:proofErr w:type="spellEnd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42" w:type="dxa"/>
          </w:tcPr>
          <w:p w:rsidR="00A36A42" w:rsidRPr="00B341FB" w:rsidRDefault="00A36A42" w:rsidP="00A36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 xml:space="preserve">Погашення                     заборгованості по Мировій Угоді  перед </w:t>
            </w:r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ПАТ по газопостачанню та газифікації «</w:t>
            </w:r>
            <w:proofErr w:type="spellStart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Волиньгаз</w:t>
            </w:r>
            <w:proofErr w:type="spellEnd"/>
            <w:r w:rsidRPr="00B341FB">
              <w:rPr>
                <w:rFonts w:ascii="Times New Roman" w:eastAsia="Calibri" w:hAnsi="Times New Roman" w:cs="Times New Roman"/>
                <w:sz w:val="26"/>
                <w:szCs w:val="26"/>
              </w:rPr>
              <w:t>» у 2019 році</w:t>
            </w:r>
          </w:p>
        </w:tc>
        <w:tc>
          <w:tcPr>
            <w:tcW w:w="2627" w:type="dxa"/>
            <w:vAlign w:val="center"/>
          </w:tcPr>
          <w:p w:rsidR="00A36A42" w:rsidRPr="00B341FB" w:rsidRDefault="00A36A42" w:rsidP="00A36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ІІІ квартал 2019 року</w:t>
            </w:r>
          </w:p>
        </w:tc>
        <w:tc>
          <w:tcPr>
            <w:tcW w:w="1673" w:type="dxa"/>
            <w:vAlign w:val="center"/>
          </w:tcPr>
          <w:p w:rsidR="00A36A42" w:rsidRPr="00B341FB" w:rsidRDefault="00A36A42" w:rsidP="00A36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ДКП «Луцьктепло</w:t>
            </w:r>
          </w:p>
        </w:tc>
        <w:tc>
          <w:tcPr>
            <w:tcW w:w="1728" w:type="dxa"/>
            <w:vAlign w:val="center"/>
          </w:tcPr>
          <w:p w:rsidR="00A36A42" w:rsidRPr="00B341FB" w:rsidRDefault="00A36A42" w:rsidP="00A36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Бюджет міста</w:t>
            </w:r>
          </w:p>
        </w:tc>
        <w:tc>
          <w:tcPr>
            <w:tcW w:w="1788" w:type="dxa"/>
            <w:vAlign w:val="center"/>
          </w:tcPr>
          <w:p w:rsidR="00A36A42" w:rsidRPr="00B341FB" w:rsidRDefault="00A36A42" w:rsidP="00A36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343,2</w:t>
            </w:r>
          </w:p>
        </w:tc>
        <w:tc>
          <w:tcPr>
            <w:tcW w:w="2642" w:type="dxa"/>
            <w:vAlign w:val="center"/>
          </w:tcPr>
          <w:p w:rsidR="00A36A42" w:rsidRPr="00B341FB" w:rsidRDefault="00A36A42" w:rsidP="00A36A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1FB">
              <w:rPr>
                <w:rFonts w:ascii="Times New Roman" w:hAnsi="Times New Roman" w:cs="Times New Roman"/>
                <w:sz w:val="26"/>
                <w:szCs w:val="26"/>
              </w:rPr>
              <w:t>Відсутність блокування рахунків підприємства, стале функціонування підприємства</w:t>
            </w:r>
          </w:p>
        </w:tc>
      </w:tr>
    </w:tbl>
    <w:p w:rsidR="00D03E5E" w:rsidRPr="00B341FB" w:rsidRDefault="009D0052" w:rsidP="009D005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41F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</w:p>
    <w:p w:rsidR="009D0052" w:rsidRPr="00B341FB" w:rsidRDefault="00412A9D" w:rsidP="004B05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Іван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Скорупський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773 201</w:t>
      </w:r>
      <w:bookmarkStart w:id="0" w:name="_GoBack"/>
      <w:bookmarkEnd w:id="0"/>
      <w:r w:rsidR="009D0052" w:rsidRPr="00B341F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sectPr w:rsidR="009D0052" w:rsidRPr="00B341FB" w:rsidSect="008D0BA1">
      <w:headerReference w:type="default" r:id="rId6"/>
      <w:pgSz w:w="16838" w:h="11906" w:orient="landscape" w:code="9"/>
      <w:pgMar w:top="170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7F" w:rsidRDefault="001B787F" w:rsidP="009022D3">
      <w:pPr>
        <w:spacing w:after="0" w:line="240" w:lineRule="auto"/>
      </w:pPr>
      <w:r>
        <w:separator/>
      </w:r>
    </w:p>
  </w:endnote>
  <w:endnote w:type="continuationSeparator" w:id="0">
    <w:p w:rsidR="001B787F" w:rsidRDefault="001B787F" w:rsidP="0090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7F" w:rsidRDefault="001B787F" w:rsidP="009022D3">
      <w:pPr>
        <w:spacing w:after="0" w:line="240" w:lineRule="auto"/>
      </w:pPr>
      <w:r>
        <w:separator/>
      </w:r>
    </w:p>
  </w:footnote>
  <w:footnote w:type="continuationSeparator" w:id="0">
    <w:p w:rsidR="001B787F" w:rsidRDefault="001B787F" w:rsidP="0090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855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022D3" w:rsidRPr="009022D3" w:rsidRDefault="009022D3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02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022D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02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12A9D" w:rsidRPr="00412A9D">
          <w:rPr>
            <w:rFonts w:ascii="Times New Roman" w:hAnsi="Times New Roman" w:cs="Times New Roman"/>
            <w:noProof/>
            <w:sz w:val="16"/>
            <w:szCs w:val="16"/>
            <w:lang w:val="ru-RU"/>
          </w:rPr>
          <w:t>4</w:t>
        </w:r>
        <w:r w:rsidRPr="00902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29"/>
    <w:rsid w:val="000329E4"/>
    <w:rsid w:val="0004178D"/>
    <w:rsid w:val="00047BF1"/>
    <w:rsid w:val="00067F07"/>
    <w:rsid w:val="00083DEC"/>
    <w:rsid w:val="000E6C4C"/>
    <w:rsid w:val="000F134F"/>
    <w:rsid w:val="000F59CD"/>
    <w:rsid w:val="00112B00"/>
    <w:rsid w:val="00114C01"/>
    <w:rsid w:val="001447E2"/>
    <w:rsid w:val="00173A1D"/>
    <w:rsid w:val="00192411"/>
    <w:rsid w:val="001B4FE5"/>
    <w:rsid w:val="001B787F"/>
    <w:rsid w:val="00240367"/>
    <w:rsid w:val="002431DF"/>
    <w:rsid w:val="002452AF"/>
    <w:rsid w:val="00265258"/>
    <w:rsid w:val="00272F88"/>
    <w:rsid w:val="00291DA8"/>
    <w:rsid w:val="002B1BE9"/>
    <w:rsid w:val="00303891"/>
    <w:rsid w:val="00312799"/>
    <w:rsid w:val="00316EF9"/>
    <w:rsid w:val="00345E9A"/>
    <w:rsid w:val="00353A0A"/>
    <w:rsid w:val="00380D29"/>
    <w:rsid w:val="00382F77"/>
    <w:rsid w:val="003A3031"/>
    <w:rsid w:val="003B28AE"/>
    <w:rsid w:val="003B61D6"/>
    <w:rsid w:val="00403E56"/>
    <w:rsid w:val="00410329"/>
    <w:rsid w:val="00412765"/>
    <w:rsid w:val="00412A9D"/>
    <w:rsid w:val="0045058E"/>
    <w:rsid w:val="00477260"/>
    <w:rsid w:val="004B056D"/>
    <w:rsid w:val="004C032B"/>
    <w:rsid w:val="004C5108"/>
    <w:rsid w:val="004D7030"/>
    <w:rsid w:val="004F2F21"/>
    <w:rsid w:val="004F54FA"/>
    <w:rsid w:val="0055451A"/>
    <w:rsid w:val="005721F9"/>
    <w:rsid w:val="005B6498"/>
    <w:rsid w:val="005C25DF"/>
    <w:rsid w:val="005D1E8D"/>
    <w:rsid w:val="005F138A"/>
    <w:rsid w:val="00606030"/>
    <w:rsid w:val="00650800"/>
    <w:rsid w:val="00663C7C"/>
    <w:rsid w:val="00671FF9"/>
    <w:rsid w:val="00686DA5"/>
    <w:rsid w:val="006F0CBE"/>
    <w:rsid w:val="006F2D1C"/>
    <w:rsid w:val="00704624"/>
    <w:rsid w:val="00720291"/>
    <w:rsid w:val="00770079"/>
    <w:rsid w:val="007F36A8"/>
    <w:rsid w:val="008070E4"/>
    <w:rsid w:val="00832498"/>
    <w:rsid w:val="008A43F7"/>
    <w:rsid w:val="008B0671"/>
    <w:rsid w:val="008D0BA1"/>
    <w:rsid w:val="008E6F0A"/>
    <w:rsid w:val="009022D3"/>
    <w:rsid w:val="00904C65"/>
    <w:rsid w:val="0092674A"/>
    <w:rsid w:val="00927D41"/>
    <w:rsid w:val="00927EE7"/>
    <w:rsid w:val="00927F4D"/>
    <w:rsid w:val="0096443C"/>
    <w:rsid w:val="009845AA"/>
    <w:rsid w:val="0098524A"/>
    <w:rsid w:val="009C55D5"/>
    <w:rsid w:val="009C6315"/>
    <w:rsid w:val="009D0052"/>
    <w:rsid w:val="009E29C9"/>
    <w:rsid w:val="00A232AE"/>
    <w:rsid w:val="00A36A42"/>
    <w:rsid w:val="00AA3E28"/>
    <w:rsid w:val="00AB0829"/>
    <w:rsid w:val="00AB3CA8"/>
    <w:rsid w:val="00AD0251"/>
    <w:rsid w:val="00B14FC3"/>
    <w:rsid w:val="00B341FB"/>
    <w:rsid w:val="00B70D4B"/>
    <w:rsid w:val="00BA2E42"/>
    <w:rsid w:val="00BD0FAD"/>
    <w:rsid w:val="00BD471D"/>
    <w:rsid w:val="00C16F58"/>
    <w:rsid w:val="00C36070"/>
    <w:rsid w:val="00C46720"/>
    <w:rsid w:val="00C51304"/>
    <w:rsid w:val="00C76D3C"/>
    <w:rsid w:val="00CA2B48"/>
    <w:rsid w:val="00CA4391"/>
    <w:rsid w:val="00CA5C83"/>
    <w:rsid w:val="00CB1F35"/>
    <w:rsid w:val="00CD3CB8"/>
    <w:rsid w:val="00CF5874"/>
    <w:rsid w:val="00D03E5E"/>
    <w:rsid w:val="00D056AB"/>
    <w:rsid w:val="00D13A56"/>
    <w:rsid w:val="00D2298C"/>
    <w:rsid w:val="00D4755B"/>
    <w:rsid w:val="00DF667F"/>
    <w:rsid w:val="00E027D6"/>
    <w:rsid w:val="00E3014D"/>
    <w:rsid w:val="00E76E5F"/>
    <w:rsid w:val="00EC2CAA"/>
    <w:rsid w:val="00F03333"/>
    <w:rsid w:val="00F635EC"/>
    <w:rsid w:val="00F744BE"/>
    <w:rsid w:val="00F75662"/>
    <w:rsid w:val="00F83A35"/>
    <w:rsid w:val="00F86440"/>
    <w:rsid w:val="00FA2673"/>
    <w:rsid w:val="00FB2166"/>
    <w:rsid w:val="00FB70A9"/>
    <w:rsid w:val="00FB710A"/>
    <w:rsid w:val="00FC12A9"/>
    <w:rsid w:val="00FC4233"/>
    <w:rsid w:val="00FD04ED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C82F"/>
  <w15:chartTrackingRefBased/>
  <w15:docId w15:val="{4B2B77F9-1B86-4F66-9ACB-46883A2F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2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2D3"/>
    <w:rPr>
      <w:lang w:val="uk-UA"/>
    </w:rPr>
  </w:style>
  <w:style w:type="paragraph" w:styleId="a6">
    <w:name w:val="footer"/>
    <w:basedOn w:val="a"/>
    <w:link w:val="a7"/>
    <w:uiPriority w:val="99"/>
    <w:unhideWhenUsed/>
    <w:rsid w:val="009022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2D3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0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C6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2019-08-05T07:24:00Z</cp:lastPrinted>
  <dcterms:created xsi:type="dcterms:W3CDTF">2019-08-05T11:13:00Z</dcterms:created>
  <dcterms:modified xsi:type="dcterms:W3CDTF">2019-08-29T08:59:00Z</dcterms:modified>
</cp:coreProperties>
</file>