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4A0B8AD" w14:textId="77777777" w:rsidR="00323D8A" w:rsidRDefault="00526911">
      <w:pPr>
        <w:pStyle w:val="1"/>
        <w:rPr>
          <w:sz w:val="28"/>
          <w:szCs w:val="28"/>
          <w:lang w:eastAsia="uk-UA"/>
        </w:rPr>
      </w:pPr>
      <w:r>
        <w:object w:dxaOrig="1440" w:dyaOrig="1440" w14:anchorId="32CEE4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203.6pt;margin-top:-9pt;width:57.15pt;height:58.95pt;z-index:251657728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2050" DrawAspect="Content" ObjectID="_1709027498" r:id="rId8"/>
        </w:object>
      </w:r>
    </w:p>
    <w:p w14:paraId="34D9A88A" w14:textId="77777777" w:rsidR="00323D8A" w:rsidRDefault="00323D8A">
      <w:pPr>
        <w:pStyle w:val="1"/>
        <w:rPr>
          <w:sz w:val="28"/>
          <w:szCs w:val="28"/>
          <w:lang w:eastAsia="uk-UA"/>
        </w:rPr>
      </w:pPr>
    </w:p>
    <w:p w14:paraId="1D2396A5" w14:textId="77777777" w:rsidR="00323D8A" w:rsidRDefault="00323D8A">
      <w:pPr>
        <w:pStyle w:val="1"/>
        <w:rPr>
          <w:sz w:val="28"/>
          <w:szCs w:val="28"/>
          <w:lang w:eastAsia="uk-UA"/>
        </w:rPr>
      </w:pPr>
    </w:p>
    <w:p w14:paraId="7956E99E" w14:textId="77777777" w:rsidR="00323D8A" w:rsidRDefault="00323D8A">
      <w:pPr>
        <w:pStyle w:val="1"/>
        <w:rPr>
          <w:sz w:val="16"/>
          <w:szCs w:val="16"/>
          <w:lang w:eastAsia="uk-UA"/>
        </w:rPr>
      </w:pPr>
    </w:p>
    <w:p w14:paraId="164D3CA6" w14:textId="7F88214B" w:rsidR="00323D8A" w:rsidRDefault="00D418A6" w:rsidP="001E1C66">
      <w:pPr>
        <w:pStyle w:val="1"/>
        <w:numPr>
          <w:ilvl w:val="0"/>
          <w:numId w:val="0"/>
        </w:numPr>
      </w:pPr>
      <w:r>
        <w:rPr>
          <w:sz w:val="28"/>
          <w:szCs w:val="28"/>
        </w:rPr>
        <w:t xml:space="preserve">                                            </w:t>
      </w:r>
      <w:r w:rsidR="00323D8A">
        <w:rPr>
          <w:sz w:val="28"/>
          <w:szCs w:val="28"/>
        </w:rPr>
        <w:t>ЛУЦЬКИЙ  МІСЬКИЙ  ГОЛОВА</w:t>
      </w:r>
    </w:p>
    <w:p w14:paraId="2C1C75A9" w14:textId="77777777" w:rsidR="00323D8A" w:rsidRDefault="00323D8A">
      <w:pPr>
        <w:jc w:val="center"/>
        <w:rPr>
          <w:b/>
          <w:bCs w:val="0"/>
          <w:sz w:val="20"/>
          <w:szCs w:val="20"/>
        </w:rPr>
      </w:pPr>
    </w:p>
    <w:p w14:paraId="5ADAA790" w14:textId="77777777" w:rsidR="00323D8A" w:rsidRDefault="00323D8A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115B30FB" w14:textId="77777777" w:rsidR="00323D8A" w:rsidRDefault="00323D8A">
      <w:pPr>
        <w:jc w:val="center"/>
        <w:rPr>
          <w:b/>
          <w:bCs w:val="0"/>
          <w:sz w:val="40"/>
          <w:szCs w:val="40"/>
        </w:rPr>
      </w:pPr>
    </w:p>
    <w:p w14:paraId="7272D5B6" w14:textId="77777777" w:rsidR="00323D8A" w:rsidRDefault="00323D8A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14:paraId="3A7DA0BA" w14:textId="77777777" w:rsidR="00323D8A" w:rsidRPr="00E408F0" w:rsidRDefault="00323D8A">
      <w:pPr>
        <w:spacing w:line="360" w:lineRule="auto"/>
        <w:rPr>
          <w:szCs w:val="28"/>
        </w:rPr>
      </w:pPr>
    </w:p>
    <w:p w14:paraId="008BD1EC" w14:textId="77777777" w:rsidR="002E0C5D" w:rsidRDefault="00323D8A">
      <w:pPr>
        <w:pStyle w:val="af1"/>
        <w:ind w:left="0" w:firstLine="0"/>
        <w:rPr>
          <w:spacing w:val="-2"/>
          <w:lang w:val="uk-UA"/>
        </w:rPr>
      </w:pPr>
      <w:r>
        <w:rPr>
          <w:spacing w:val="-2"/>
        </w:rPr>
        <w:t>Про</w:t>
      </w:r>
      <w:r w:rsidR="002E0C5D">
        <w:rPr>
          <w:spacing w:val="-2"/>
          <w:lang w:val="uk-UA"/>
        </w:rPr>
        <w:t xml:space="preserve"> внесення змін до розпорядження </w:t>
      </w:r>
    </w:p>
    <w:p w14:paraId="0F00EFC1" w14:textId="77777777" w:rsidR="002E0C5D" w:rsidRDefault="002E0C5D">
      <w:pPr>
        <w:pStyle w:val="af1"/>
        <w:ind w:left="0" w:firstLine="0"/>
        <w:rPr>
          <w:spacing w:val="-2"/>
        </w:rPr>
      </w:pPr>
      <w:r>
        <w:rPr>
          <w:spacing w:val="-2"/>
          <w:lang w:val="uk-UA"/>
        </w:rPr>
        <w:t>міського голови від 27.02.2022 № 68</w:t>
      </w:r>
      <w:r w:rsidR="00323D8A">
        <w:rPr>
          <w:spacing w:val="-2"/>
        </w:rPr>
        <w:t xml:space="preserve"> </w:t>
      </w:r>
    </w:p>
    <w:p w14:paraId="31FA6840" w14:textId="77777777" w:rsidR="001E1C66" w:rsidRDefault="002E0C5D">
      <w:pPr>
        <w:pStyle w:val="af1"/>
        <w:ind w:left="0" w:firstLine="0"/>
        <w:rPr>
          <w:spacing w:val="-2"/>
          <w:lang w:val="uk-UA"/>
        </w:rPr>
      </w:pPr>
      <w:r>
        <w:rPr>
          <w:spacing w:val="-2"/>
          <w:lang w:val="uk-UA"/>
        </w:rPr>
        <w:t xml:space="preserve">«Про </w:t>
      </w:r>
      <w:proofErr w:type="spellStart"/>
      <w:r w:rsidR="001E1C66">
        <w:rPr>
          <w:spacing w:val="-2"/>
        </w:rPr>
        <w:t>заборону</w:t>
      </w:r>
      <w:proofErr w:type="spellEnd"/>
      <w:r w:rsidR="001E1C66">
        <w:rPr>
          <w:spacing w:val="-2"/>
        </w:rPr>
        <w:t xml:space="preserve"> продажу</w:t>
      </w:r>
      <w:r w:rsidR="001E1C66">
        <w:rPr>
          <w:spacing w:val="-2"/>
          <w:lang w:val="uk-UA"/>
        </w:rPr>
        <w:t xml:space="preserve"> </w:t>
      </w:r>
      <w:proofErr w:type="spellStart"/>
      <w:r w:rsidR="00323D8A">
        <w:rPr>
          <w:spacing w:val="-2"/>
        </w:rPr>
        <w:t>алкогольних</w:t>
      </w:r>
      <w:proofErr w:type="spellEnd"/>
      <w:r w:rsidR="00323D8A">
        <w:rPr>
          <w:spacing w:val="-2"/>
        </w:rPr>
        <w:t xml:space="preserve"> </w:t>
      </w:r>
    </w:p>
    <w:p w14:paraId="6E7E39E0" w14:textId="77777777" w:rsidR="001E1C66" w:rsidRDefault="00323D8A">
      <w:pPr>
        <w:pStyle w:val="af1"/>
        <w:ind w:left="0" w:firstLine="0"/>
        <w:rPr>
          <w:szCs w:val="28"/>
          <w:lang w:val="uk-UA"/>
        </w:rPr>
      </w:pPr>
      <w:proofErr w:type="spellStart"/>
      <w:r>
        <w:rPr>
          <w:spacing w:val="-2"/>
        </w:rPr>
        <w:t>напоїв</w:t>
      </w:r>
      <w:proofErr w:type="spellEnd"/>
      <w:r>
        <w:rPr>
          <w:spacing w:val="-2"/>
        </w:rPr>
        <w:t xml:space="preserve"> </w:t>
      </w:r>
      <w:r w:rsidR="001E1C66">
        <w:rPr>
          <w:szCs w:val="28"/>
          <w:lang w:val="uk-UA"/>
        </w:rPr>
        <w:t xml:space="preserve">та речовин, </w:t>
      </w:r>
      <w:r>
        <w:rPr>
          <w:szCs w:val="28"/>
          <w:lang w:val="uk-UA"/>
        </w:rPr>
        <w:t>вироблених на</w:t>
      </w:r>
    </w:p>
    <w:p w14:paraId="7B7F27AB" w14:textId="77777777" w:rsidR="00323D8A" w:rsidRDefault="00323D8A">
      <w:pPr>
        <w:pStyle w:val="af1"/>
        <w:ind w:left="0" w:firstLine="0"/>
      </w:pPr>
      <w:r>
        <w:rPr>
          <w:szCs w:val="28"/>
          <w:lang w:val="uk-UA"/>
        </w:rPr>
        <w:t>спиртовій основі</w:t>
      </w:r>
      <w:r w:rsidR="002E0C5D">
        <w:rPr>
          <w:szCs w:val="28"/>
          <w:lang w:val="uk-UA"/>
        </w:rPr>
        <w:t>»</w:t>
      </w:r>
      <w:r>
        <w:rPr>
          <w:spacing w:val="-2"/>
          <w:szCs w:val="28"/>
          <w:lang w:val="uk-UA"/>
        </w:rPr>
        <w:t xml:space="preserve">  </w:t>
      </w:r>
    </w:p>
    <w:p w14:paraId="5821B2E5" w14:textId="77777777" w:rsidR="00323D8A" w:rsidRPr="00E408F0" w:rsidRDefault="00323D8A">
      <w:pPr>
        <w:pStyle w:val="af1"/>
        <w:spacing w:line="360" w:lineRule="auto"/>
        <w:ind w:left="0" w:firstLine="0"/>
        <w:rPr>
          <w:spacing w:val="-2"/>
          <w:szCs w:val="28"/>
          <w:lang w:val="uk-UA"/>
        </w:rPr>
      </w:pPr>
    </w:p>
    <w:p w14:paraId="1FD8EB10" w14:textId="77777777" w:rsidR="00323D8A" w:rsidRDefault="00323D8A" w:rsidP="002E0C5D">
      <w:pPr>
        <w:ind w:firstLine="709"/>
        <w:jc w:val="both"/>
      </w:pPr>
      <w:r>
        <w:rPr>
          <w:spacing w:val="-4"/>
          <w:szCs w:val="28"/>
        </w:rPr>
        <w:t>Відповідно до ст. 42, п. 8 ст. 59 Закону України «Про міс</w:t>
      </w:r>
      <w:r w:rsidR="00E408F0">
        <w:rPr>
          <w:spacing w:val="-4"/>
          <w:szCs w:val="28"/>
        </w:rPr>
        <w:t>цеве самоврядування в Україні»,</w:t>
      </w:r>
      <w:r>
        <w:rPr>
          <w:spacing w:val="-4"/>
          <w:szCs w:val="28"/>
        </w:rPr>
        <w:t xml:space="preserve"> п. 13 ст. 8</w:t>
      </w:r>
      <w:r w:rsidR="002E0C5D">
        <w:rPr>
          <w:spacing w:val="-4"/>
          <w:szCs w:val="28"/>
        </w:rPr>
        <w:t>, п. 2 ст. 9</w:t>
      </w:r>
      <w:r>
        <w:rPr>
          <w:spacing w:val="-4"/>
          <w:szCs w:val="28"/>
        </w:rPr>
        <w:t xml:space="preserve"> Закону України «</w:t>
      </w:r>
      <w:r>
        <w:rPr>
          <w:bCs w:val="0"/>
          <w:szCs w:val="28"/>
          <w:shd w:val="clear" w:color="auto" w:fill="FFFFFF"/>
        </w:rPr>
        <w:t>Про правовий режим воєнного стану</w:t>
      </w:r>
      <w:r>
        <w:rPr>
          <w:spacing w:val="-4"/>
          <w:szCs w:val="28"/>
        </w:rPr>
        <w:t xml:space="preserve">», </w:t>
      </w:r>
      <w:r>
        <w:rPr>
          <w:bCs w:val="0"/>
          <w:spacing w:val="-4"/>
          <w:szCs w:val="28"/>
        </w:rPr>
        <w:t xml:space="preserve">Закону України </w:t>
      </w:r>
      <w:r w:rsidR="00E408F0">
        <w:rPr>
          <w:bCs w:val="0"/>
          <w:spacing w:val="-4"/>
          <w:szCs w:val="28"/>
        </w:rPr>
        <w:t>«</w:t>
      </w:r>
      <w:r>
        <w:rPr>
          <w:bCs w:val="0"/>
          <w:szCs w:val="28"/>
        </w:rPr>
        <w:t>Про затвердження Указу Президента України </w:t>
      </w:r>
      <w:r w:rsidR="00E408F0" w:rsidRPr="002E0C5D">
        <w:rPr>
          <w:bCs w:val="0"/>
          <w:spacing w:val="-4"/>
          <w:szCs w:val="28"/>
        </w:rPr>
        <w:t>“</w:t>
      </w:r>
      <w:r>
        <w:rPr>
          <w:bCs w:val="0"/>
          <w:szCs w:val="28"/>
        </w:rPr>
        <w:t>Про введення воєнного стану в Україні</w:t>
      </w:r>
      <w:r w:rsidR="00E408F0" w:rsidRPr="002E0C5D">
        <w:rPr>
          <w:bCs w:val="0"/>
          <w:szCs w:val="28"/>
        </w:rPr>
        <w:t>”</w:t>
      </w:r>
      <w:r>
        <w:rPr>
          <w:bCs w:val="0"/>
          <w:spacing w:val="-4"/>
          <w:szCs w:val="28"/>
        </w:rPr>
        <w:t>»</w:t>
      </w:r>
      <w:r>
        <w:rPr>
          <w:bCs w:val="0"/>
          <w:szCs w:val="28"/>
        </w:rPr>
        <w:t>,</w:t>
      </w:r>
      <w:r>
        <w:rPr>
          <w:bCs w:val="0"/>
          <w:spacing w:val="-4"/>
          <w:szCs w:val="28"/>
        </w:rPr>
        <w:t xml:space="preserve"> </w:t>
      </w:r>
      <w:r>
        <w:rPr>
          <w:bCs w:val="0"/>
          <w:szCs w:val="28"/>
        </w:rPr>
        <w:t xml:space="preserve">Указу Президента України </w:t>
      </w:r>
      <w:r>
        <w:rPr>
          <w:bCs w:val="0"/>
          <w:spacing w:val="-4"/>
          <w:szCs w:val="28"/>
        </w:rPr>
        <w:t>«</w:t>
      </w:r>
      <w:r>
        <w:rPr>
          <w:bCs w:val="0"/>
          <w:szCs w:val="28"/>
        </w:rPr>
        <w:t>Про введення воєнного стану в Україні</w:t>
      </w:r>
      <w:r w:rsidR="002E0C5D">
        <w:rPr>
          <w:bCs w:val="0"/>
          <w:spacing w:val="-4"/>
          <w:szCs w:val="28"/>
        </w:rPr>
        <w:t xml:space="preserve">», </w:t>
      </w:r>
      <w:r w:rsidR="000A718E">
        <w:rPr>
          <w:bCs w:val="0"/>
          <w:spacing w:val="-4"/>
          <w:szCs w:val="28"/>
        </w:rPr>
        <w:t>постанови Кабінету М</w:t>
      </w:r>
      <w:r w:rsidR="002E0C5D">
        <w:rPr>
          <w:bCs w:val="0"/>
          <w:spacing w:val="-4"/>
          <w:szCs w:val="28"/>
        </w:rPr>
        <w:t>іністрів України від 29 грудня 2021 року № 1457</w:t>
      </w:r>
      <w:r w:rsidR="000A718E">
        <w:rPr>
          <w:bCs w:val="0"/>
          <w:spacing w:val="-4"/>
          <w:szCs w:val="28"/>
        </w:rPr>
        <w:t xml:space="preserve"> «Про затвердження Порядку заборони торгівлі зброєю, сильнодіючими хімічними і отруйними речовинами, а також алкогольними напоями та речовинами, виробленими на спиртовій основі, в умовах правового режиму воєнного стану в Україні або окремих її місцевостях», </w:t>
      </w:r>
      <w:r w:rsidR="002E0C5D">
        <w:rPr>
          <w:bCs w:val="0"/>
          <w:spacing w:val="-4"/>
          <w:szCs w:val="28"/>
        </w:rPr>
        <w:t xml:space="preserve">враховуючи наказ Волинської обласної військової адміністрації від 16 березня 2022 року № 36 «Питання заборони торгівлі алкогольними напоями», з метою забезпечення національної безпеки і оборони, профілактики можливих правопорушень та нещасних випадків на території </w:t>
      </w:r>
      <w:r w:rsidR="002E0C5D">
        <w:rPr>
          <w:spacing w:val="-4"/>
          <w:szCs w:val="28"/>
        </w:rPr>
        <w:t>Луцької міської територіальної громади:</w:t>
      </w:r>
    </w:p>
    <w:p w14:paraId="5FBE7F8E" w14:textId="77777777" w:rsidR="00323D8A" w:rsidRPr="00E408F0" w:rsidRDefault="00323D8A">
      <w:pPr>
        <w:jc w:val="both"/>
        <w:rPr>
          <w:spacing w:val="-4"/>
          <w:szCs w:val="28"/>
        </w:rPr>
      </w:pPr>
    </w:p>
    <w:p w14:paraId="2A305403" w14:textId="77777777" w:rsidR="002E0C5D" w:rsidRPr="002E0C5D" w:rsidRDefault="00323D8A" w:rsidP="002E0C5D">
      <w:pPr>
        <w:pStyle w:val="af1"/>
        <w:ind w:left="0" w:firstLine="709"/>
        <w:rPr>
          <w:spacing w:val="-2"/>
          <w:lang w:val="uk-UA"/>
        </w:rPr>
      </w:pPr>
      <w:r>
        <w:rPr>
          <w:spacing w:val="-4"/>
          <w:szCs w:val="28"/>
        </w:rPr>
        <w:t>1.</w:t>
      </w:r>
      <w:r w:rsidR="002E0C5D">
        <w:rPr>
          <w:spacing w:val="-4"/>
          <w:szCs w:val="28"/>
        </w:rPr>
        <w:t xml:space="preserve"> Внести </w:t>
      </w:r>
      <w:proofErr w:type="spellStart"/>
      <w:r w:rsidR="002E0C5D">
        <w:rPr>
          <w:spacing w:val="-4"/>
          <w:szCs w:val="28"/>
        </w:rPr>
        <w:t>зміни</w:t>
      </w:r>
      <w:proofErr w:type="spellEnd"/>
      <w:r w:rsidR="002E0C5D">
        <w:rPr>
          <w:spacing w:val="-4"/>
          <w:szCs w:val="28"/>
        </w:rPr>
        <w:t xml:space="preserve"> до </w:t>
      </w:r>
      <w:r w:rsidR="002E0C5D">
        <w:rPr>
          <w:spacing w:val="-2"/>
          <w:lang w:val="uk-UA"/>
        </w:rPr>
        <w:t>розпорядження міського голови   від 27.02.2022  № 68</w:t>
      </w:r>
    </w:p>
    <w:p w14:paraId="1B13C05F" w14:textId="77777777" w:rsidR="002E0C5D" w:rsidRDefault="002E0C5D" w:rsidP="000A718E">
      <w:pPr>
        <w:pStyle w:val="af1"/>
        <w:ind w:left="0" w:firstLine="0"/>
        <w:rPr>
          <w:spacing w:val="-2"/>
          <w:szCs w:val="28"/>
          <w:lang w:val="uk-UA"/>
        </w:rPr>
      </w:pPr>
      <w:r>
        <w:rPr>
          <w:spacing w:val="-2"/>
          <w:lang w:val="uk-UA"/>
        </w:rPr>
        <w:t xml:space="preserve">«Про </w:t>
      </w:r>
      <w:proofErr w:type="spellStart"/>
      <w:r>
        <w:rPr>
          <w:spacing w:val="-2"/>
        </w:rPr>
        <w:t>заборону</w:t>
      </w:r>
      <w:proofErr w:type="spellEnd"/>
      <w:r>
        <w:rPr>
          <w:spacing w:val="-2"/>
        </w:rPr>
        <w:t xml:space="preserve"> продажу </w:t>
      </w:r>
      <w:proofErr w:type="spellStart"/>
      <w:r>
        <w:rPr>
          <w:spacing w:val="-2"/>
        </w:rPr>
        <w:t>алкогольних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напоїв</w:t>
      </w:r>
      <w:proofErr w:type="spellEnd"/>
      <w:r>
        <w:rPr>
          <w:spacing w:val="-2"/>
        </w:rPr>
        <w:t xml:space="preserve"> </w:t>
      </w:r>
      <w:r>
        <w:rPr>
          <w:szCs w:val="28"/>
          <w:lang w:val="uk-UA"/>
        </w:rPr>
        <w:t>та речовин, вироблених на спиртовій основі»</w:t>
      </w:r>
      <w:r w:rsidR="000A718E">
        <w:rPr>
          <w:spacing w:val="-2"/>
          <w:szCs w:val="28"/>
          <w:lang w:val="uk-UA"/>
        </w:rPr>
        <w:t xml:space="preserve">, виклавши пункт </w:t>
      </w:r>
      <w:r w:rsidR="001E1C66">
        <w:rPr>
          <w:spacing w:val="-2"/>
          <w:szCs w:val="28"/>
          <w:lang w:val="uk-UA"/>
        </w:rPr>
        <w:t xml:space="preserve">1 </w:t>
      </w:r>
      <w:r w:rsidR="000A718E">
        <w:rPr>
          <w:spacing w:val="-2"/>
          <w:szCs w:val="28"/>
          <w:lang w:val="uk-UA"/>
        </w:rPr>
        <w:t>в новій редакції:</w:t>
      </w:r>
    </w:p>
    <w:p w14:paraId="5FC7C8B6" w14:textId="77777777" w:rsidR="001E1C66" w:rsidRDefault="001E1C66" w:rsidP="000A718E">
      <w:pPr>
        <w:pStyle w:val="af1"/>
        <w:ind w:left="0" w:firstLine="0"/>
        <w:rPr>
          <w:spacing w:val="-2"/>
          <w:szCs w:val="28"/>
          <w:lang w:val="uk-UA"/>
        </w:rPr>
      </w:pPr>
    </w:p>
    <w:p w14:paraId="0E6BE3E8" w14:textId="77777777" w:rsidR="00323D8A" w:rsidRDefault="000A718E">
      <w:pPr>
        <w:ind w:firstLine="709"/>
        <w:jc w:val="both"/>
        <w:rPr>
          <w:spacing w:val="-4"/>
          <w:szCs w:val="28"/>
        </w:rPr>
      </w:pPr>
      <w:r>
        <w:rPr>
          <w:spacing w:val="-4"/>
          <w:szCs w:val="28"/>
          <w:lang w:val="ru-RU"/>
        </w:rPr>
        <w:t>«</w:t>
      </w:r>
      <w:r>
        <w:rPr>
          <w:spacing w:val="-4"/>
          <w:szCs w:val="28"/>
        </w:rPr>
        <w:t>1.</w:t>
      </w:r>
      <w:r w:rsidR="00323D8A">
        <w:rPr>
          <w:spacing w:val="-4"/>
          <w:szCs w:val="28"/>
        </w:rPr>
        <w:t xml:space="preserve"> Заборонити </w:t>
      </w:r>
      <w:r w:rsidR="00E408F0">
        <w:rPr>
          <w:spacing w:val="-4"/>
          <w:szCs w:val="28"/>
        </w:rPr>
        <w:t>на території Луцької міської територіальної громади</w:t>
      </w:r>
      <w:r w:rsidR="00323D8A">
        <w:rPr>
          <w:szCs w:val="28"/>
        </w:rPr>
        <w:t xml:space="preserve"> </w:t>
      </w:r>
      <w:r w:rsidR="00E408F0">
        <w:rPr>
          <w:spacing w:val="-4"/>
          <w:szCs w:val="28"/>
        </w:rPr>
        <w:t xml:space="preserve">продаж </w:t>
      </w:r>
      <w:r w:rsidR="00323D8A">
        <w:rPr>
          <w:szCs w:val="28"/>
        </w:rPr>
        <w:t>алкогольних напоїв та речовин, вироблених на спиртовій основі</w:t>
      </w:r>
      <w:r>
        <w:rPr>
          <w:szCs w:val="28"/>
        </w:rPr>
        <w:t xml:space="preserve"> (</w:t>
      </w:r>
      <w:r>
        <w:rPr>
          <w:spacing w:val="-4"/>
          <w:szCs w:val="28"/>
        </w:rPr>
        <w:t xml:space="preserve">в тому числі пива, вина та слабоалкогольних напоїв), </w:t>
      </w:r>
      <w:r w:rsidR="00E408F0">
        <w:rPr>
          <w:spacing w:val="-4"/>
          <w:szCs w:val="28"/>
        </w:rPr>
        <w:t xml:space="preserve">з  07.00 </w:t>
      </w:r>
      <w:r w:rsidR="00433E96">
        <w:rPr>
          <w:spacing w:val="-4"/>
          <w:szCs w:val="28"/>
        </w:rPr>
        <w:t>28</w:t>
      </w:r>
      <w:r w:rsidR="00E408F0">
        <w:rPr>
          <w:spacing w:val="-4"/>
          <w:szCs w:val="28"/>
        </w:rPr>
        <w:t xml:space="preserve"> лютого </w:t>
      </w:r>
      <w:r w:rsidR="00323D8A">
        <w:rPr>
          <w:spacing w:val="-4"/>
          <w:szCs w:val="28"/>
        </w:rPr>
        <w:t xml:space="preserve">2022 </w:t>
      </w:r>
      <w:r w:rsidR="00E408F0">
        <w:rPr>
          <w:spacing w:val="-4"/>
          <w:szCs w:val="28"/>
        </w:rPr>
        <w:t>року і</w:t>
      </w:r>
      <w:r w:rsidR="00323D8A">
        <w:rPr>
          <w:spacing w:val="-4"/>
          <w:szCs w:val="28"/>
        </w:rPr>
        <w:t xml:space="preserve"> до </w:t>
      </w:r>
      <w:r w:rsidR="00323D8A">
        <w:rPr>
          <w:szCs w:val="28"/>
        </w:rPr>
        <w:t>закінчення строку, на який було введено воєнний стан, та за умови усунення загрози нападу чи небезпеки</w:t>
      </w:r>
      <w:r>
        <w:rPr>
          <w:spacing w:val="-4"/>
          <w:szCs w:val="28"/>
        </w:rPr>
        <w:t>.».</w:t>
      </w:r>
    </w:p>
    <w:p w14:paraId="5C130370" w14:textId="77777777" w:rsidR="000A718E" w:rsidRDefault="000A718E">
      <w:pPr>
        <w:ind w:firstLine="709"/>
        <w:jc w:val="both"/>
      </w:pPr>
    </w:p>
    <w:p w14:paraId="6077B674" w14:textId="77777777" w:rsidR="00323D8A" w:rsidRDefault="00323D8A">
      <w:pPr>
        <w:ind w:firstLine="709"/>
        <w:jc w:val="both"/>
        <w:rPr>
          <w:spacing w:val="-4"/>
          <w:szCs w:val="28"/>
        </w:rPr>
      </w:pPr>
      <w:r>
        <w:rPr>
          <w:spacing w:val="-4"/>
          <w:szCs w:val="28"/>
        </w:rPr>
        <w:lastRenderedPageBreak/>
        <w:t>2. Луцькому районному управлінню поліції ГУ НП у Волинській області, управлінню патрульної поліції у Волинській області Департаменту патрульної поліції НП України та департаменту муніципальної варти міської ради забезпечити контроль за виконанням пункту 1 розпорядження.</w:t>
      </w:r>
    </w:p>
    <w:p w14:paraId="6B9F6704" w14:textId="77777777" w:rsidR="00CD725C" w:rsidRDefault="00CD725C">
      <w:pPr>
        <w:ind w:firstLine="709"/>
        <w:jc w:val="both"/>
      </w:pPr>
    </w:p>
    <w:p w14:paraId="5D3FED5A" w14:textId="77777777" w:rsidR="00323D8A" w:rsidRDefault="00323D8A">
      <w:pPr>
        <w:ind w:firstLine="709"/>
        <w:jc w:val="both"/>
        <w:rPr>
          <w:spacing w:val="-4"/>
          <w:szCs w:val="28"/>
        </w:rPr>
      </w:pPr>
      <w:r>
        <w:rPr>
          <w:spacing w:val="-4"/>
          <w:szCs w:val="28"/>
        </w:rPr>
        <w:t>3. Доручити управлінню інформаційної роботи міської ради довести розпорядження до відома мешканців громади через засоби масової інформації, департаменту економічної політики міської ради – до відома суб’єктів господарювання.</w:t>
      </w:r>
    </w:p>
    <w:p w14:paraId="78817AEC" w14:textId="77777777" w:rsidR="000A718E" w:rsidRDefault="000A718E">
      <w:pPr>
        <w:ind w:firstLine="709"/>
        <w:jc w:val="both"/>
      </w:pPr>
    </w:p>
    <w:p w14:paraId="1A5598C9" w14:textId="77777777" w:rsidR="00323D8A" w:rsidRDefault="00323D8A">
      <w:pPr>
        <w:ind w:firstLine="708"/>
        <w:jc w:val="both"/>
      </w:pPr>
      <w:r>
        <w:rPr>
          <w:spacing w:val="-4"/>
          <w:szCs w:val="28"/>
        </w:rPr>
        <w:t xml:space="preserve">4. Контроль за виконанням розпорядження покласти на заступника міського голови </w:t>
      </w:r>
      <w:r w:rsidR="00E408F0">
        <w:rPr>
          <w:spacing w:val="-4"/>
          <w:szCs w:val="28"/>
        </w:rPr>
        <w:t xml:space="preserve">Ірину </w:t>
      </w:r>
      <w:proofErr w:type="spellStart"/>
      <w:r w:rsidR="00E408F0">
        <w:rPr>
          <w:spacing w:val="-4"/>
          <w:szCs w:val="28"/>
        </w:rPr>
        <w:t>Чебелюк</w:t>
      </w:r>
      <w:proofErr w:type="spellEnd"/>
      <w:r>
        <w:rPr>
          <w:spacing w:val="-4"/>
          <w:szCs w:val="28"/>
        </w:rPr>
        <w:t>.</w:t>
      </w:r>
    </w:p>
    <w:p w14:paraId="60D323F8" w14:textId="77777777" w:rsidR="00323D8A" w:rsidRDefault="00323D8A">
      <w:pPr>
        <w:spacing w:line="360" w:lineRule="auto"/>
        <w:ind w:firstLine="708"/>
        <w:jc w:val="both"/>
        <w:rPr>
          <w:spacing w:val="-4"/>
          <w:sz w:val="24"/>
          <w:szCs w:val="28"/>
        </w:rPr>
      </w:pPr>
    </w:p>
    <w:p w14:paraId="1F17CFD7" w14:textId="77777777" w:rsidR="00E408F0" w:rsidRDefault="00E408F0">
      <w:pPr>
        <w:spacing w:line="360" w:lineRule="auto"/>
        <w:ind w:firstLine="708"/>
        <w:jc w:val="both"/>
        <w:rPr>
          <w:spacing w:val="-4"/>
          <w:sz w:val="24"/>
          <w:szCs w:val="28"/>
        </w:rPr>
      </w:pPr>
    </w:p>
    <w:p w14:paraId="6F8D3069" w14:textId="77777777" w:rsidR="00323D8A" w:rsidRDefault="00323D8A">
      <w:pPr>
        <w:jc w:val="both"/>
      </w:pPr>
      <w:r>
        <w:rPr>
          <w:szCs w:val="28"/>
        </w:rPr>
        <w:t>Міський голова</w:t>
      </w:r>
      <w:r w:rsidR="00E408F0">
        <w:rPr>
          <w:szCs w:val="28"/>
        </w:rPr>
        <w:tab/>
      </w:r>
      <w:r w:rsidR="00E408F0">
        <w:rPr>
          <w:szCs w:val="28"/>
        </w:rPr>
        <w:tab/>
      </w:r>
      <w:r w:rsidR="00E408F0">
        <w:rPr>
          <w:szCs w:val="28"/>
        </w:rPr>
        <w:tab/>
      </w:r>
      <w:r w:rsidR="00E408F0">
        <w:rPr>
          <w:szCs w:val="28"/>
        </w:rPr>
        <w:tab/>
      </w:r>
      <w:r w:rsidR="00E408F0">
        <w:rPr>
          <w:szCs w:val="28"/>
        </w:rPr>
        <w:tab/>
      </w:r>
      <w:r w:rsidR="00E408F0">
        <w:rPr>
          <w:szCs w:val="28"/>
        </w:rPr>
        <w:tab/>
      </w:r>
      <w:r w:rsidR="00E408F0">
        <w:rPr>
          <w:szCs w:val="28"/>
        </w:rPr>
        <w:tab/>
      </w:r>
      <w:r w:rsidR="00E408F0">
        <w:rPr>
          <w:szCs w:val="28"/>
        </w:rPr>
        <w:tab/>
      </w:r>
      <w:r>
        <w:rPr>
          <w:szCs w:val="28"/>
        </w:rPr>
        <w:t>Ігор ПОЛІЩУК</w:t>
      </w:r>
    </w:p>
    <w:p w14:paraId="16872D06" w14:textId="77777777" w:rsidR="00323D8A" w:rsidRDefault="00323D8A">
      <w:pPr>
        <w:jc w:val="both"/>
        <w:rPr>
          <w:sz w:val="16"/>
          <w:szCs w:val="16"/>
        </w:rPr>
      </w:pPr>
    </w:p>
    <w:p w14:paraId="5AD702D7" w14:textId="77777777" w:rsidR="00E408F0" w:rsidRDefault="00E408F0">
      <w:pPr>
        <w:jc w:val="both"/>
        <w:rPr>
          <w:sz w:val="16"/>
          <w:szCs w:val="16"/>
        </w:rPr>
      </w:pPr>
    </w:p>
    <w:p w14:paraId="0594CCC6" w14:textId="77777777" w:rsidR="00323D8A" w:rsidRDefault="00323D8A">
      <w:pPr>
        <w:jc w:val="both"/>
        <w:rPr>
          <w:sz w:val="24"/>
        </w:rPr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</w:t>
      </w:r>
      <w:r w:rsidR="00E408F0">
        <w:rPr>
          <w:sz w:val="24"/>
        </w:rPr>
        <w:t> </w:t>
      </w:r>
      <w:r>
        <w:rPr>
          <w:sz w:val="24"/>
        </w:rPr>
        <w:t>955</w:t>
      </w:r>
    </w:p>
    <w:p w14:paraId="3880732A" w14:textId="77777777" w:rsidR="00E408F0" w:rsidRDefault="00E408F0">
      <w:pPr>
        <w:jc w:val="both"/>
      </w:pPr>
    </w:p>
    <w:sectPr w:rsidR="00E408F0" w:rsidSect="001E1C66">
      <w:headerReference w:type="default" r:id="rId9"/>
      <w:headerReference w:type="first" r:id="rId10"/>
      <w:pgSz w:w="11906" w:h="16838"/>
      <w:pgMar w:top="567" w:right="567" w:bottom="1134" w:left="1985" w:header="709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0F7EB" w14:textId="77777777" w:rsidR="00526911" w:rsidRDefault="00526911">
      <w:r>
        <w:separator/>
      </w:r>
    </w:p>
  </w:endnote>
  <w:endnote w:type="continuationSeparator" w:id="0">
    <w:p w14:paraId="501A4BF1" w14:textId="77777777" w:rsidR="00526911" w:rsidRDefault="00526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03091" w14:textId="77777777" w:rsidR="00526911" w:rsidRDefault="00526911">
      <w:r>
        <w:separator/>
      </w:r>
    </w:p>
  </w:footnote>
  <w:footnote w:type="continuationSeparator" w:id="0">
    <w:p w14:paraId="68AABBDA" w14:textId="77777777" w:rsidR="00526911" w:rsidRDefault="00526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07C18" w14:textId="77777777" w:rsidR="001E1C66" w:rsidRDefault="001E1C66">
    <w:pPr>
      <w:pStyle w:val="ae"/>
    </w:pPr>
    <w:r>
      <w:t xml:space="preserve">                                                     </w:t>
    </w:r>
    <w:r w:rsidR="00CD725C">
      <w:t xml:space="preserve">      </w:t>
    </w:r>
    <w:r>
      <w:t xml:space="preserve"> 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E78A2" w14:textId="77777777" w:rsidR="001E1C66" w:rsidRDefault="001E1C66">
    <w:pPr>
      <w:pStyle w:val="ae"/>
      <w:jc w:val="center"/>
    </w:pPr>
  </w:p>
  <w:p w14:paraId="2066B03A" w14:textId="77777777" w:rsidR="001E1C66" w:rsidRDefault="001E1C66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8F0"/>
    <w:rsid w:val="0006194A"/>
    <w:rsid w:val="000A718E"/>
    <w:rsid w:val="0016073C"/>
    <w:rsid w:val="001E1C66"/>
    <w:rsid w:val="002E0C5D"/>
    <w:rsid w:val="00323D8A"/>
    <w:rsid w:val="004245DC"/>
    <w:rsid w:val="00433E96"/>
    <w:rsid w:val="004A365B"/>
    <w:rsid w:val="0052563D"/>
    <w:rsid w:val="00526911"/>
    <w:rsid w:val="006F3BD9"/>
    <w:rsid w:val="008F16C5"/>
    <w:rsid w:val="00AB023A"/>
    <w:rsid w:val="00B979F8"/>
    <w:rsid w:val="00BB1AA2"/>
    <w:rsid w:val="00CD725C"/>
    <w:rsid w:val="00D418A6"/>
    <w:rsid w:val="00E408F0"/>
    <w:rsid w:val="00F30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oNotEmbedSmartTags/>
  <w:decimalSymbol w:val=","/>
  <w:listSeparator w:val=";"/>
  <w14:docId w14:val="61744D08"/>
  <w15:docId w15:val="{72DCB99C-0BA1-4E79-BF01-707086D57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  <w:lang w:val="uk-UA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Calibri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10">
    <w:name w:val="Шрифт абзацу за промовчанням1"/>
  </w:style>
  <w:style w:type="character" w:customStyle="1" w:styleId="FontStyle13">
    <w:name w:val="Font Styl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rvts6">
    <w:name w:val="rvts6"/>
    <w:basedOn w:val="10"/>
  </w:style>
  <w:style w:type="character" w:styleId="a5">
    <w:name w:val="Hyperlink"/>
    <w:rPr>
      <w:color w:val="0000FF"/>
      <w:u w:val="single"/>
    </w:rPr>
  </w:style>
  <w:style w:type="character" w:customStyle="1" w:styleId="a6">
    <w:name w:val="Нижній колонтитул Знак"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pPr>
      <w:suppressLineNumbers/>
    </w:pPr>
    <w:rPr>
      <w:rFonts w:cs="Arial"/>
    </w:rPr>
  </w:style>
  <w:style w:type="paragraph" w:customStyle="1" w:styleId="ac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rPr>
      <w:bCs w:val="0"/>
      <w:sz w:val="20"/>
      <w:szCs w:val="20"/>
      <w:lang w:val="en-US"/>
    </w:rPr>
  </w:style>
  <w:style w:type="paragraph" w:styleId="2">
    <w:name w:val="List Bullet 2"/>
    <w:basedOn w:val="a"/>
    <w:pPr>
      <w:ind w:left="566" w:hanging="283"/>
    </w:pPr>
    <w:rPr>
      <w:bCs w:val="0"/>
      <w:lang w:val="ru-RU"/>
    </w:rPr>
  </w:style>
  <w:style w:type="paragraph" w:customStyle="1" w:styleId="12">
    <w:name w:val="Прощання1"/>
    <w:basedOn w:val="a"/>
    <w:pPr>
      <w:ind w:left="4252"/>
    </w:pPr>
    <w:rPr>
      <w:bCs w:val="0"/>
      <w:lang w:val="ru-RU"/>
    </w:rPr>
  </w:style>
  <w:style w:type="paragraph" w:customStyle="1" w:styleId="31">
    <w:name w:val="Маркований список 31"/>
    <w:basedOn w:val="a"/>
    <w:pPr>
      <w:ind w:left="357" w:firstLine="363"/>
      <w:jc w:val="both"/>
    </w:pPr>
    <w:rPr>
      <w:bCs w:val="0"/>
      <w:lang w:val="ru-RU"/>
    </w:rPr>
  </w:style>
  <w:style w:type="paragraph" w:customStyle="1" w:styleId="13">
    <w:name w:val="Звичайний відступ1"/>
    <w:basedOn w:val="a"/>
    <w:pPr>
      <w:ind w:left="708"/>
    </w:pPr>
    <w:rPr>
      <w:bCs w:val="0"/>
      <w:lang w:val="ru-RU"/>
    </w:rPr>
  </w:style>
  <w:style w:type="paragraph" w:styleId="ae">
    <w:name w:val="header"/>
    <w:basedOn w:val="a"/>
    <w:link w:val="af"/>
    <w:uiPriority w:val="99"/>
    <w:pPr>
      <w:tabs>
        <w:tab w:val="center" w:pos="4677"/>
        <w:tab w:val="right" w:pos="9355"/>
      </w:tabs>
    </w:pPr>
  </w:style>
  <w:style w:type="paragraph" w:styleId="af0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ий текст з відступом 31"/>
    <w:basedOn w:val="a"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14">
    <w:name w:val="Звичайний (веб)1"/>
    <w:basedOn w:val="a"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рамки"/>
    <w:basedOn w:val="a"/>
  </w:style>
  <w:style w:type="character" w:customStyle="1" w:styleId="af">
    <w:name w:val="Верхній колонтитул Знак"/>
    <w:basedOn w:val="a0"/>
    <w:link w:val="ae"/>
    <w:uiPriority w:val="99"/>
    <w:rsid w:val="001E1C66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1591</Words>
  <Characters>908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cp:lastModifiedBy>litvinchuk</cp:lastModifiedBy>
  <cp:revision>3</cp:revision>
  <cp:lastPrinted>1995-11-21T15:41:00Z</cp:lastPrinted>
  <dcterms:created xsi:type="dcterms:W3CDTF">2022-03-17T11:05:00Z</dcterms:created>
  <dcterms:modified xsi:type="dcterms:W3CDTF">2022-03-17T11:05:00Z</dcterms:modified>
</cp:coreProperties>
</file>