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40528345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</w:t>
            </w:r>
            <w:r w:rsidR="00F60F75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омплексної</w:t>
            </w: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програми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«Здоров’я лучан»</w:t>
            </w:r>
          </w:p>
          <w:p w:rsidR="005321D6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2018-2020</w:t>
            </w:r>
            <w:r w:rsidR="003A7DA6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 w:rsidR="00C26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затвердженої рішенням </w:t>
            </w:r>
          </w:p>
          <w:p w:rsidR="003D68DD" w:rsidRPr="00184C3F" w:rsidRDefault="00C26407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 від 29.11.2017 №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34/17</w:t>
            </w:r>
          </w:p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21D6" w:rsidRPr="00184C3F" w:rsidRDefault="00635910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C4447" w:rsidRPr="00184C3F" w:rsidRDefault="00AC4447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proofErr w:type="spellStart"/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Луцько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ї міської ради від 20.01.2016 №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6-1 «Про порядок розроблення 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міськ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их цільових програм, моніторингу та звітності про їх виконання у новій редакції»</w:t>
      </w:r>
      <w:r w:rsidR="007F6E98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1EE2" w:rsidRPr="00184C3F" w:rsidRDefault="00277A74" w:rsidP="00065380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міської ради від 29.11.2017 №34/17 «Про затвердження Комплексної програми «Здоров’я лучан» на 2018-2020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31A7" w:rsidRPr="00184C3F" w:rsidRDefault="007F3741" w:rsidP="0006538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Паспорт Комплексної міської програми  «Здоров’я лучан»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(д</w:t>
      </w:r>
      <w:r w:rsidR="00A62FE4" w:rsidRPr="00184C3F">
        <w:rPr>
          <w:rFonts w:ascii="Times New Roman" w:hAnsi="Times New Roman" w:cs="Times New Roman"/>
          <w:sz w:val="28"/>
          <w:szCs w:val="28"/>
          <w:lang w:val="uk-UA"/>
        </w:rPr>
        <w:t>одається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F1EE2" w:rsidRPr="00184C3F" w:rsidRDefault="007F3741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1.2.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 додаток 1 Комплексної міської програми  «Здоров’я лучан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роки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 новій редакції (додається)</w:t>
      </w:r>
      <w:r w:rsidR="00C35A39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5699" w:rsidRPr="00184C3F" w:rsidRDefault="00F93FAC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7572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нести зміни до додатку 2 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Напрями діяльності та заход</w:t>
      </w:r>
      <w:r w:rsidRPr="00184C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 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Комплексної міської Програми «Здоров’я лучан»</w:t>
      </w:r>
      <w:r w:rsidR="00C264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2018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-2020 роки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699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664656" w:rsidRPr="00184C3F" w:rsidRDefault="00B85699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5389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1.3.1. Викласти 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підпункти </w:t>
      </w:r>
      <w:r w:rsidR="009C7FCD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bookmarkStart w:id="0" w:name="_GoBack"/>
      <w:bookmarkEnd w:id="0"/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4.1, 4.3 та 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81CA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пункту </w:t>
      </w:r>
      <w:r w:rsidR="00181CA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>Державна політика в сфері охорони здоров’я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 т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>а доповнити його підпунктом 4.7 (додаються).</w:t>
      </w:r>
    </w:p>
    <w:p w:rsidR="00664656" w:rsidRPr="00184C3F" w:rsidRDefault="00664656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5389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1.3.2.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Викласти підпункти 3, 4 пункту </w:t>
      </w:r>
      <w:r w:rsidR="00A96AB2" w:rsidRPr="00184C3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«Цукровий діабет» 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>у новій редакції (додаються).</w:t>
      </w:r>
    </w:p>
    <w:p w:rsidR="003D68DD" w:rsidRPr="00184C3F" w:rsidRDefault="003D68DD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8DD" w:rsidRPr="00184C3F" w:rsidRDefault="003D68DD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8DD" w:rsidRPr="00184C3F" w:rsidRDefault="003D68DD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8DD" w:rsidRPr="00184C3F" w:rsidRDefault="003D68DD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8DD" w:rsidRPr="00184C3F" w:rsidRDefault="003D68DD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8DD" w:rsidRPr="00184C3F" w:rsidRDefault="003D68DD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8DD" w:rsidRPr="00184C3F" w:rsidRDefault="003D68DD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656" w:rsidRPr="00184C3F" w:rsidRDefault="00664656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5389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7ABB" w:rsidRPr="00184C3F">
        <w:rPr>
          <w:rFonts w:ascii="Times New Roman" w:hAnsi="Times New Roman" w:cs="Times New Roman"/>
          <w:sz w:val="28"/>
          <w:szCs w:val="28"/>
          <w:lang w:val="uk-UA"/>
        </w:rPr>
        <w:t>1.3.3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. Викласти </w:t>
      </w:r>
      <w:r w:rsidR="00067ABB" w:rsidRPr="00184C3F">
        <w:rPr>
          <w:rFonts w:ascii="Times New Roman" w:hAnsi="Times New Roman" w:cs="Times New Roman"/>
          <w:sz w:val="28"/>
          <w:szCs w:val="28"/>
          <w:lang w:val="uk-UA"/>
        </w:rPr>
        <w:t>підпункт 1.6</w:t>
      </w:r>
      <w:r w:rsidR="00A96AB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пункту 6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67ABB" w:rsidRPr="00184C3F">
        <w:rPr>
          <w:rFonts w:ascii="Times New Roman" w:hAnsi="Times New Roman" w:cs="Times New Roman"/>
          <w:sz w:val="28"/>
          <w:szCs w:val="28"/>
          <w:lang w:val="uk-UA"/>
        </w:rPr>
        <w:t>Охорона материнства та дитинства, репродуктивне здоров’я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067ABB" w:rsidRPr="00184C3F">
        <w:rPr>
          <w:rFonts w:ascii="Times New Roman" w:hAnsi="Times New Roman" w:cs="Times New Roman"/>
          <w:sz w:val="28"/>
          <w:szCs w:val="28"/>
          <w:lang w:val="uk-UA"/>
        </w:rPr>
        <w:t>у новій редакції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7ABB" w:rsidRPr="00184C3F" w:rsidRDefault="00067ABB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5389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1.3.4.</w:t>
      </w:r>
      <w:r w:rsidR="000F30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Доповнити пункт 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«Стоматологічна допомога» 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>підпунктом 6 (додається).</w:t>
      </w:r>
    </w:p>
    <w:p w:rsidR="00704501" w:rsidRPr="00184C3F" w:rsidRDefault="001F1EE2" w:rsidP="0006538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30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науки, культури та мови (Шостак М.В.).</w:t>
      </w:r>
    </w:p>
    <w:p w:rsidR="00704501" w:rsidRPr="00184C3F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8DD" w:rsidRPr="00184C3F" w:rsidRDefault="003D68DD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1EE2" w:rsidRPr="00184C3F" w:rsidRDefault="001F1EE2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184C3F" w:rsidRDefault="0043691E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</w:t>
      </w:r>
      <w:r w:rsidR="003E13D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E721A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Григорій П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УСТОВІТ</w:t>
      </w:r>
    </w:p>
    <w:p w:rsidR="007F3741" w:rsidRPr="00184C3F" w:rsidRDefault="007F3741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F3741" w:rsidRPr="00184C3F" w:rsidRDefault="007F3741" w:rsidP="000653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Володимир </w:t>
      </w: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722 251</w:t>
      </w:r>
    </w:p>
    <w:p w:rsidR="00635910" w:rsidRPr="00184C3F" w:rsidRDefault="0063591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184C3F" w:rsidRDefault="00635910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184C3F" w:rsidRDefault="00635910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184C3F" w:rsidRDefault="00635910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5A8F" w:rsidRPr="00184C3F" w:rsidRDefault="00A25A8F" w:rsidP="000710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184C3F" w:rsidRDefault="00A25A8F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1F1EE2" w:rsidRPr="00184C3F" w:rsidRDefault="001F1EE2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__________№_________</w:t>
      </w:r>
    </w:p>
    <w:p w:rsidR="00A25A8F" w:rsidRPr="00184C3F" w:rsidRDefault="00A25A8F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:rsidR="004B7C70" w:rsidRPr="00184C3F" w:rsidRDefault="00AC5B5F" w:rsidP="00AC5B5F">
      <w:pPr>
        <w:ind w:left="-1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5103"/>
      </w:tblGrid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9C7FCD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виконавчого комітету Луцької міської ради від 22.09.2017 № 545-1 «Про хід виконання Комплексної міської програми «Здоров’я лучан» на 2016-2017 роки»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закладів охорони здоров’я, які належать до об’єктів комунальної власності громади міста Луцька та за організаційно-правовою формою є комунальними підприємствами (далі по тексту Програми –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Луцька)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 виконавець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9C7FCD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ради;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Луцька;</w:t>
            </w:r>
          </w:p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Луцький </w:t>
            </w:r>
            <w:proofErr w:type="spellStart"/>
            <w:r w:rsidR="0077572E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іськміжрайонний</w:t>
            </w:r>
            <w:proofErr w:type="spellEnd"/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 Державної установи «Волинський обласний лабораторний центр Міністерства охорони здоров’я»; Управління освіти Луцької міської ради; Департамент  соціальної політики Луцької міської ради; Департамент фінансів та бюджету; громадські організації, діяльність яких пов’язана зі сферою охорони здоров'я.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25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10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Перелік бюджетів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Міський бюджет, обласний та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ержавний бюджети в частині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иконання державних та обласних програм, інші джерела фінансування, не заборонених чинним законодавством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 в тис. грн., у тому числі: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555029,2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міського бюджету </w:t>
            </w:r>
          </w:p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(рекомендовані обсяги), тис.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рн.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346047,0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обласного бюджету </w:t>
            </w:r>
          </w:p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185120,7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державного бюджету </w:t>
            </w:r>
          </w:p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23861,3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9.4.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Інші джерела фінансування </w:t>
            </w:r>
          </w:p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фактом поступлення коштів)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42A37" w:rsidRPr="00184C3F" w:rsidRDefault="00F42A37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0E2" w:rsidRPr="00184C3F" w:rsidRDefault="00A25A8F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0F30E2" w:rsidRPr="00184C3F" w:rsidSect="002755BB">
          <w:headerReference w:type="default" r:id="rId10"/>
          <w:pgSz w:w="11906" w:h="16838"/>
          <w:pgMar w:top="851" w:right="851" w:bottom="1701" w:left="1418" w:header="709" w:footer="709" w:gutter="0"/>
          <w:cols w:space="708"/>
          <w:titlePg/>
          <w:docGrid w:linePitch="381"/>
        </w:sect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:rsidR="004B7C70" w:rsidRPr="00184C3F" w:rsidRDefault="004B7C70" w:rsidP="000F30E2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до рішення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0F30E2" w:rsidRPr="00184C3F" w:rsidRDefault="004B7C70" w:rsidP="000F30E2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__________№_________</w:t>
      </w:r>
    </w:p>
    <w:p w:rsidR="00605AA6" w:rsidRPr="00184C3F" w:rsidRDefault="00605AA6" w:rsidP="000F30E2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Додаток 1 до Програми</w:t>
      </w:r>
    </w:p>
    <w:p w:rsidR="004B7C70" w:rsidRPr="00184C3F" w:rsidRDefault="004B7C70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5B5F" w:rsidRPr="00184C3F" w:rsidRDefault="00AC5B5F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Ресурсне забезпечення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омплексної міської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рограми </w:t>
      </w:r>
    </w:p>
    <w:p w:rsidR="00AC5B5F" w:rsidRPr="00184C3F" w:rsidRDefault="00AC5B5F" w:rsidP="00184C3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«Здоров’я лучан» на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-2020 роки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tbl>
      <w:tblPr>
        <w:tblW w:w="11557" w:type="dxa"/>
        <w:jc w:val="center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1"/>
        <w:gridCol w:w="1843"/>
        <w:gridCol w:w="1559"/>
        <w:gridCol w:w="1298"/>
        <w:gridCol w:w="2976"/>
      </w:tblGrid>
      <w:tr w:rsidR="00AC5B5F" w:rsidRPr="00184C3F" w:rsidTr="00C26407">
        <w:trPr>
          <w:cantSplit/>
          <w:trHeight w:val="724"/>
          <w:jc w:val="center"/>
        </w:trPr>
        <w:tc>
          <w:tcPr>
            <w:tcW w:w="3881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 коштів, які пропонується залучити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виконання Програми</w:t>
            </w:r>
          </w:p>
        </w:tc>
        <w:tc>
          <w:tcPr>
            <w:tcW w:w="4700" w:type="dxa"/>
            <w:gridSpan w:val="3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976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 витрат на виконання Програми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(тис. грн.)</w:t>
            </w:r>
          </w:p>
        </w:tc>
      </w:tr>
      <w:tr w:rsidR="00AC5B5F" w:rsidRPr="00184C3F" w:rsidTr="00C26407">
        <w:trPr>
          <w:cantSplit/>
          <w:trHeight w:val="372"/>
          <w:jc w:val="center"/>
        </w:trPr>
        <w:tc>
          <w:tcPr>
            <w:tcW w:w="3881" w:type="dxa"/>
            <w:vMerge/>
          </w:tcPr>
          <w:p w:rsidR="00AC5B5F" w:rsidRPr="00184C3F" w:rsidRDefault="00AC5B5F" w:rsidP="000E484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2018 рік</w:t>
            </w:r>
          </w:p>
        </w:tc>
        <w:tc>
          <w:tcPr>
            <w:tcW w:w="1559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1298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2976" w:type="dxa"/>
            <w:vMerge/>
          </w:tcPr>
          <w:p w:rsidR="00AC5B5F" w:rsidRPr="00184C3F" w:rsidRDefault="00AC5B5F" w:rsidP="000E48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AC5B5F" w:rsidRPr="00184C3F" w:rsidTr="00C26407">
        <w:trPr>
          <w:trHeight w:val="345"/>
          <w:jc w:val="center"/>
        </w:trPr>
        <w:tc>
          <w:tcPr>
            <w:tcW w:w="3881" w:type="dxa"/>
          </w:tcPr>
          <w:p w:rsidR="00F42A37" w:rsidRPr="00184C3F" w:rsidRDefault="00F42A37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ресурсів</w:t>
            </w:r>
            <w:r w:rsidR="00AC5B5F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всього, </w:t>
            </w:r>
          </w:p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843" w:type="dxa"/>
          </w:tcPr>
          <w:p w:rsidR="00AC5B5F" w:rsidRPr="00184C3F" w:rsidRDefault="00AC5B5F" w:rsidP="000F3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114324,9</w:t>
            </w:r>
          </w:p>
        </w:tc>
        <w:tc>
          <w:tcPr>
            <w:tcW w:w="1559" w:type="dxa"/>
          </w:tcPr>
          <w:p w:rsidR="00AC5B5F" w:rsidRPr="00184C3F" w:rsidRDefault="00AC5B5F" w:rsidP="000F3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212858,9</w:t>
            </w:r>
          </w:p>
        </w:tc>
        <w:tc>
          <w:tcPr>
            <w:tcW w:w="1298" w:type="dxa"/>
          </w:tcPr>
          <w:p w:rsidR="00AC5B5F" w:rsidRPr="00184C3F" w:rsidRDefault="00AC5B5F" w:rsidP="000F3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227845,2</w:t>
            </w:r>
          </w:p>
        </w:tc>
        <w:tc>
          <w:tcPr>
            <w:tcW w:w="2976" w:type="dxa"/>
          </w:tcPr>
          <w:p w:rsidR="00AC5B5F" w:rsidRPr="00184C3F" w:rsidRDefault="00AC5B5F" w:rsidP="000F3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555029,0</w:t>
            </w:r>
          </w:p>
        </w:tc>
      </w:tr>
      <w:tr w:rsidR="00AC5B5F" w:rsidRPr="00184C3F" w:rsidTr="00C26407">
        <w:trPr>
          <w:trHeight w:val="236"/>
          <w:jc w:val="center"/>
        </w:trPr>
        <w:tc>
          <w:tcPr>
            <w:tcW w:w="3881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1843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57502,3</w:t>
            </w:r>
          </w:p>
        </w:tc>
        <w:tc>
          <w:tcPr>
            <w:tcW w:w="155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138524,6</w:t>
            </w:r>
          </w:p>
        </w:tc>
        <w:tc>
          <w:tcPr>
            <w:tcW w:w="1298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150020,1</w:t>
            </w:r>
          </w:p>
        </w:tc>
        <w:tc>
          <w:tcPr>
            <w:tcW w:w="2976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346047,0</w:t>
            </w:r>
          </w:p>
        </w:tc>
      </w:tr>
      <w:tr w:rsidR="00AC5B5F" w:rsidRPr="00184C3F" w:rsidTr="00C26407">
        <w:trPr>
          <w:trHeight w:val="240"/>
          <w:jc w:val="center"/>
        </w:trPr>
        <w:tc>
          <w:tcPr>
            <w:tcW w:w="3881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843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49298,7</w:t>
            </w:r>
          </w:p>
        </w:tc>
        <w:tc>
          <w:tcPr>
            <w:tcW w:w="155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66366,3</w:t>
            </w:r>
          </w:p>
        </w:tc>
        <w:tc>
          <w:tcPr>
            <w:tcW w:w="1298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69455,7</w:t>
            </w:r>
          </w:p>
        </w:tc>
        <w:tc>
          <w:tcPr>
            <w:tcW w:w="2976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185120,7</w:t>
            </w:r>
          </w:p>
        </w:tc>
      </w:tr>
      <w:tr w:rsidR="00AC5B5F" w:rsidRPr="00184C3F" w:rsidTr="00C26407">
        <w:trPr>
          <w:trHeight w:val="240"/>
          <w:jc w:val="center"/>
        </w:trPr>
        <w:tc>
          <w:tcPr>
            <w:tcW w:w="3881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843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7523,9</w:t>
            </w:r>
          </w:p>
        </w:tc>
        <w:tc>
          <w:tcPr>
            <w:tcW w:w="155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7968,0</w:t>
            </w:r>
          </w:p>
        </w:tc>
        <w:tc>
          <w:tcPr>
            <w:tcW w:w="1298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8369,4</w:t>
            </w:r>
          </w:p>
        </w:tc>
        <w:tc>
          <w:tcPr>
            <w:tcW w:w="2976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23861,3</w:t>
            </w:r>
          </w:p>
        </w:tc>
      </w:tr>
      <w:tr w:rsidR="00AC5B5F" w:rsidRPr="00184C3F" w:rsidTr="00C26407">
        <w:trPr>
          <w:trHeight w:val="240"/>
          <w:jc w:val="center"/>
        </w:trPr>
        <w:tc>
          <w:tcPr>
            <w:tcW w:w="3881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джерела фінансування  (за фактом поступлення)</w:t>
            </w:r>
          </w:p>
        </w:tc>
        <w:tc>
          <w:tcPr>
            <w:tcW w:w="1843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8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5B5F" w:rsidRPr="00184C3F" w:rsidRDefault="00AC5B5F" w:rsidP="00AC5B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AC5B5F" w:rsidRPr="00184C3F" w:rsidSect="000F30E2">
          <w:pgSz w:w="16838" w:h="11906" w:orient="landscape"/>
          <w:pgMar w:top="1418" w:right="851" w:bottom="851" w:left="1701" w:header="709" w:footer="709" w:gutter="0"/>
          <w:cols w:space="708"/>
          <w:titlePg/>
          <w:docGrid w:linePitch="381"/>
        </w:sectPr>
      </w:pPr>
    </w:p>
    <w:p w:rsidR="004B7C70" w:rsidRPr="00184C3F" w:rsidRDefault="004B7C70" w:rsidP="004B7C70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до рішення</w:t>
      </w:r>
    </w:p>
    <w:p w:rsidR="006D61A7" w:rsidRPr="00184C3F" w:rsidRDefault="004B7C70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__________№_________</w:t>
      </w:r>
    </w:p>
    <w:p w:rsidR="006D61A7" w:rsidRPr="00184C3F" w:rsidRDefault="006D61A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Додаток  2 до Програми</w:t>
      </w:r>
    </w:p>
    <w:p w:rsidR="000F30E2" w:rsidRPr="00184C3F" w:rsidRDefault="00AC5B5F" w:rsidP="000F30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482C38" w:rsidRPr="00184C3F" w:rsidRDefault="00AC5B5F" w:rsidP="000F30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C38"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Напрями діяльності та заходи К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омплексної міської п</w:t>
      </w:r>
      <w:r w:rsidR="00482C38"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рограми </w:t>
      </w:r>
      <w:r w:rsidR="000F30E2"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482C38"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Здоров’я лучан</w:t>
      </w:r>
      <w:r w:rsidR="000F30E2"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482C38"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2018 -2020 роки</w:t>
      </w:r>
      <w:r w:rsidR="00065380" w:rsidRPr="0006538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tbl>
      <w:tblPr>
        <w:tblW w:w="15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1598"/>
        <w:gridCol w:w="4372"/>
        <w:gridCol w:w="1134"/>
        <w:gridCol w:w="2410"/>
        <w:gridCol w:w="1559"/>
        <w:gridCol w:w="1134"/>
        <w:gridCol w:w="1276"/>
        <w:gridCol w:w="1276"/>
      </w:tblGrid>
      <w:tr w:rsidR="00AC5B5F" w:rsidRPr="00184C3F" w:rsidTr="00184C3F">
        <w:trPr>
          <w:cantSplit/>
          <w:trHeight w:val="456"/>
        </w:trPr>
        <w:tc>
          <w:tcPr>
            <w:tcW w:w="479" w:type="dxa"/>
            <w:vMerge w:val="restart"/>
            <w:vAlign w:val="center"/>
          </w:tcPr>
          <w:p w:rsidR="00AC5B5F" w:rsidRPr="00184C3F" w:rsidRDefault="00AC5B5F" w:rsidP="000F30E2">
            <w:pPr>
              <w:spacing w:after="0" w:line="240" w:lineRule="auto"/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 п/</w:t>
            </w:r>
            <w:proofErr w:type="spellStart"/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1598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C5B5F" w:rsidRPr="00184C3F" w:rsidRDefault="00AC5B5F" w:rsidP="000F30E2">
            <w:pPr>
              <w:spacing w:after="0" w:line="240" w:lineRule="auto"/>
              <w:ind w:left="-53" w:right="-48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4372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extDirection w:val="btLr"/>
          </w:tcPr>
          <w:p w:rsidR="00AC5B5F" w:rsidRPr="00184C3F" w:rsidRDefault="00AC5B5F" w:rsidP="00184C3F">
            <w:pPr>
              <w:spacing w:after="0" w:line="240" w:lineRule="auto"/>
              <w:ind w:left="113" w:right="113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Строк виконання заходу </w:t>
            </w:r>
          </w:p>
        </w:tc>
        <w:tc>
          <w:tcPr>
            <w:tcW w:w="2410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AC5B5F" w:rsidRPr="00184C3F" w:rsidRDefault="00AC5B5F" w:rsidP="000F30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3686" w:type="dxa"/>
            <w:gridSpan w:val="3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Орієнтовні обсяги фінансування (вартість), тис. грн., у тому числі по роках:</w:t>
            </w:r>
          </w:p>
        </w:tc>
      </w:tr>
      <w:tr w:rsidR="00AC5B5F" w:rsidRPr="00184C3F" w:rsidTr="00184C3F">
        <w:trPr>
          <w:cantSplit/>
          <w:trHeight w:val="628"/>
        </w:trPr>
        <w:tc>
          <w:tcPr>
            <w:tcW w:w="479" w:type="dxa"/>
            <w:vMerge/>
            <w:vAlign w:val="center"/>
          </w:tcPr>
          <w:p w:rsidR="00AC5B5F" w:rsidRPr="00184C3F" w:rsidRDefault="00AC5B5F" w:rsidP="000F30E2">
            <w:pPr>
              <w:spacing w:after="0" w:line="240" w:lineRule="auto"/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  <w:vMerge/>
            <w:vAlign w:val="center"/>
          </w:tcPr>
          <w:p w:rsidR="00AC5B5F" w:rsidRPr="00184C3F" w:rsidRDefault="00AC5B5F" w:rsidP="000F30E2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  <w:vMerge/>
          </w:tcPr>
          <w:p w:rsidR="00AC5B5F" w:rsidRPr="00184C3F" w:rsidRDefault="00AC5B5F" w:rsidP="000F30E2">
            <w:pPr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AC5B5F" w:rsidRPr="00184C3F" w:rsidRDefault="00AC5B5F" w:rsidP="000F30E2">
            <w:pPr>
              <w:spacing w:after="0" w:line="240" w:lineRule="auto"/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Merge/>
            <w:vAlign w:val="center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2020</w:t>
            </w:r>
          </w:p>
        </w:tc>
      </w:tr>
      <w:tr w:rsidR="00AC5B5F" w:rsidRPr="00184C3F" w:rsidTr="00184C3F">
        <w:trPr>
          <w:trHeight w:val="1576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Державна політика в сфері охорони здоров’я</w:t>
            </w: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1.</w:t>
            </w: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Відпрацювати систему телекомунікаційних технологій та налагодження функціонування електронного документообігу в медицині. Впровадження медичної інформаційної системи E- </w:t>
            </w:r>
            <w:proofErr w:type="spellStart"/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Health</w:t>
            </w:r>
            <w:proofErr w:type="spellEnd"/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 Луцької міської ради, керівники комунальних закладів охорони здоров’я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 Луцька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Міській бюджет</w:t>
            </w:r>
            <w:r w:rsidRPr="00184C3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, </w:t>
            </w: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інші джерела, не заборонені </w:t>
            </w:r>
            <w:r w:rsidR="00C26407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законодавством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2805,0</w:t>
            </w:r>
          </w:p>
        </w:tc>
      </w:tr>
      <w:tr w:rsidR="00AC5B5F" w:rsidRPr="00184C3F" w:rsidTr="00184C3F">
        <w:trPr>
          <w:trHeight w:val="1576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4.1.Виконання соціальних гарантій пільгових категорій лучан  в частині безоплатного та пільгового  відпуску лікарських засобів за життєво-необхідними показами за рецептами лікарів у разі амбулаторного лікування 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 Луцької міської ради, керівники комунальних закладів охорони здоров’я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 Луцька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Державний бюджет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8546,0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9050,2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9715,2</w:t>
            </w:r>
          </w:p>
        </w:tc>
      </w:tr>
      <w:tr w:rsidR="00AC5B5F" w:rsidRPr="00184C3F" w:rsidTr="00184C3F">
        <w:trPr>
          <w:trHeight w:val="1576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4.3.</w:t>
            </w:r>
            <w:r w:rsidRPr="00184C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капітальних ремонтів приміщень, обладнання , устаткування комунальних закладів охорони здоров’я  м. Луцька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Комунальні закладів охорони здоров’я  м. Луцька, управління капітального будівництва Луцької міської ради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Державний бюджет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11969,0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11969,0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11969,0</w:t>
            </w:r>
          </w:p>
        </w:tc>
      </w:tr>
      <w:tr w:rsidR="00AC5B5F" w:rsidRPr="00184C3F" w:rsidTr="00184C3F">
        <w:trPr>
          <w:trHeight w:val="1576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4.7.Забезпечення хворих на ішемічний інсульт при наданні невідкладної медичної допомоги (</w:t>
            </w:r>
            <w:proofErr w:type="spellStart"/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тромболізиз</w:t>
            </w:r>
            <w:proofErr w:type="spellEnd"/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ради, КП «Луцька міська клінічна лікарня»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Державний бюджет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1120,0</w:t>
            </w:r>
          </w:p>
        </w:tc>
      </w:tr>
      <w:tr w:rsidR="00AC5B5F" w:rsidRPr="00184C3F" w:rsidTr="00184C3F">
        <w:trPr>
          <w:trHeight w:val="1576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7. Забезпечення оплати спожитих енергоносіїв комунальними закладами охорони здоров’я </w:t>
            </w:r>
            <w:proofErr w:type="spellStart"/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м.Луцька</w:t>
            </w:r>
            <w:proofErr w:type="spellEnd"/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 Луцької міської ради, керівники комунальних </w:t>
            </w:r>
            <w:r w:rsidR="00184C3F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 Луцька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84C3F" w:rsidRPr="00184C3F" w:rsidRDefault="00AC5B5F" w:rsidP="00065380">
            <w:pPr>
              <w:spacing w:after="0" w:line="240" w:lineRule="auto"/>
              <w:ind w:left="-70" w:right="-7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</w:t>
            </w:r>
          </w:p>
          <w:p w:rsidR="00184C3F" w:rsidRPr="00184C3F" w:rsidRDefault="00184C3F" w:rsidP="00065380">
            <w:pPr>
              <w:spacing w:after="0" w:line="240" w:lineRule="auto"/>
              <w:ind w:left="-70" w:right="-7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</w:t>
            </w:r>
            <w:r w:rsidR="00AC5B5F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юджет</w:t>
            </w:r>
          </w:p>
          <w:p w:rsidR="00184C3F" w:rsidRPr="00184C3F" w:rsidRDefault="00AC5B5F" w:rsidP="00065380">
            <w:pPr>
              <w:spacing w:after="0" w:line="240" w:lineRule="auto"/>
              <w:ind w:left="-70" w:right="-7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(при наявності кошторисних призначень</w:t>
            </w:r>
            <w:r w:rsidR="00184C3F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</w:p>
          <w:p w:rsidR="00184C3F" w:rsidRPr="00184C3F" w:rsidRDefault="00184C3F" w:rsidP="00065380">
            <w:pPr>
              <w:spacing w:after="0" w:line="240" w:lineRule="auto"/>
              <w:ind w:left="-70" w:right="-7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власні надходження</w:t>
            </w:r>
          </w:p>
          <w:p w:rsidR="00184C3F" w:rsidRPr="00184C3F" w:rsidRDefault="00184C3F" w:rsidP="00065380">
            <w:pPr>
              <w:spacing w:after="0" w:line="240" w:lineRule="auto"/>
              <w:ind w:left="-70" w:right="-7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комунальних</w:t>
            </w:r>
          </w:p>
          <w:p w:rsidR="00AC5B5F" w:rsidRPr="00184C3F" w:rsidRDefault="00184C3F" w:rsidP="00065380">
            <w:pPr>
              <w:spacing w:after="0" w:line="240" w:lineRule="auto"/>
              <w:ind w:left="-70" w:right="-7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підприємств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17380,4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18400,0</w:t>
            </w:r>
          </w:p>
        </w:tc>
      </w:tr>
      <w:tr w:rsidR="00AC5B5F" w:rsidRPr="00184C3F" w:rsidTr="00184C3F">
        <w:trPr>
          <w:trHeight w:val="306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ВСЬОГО </w:t>
            </w:r>
          </w:p>
          <w:p w:rsidR="00184C3F" w:rsidRPr="00184C3F" w:rsidRDefault="00184C3F" w:rsidP="000F30E2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89762,7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185672,9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194821,2</w:t>
            </w:r>
          </w:p>
        </w:tc>
      </w:tr>
      <w:tr w:rsidR="00AC5B5F" w:rsidRPr="00184C3F" w:rsidTr="00184C3F">
        <w:trPr>
          <w:trHeight w:val="1576"/>
        </w:trPr>
        <w:tc>
          <w:tcPr>
            <w:tcW w:w="479" w:type="dxa"/>
          </w:tcPr>
          <w:p w:rsidR="00AC5B5F" w:rsidRPr="00184C3F" w:rsidRDefault="00D63A5B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1598" w:type="dxa"/>
          </w:tcPr>
          <w:p w:rsidR="00AC5B5F" w:rsidRPr="00184C3F" w:rsidRDefault="00AC5B5F" w:rsidP="000F30E2">
            <w:pPr>
              <w:pStyle w:val="a8"/>
              <w:widowControl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</w:pPr>
            <w:r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Цукровий діабет</w:t>
            </w:r>
          </w:p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6B2B74">
            <w:pPr>
              <w:pStyle w:val="2"/>
              <w:ind w:left="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Забезпечити дітей з лабільним перебігом цукрового (нецукрового) діабету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 старших 18 років</w:t>
            </w:r>
            <w:r w:rsidR="00C26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26407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лабільним перебігом цукрового (нецукрового) діабету</w:t>
            </w:r>
            <w:r w:rsidR="00184C3F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які навчаються за денною формою у </w:t>
            </w:r>
            <w:r w:rsidR="00184C3F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агальн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оосвітніх, професійно-технічних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вищих навчальних закладах 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міста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І-ІV рівня акредитації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користуються інсуліновими помпами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витратними матеріалами 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інсулінових помп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 до Постанови К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03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.12.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 №1301 «Про затвердження Порядку забезпечення інвалідів і дітей-інвалідів технічними та іншими засобами».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ради, Департамент фінансів та бюджету,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комунальних закладів охорони здоров’я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 Луцька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Міський, обласний, державний бюджети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930,4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976,9</w:t>
            </w:r>
          </w:p>
        </w:tc>
      </w:tr>
      <w:tr w:rsidR="00AC5B5F" w:rsidRPr="00184C3F" w:rsidTr="006B2B74">
        <w:trPr>
          <w:trHeight w:val="341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pStyle w:val="a8"/>
              <w:widowControl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4372" w:type="dxa"/>
          </w:tcPr>
          <w:p w:rsidR="00AC5B5F" w:rsidRPr="00184C3F" w:rsidRDefault="00AC5B5F" w:rsidP="00C26407">
            <w:pPr>
              <w:pStyle w:val="2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Сприяти забезпеченню санаторно-курортним лікуванням дітей </w:t>
            </w:r>
            <w:r w:rsidR="00C26407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цукровим діабетом</w:t>
            </w:r>
            <w:r w:rsidR="00C26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осіб старших 18 років</w:t>
            </w:r>
            <w:r w:rsidR="00C26407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цукровим діабетом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навчаються за денною формою у загальноосвітніх, професійно-технічних та вищих навчальних закладах </w:t>
            </w:r>
            <w:r w:rsidR="006B2B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міста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І-ІV рівня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акредитації (з урахуванням наявних </w:t>
            </w:r>
            <w:r w:rsidR="00C26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протипоказань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санаторно-курортного лікування).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ради, Департамент фінансів та бюджету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комунальних закладів охорони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здоров’я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 Луцька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Міський, обласний, державний бюджети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224,7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270,0</w:t>
            </w:r>
          </w:p>
        </w:tc>
      </w:tr>
      <w:tr w:rsidR="00AC5B5F" w:rsidRPr="00184C3F" w:rsidTr="00184C3F">
        <w:trPr>
          <w:trHeight w:val="292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pStyle w:val="a8"/>
              <w:widowControl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9591,3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10720,2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11608,0</w:t>
            </w:r>
          </w:p>
        </w:tc>
      </w:tr>
      <w:tr w:rsidR="00AC5B5F" w:rsidRPr="00184C3F" w:rsidTr="00184C3F">
        <w:trPr>
          <w:trHeight w:val="1144"/>
        </w:trPr>
        <w:tc>
          <w:tcPr>
            <w:tcW w:w="479" w:type="dxa"/>
          </w:tcPr>
          <w:p w:rsidR="00AC5B5F" w:rsidRPr="00184C3F" w:rsidRDefault="00D63A5B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1598" w:type="dxa"/>
          </w:tcPr>
          <w:p w:rsidR="00AC5B5F" w:rsidRPr="00184C3F" w:rsidRDefault="00AC5B5F" w:rsidP="000F30E2">
            <w:pPr>
              <w:pStyle w:val="a8"/>
              <w:widowControl/>
              <w:spacing w:before="0" w:line="240" w:lineRule="auto"/>
              <w:ind w:left="-7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охорона материн</w:t>
            </w:r>
            <w:r w:rsidR="000F30E2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-</w:t>
            </w:r>
            <w:r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ства та ди</w:t>
            </w:r>
            <w:r w:rsidR="00D63A5B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тин</w:t>
            </w:r>
            <w:r w:rsidR="000F30E2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-</w:t>
            </w:r>
            <w:r w:rsidR="00D63A5B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ства, репродук</w:t>
            </w:r>
            <w:r w:rsidR="000F30E2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-</w:t>
            </w:r>
            <w:r w:rsidR="00D63A5B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тивне здоров‘я</w:t>
            </w: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1.6.</w:t>
            </w:r>
            <w:r w:rsidR="000F30E2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належні умови первинної реанімації новонароджених із використанням сучасного обладнання та нових досягнень медицини, придбання апарату SIPAP, іншого обладнання та лікарських засобів і препаратів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підприємства  «Луцький клінічний пологовий будинок»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Державний бюджет,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бюджет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(при наявності кошторисних призначень)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776,6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1239,4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2761,7</w:t>
            </w:r>
          </w:p>
        </w:tc>
      </w:tr>
      <w:tr w:rsidR="00AC5B5F" w:rsidRPr="00184C3F" w:rsidTr="00184C3F">
        <w:trPr>
          <w:trHeight w:val="414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4484,0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5134,9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6828,9</w:t>
            </w:r>
          </w:p>
        </w:tc>
      </w:tr>
      <w:tr w:rsidR="00AC5B5F" w:rsidRPr="00184C3F" w:rsidTr="00184C3F">
        <w:trPr>
          <w:trHeight w:val="540"/>
        </w:trPr>
        <w:tc>
          <w:tcPr>
            <w:tcW w:w="479" w:type="dxa"/>
          </w:tcPr>
          <w:p w:rsidR="00AC5B5F" w:rsidRPr="00184C3F" w:rsidRDefault="00D63A5B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1598" w:type="dxa"/>
          </w:tcPr>
          <w:p w:rsidR="00AC5B5F" w:rsidRPr="00184C3F" w:rsidRDefault="00AC5B5F" w:rsidP="000F30E2">
            <w:pPr>
              <w:pStyle w:val="a8"/>
              <w:widowControl/>
              <w:spacing w:before="0" w:line="240" w:lineRule="auto"/>
              <w:ind w:left="-7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Стомато</w:t>
            </w:r>
            <w:r w:rsidR="000F30E2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-</w:t>
            </w:r>
            <w:r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 xml:space="preserve">логічна </w:t>
            </w:r>
            <w:r w:rsidR="009D62A0"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Д</w:t>
            </w:r>
            <w:r w:rsidRPr="00184C3F">
              <w:rPr>
                <w:rFonts w:ascii="Times New Roman" w:hAnsi="Times New Roman" w:cs="Times New Roman"/>
                <w:b/>
                <w:bCs/>
                <w:caps/>
                <w:color w:val="auto"/>
                <w:spacing w:val="0"/>
                <w:sz w:val="24"/>
                <w:szCs w:val="24"/>
              </w:rPr>
              <w:t>опомога</w:t>
            </w:r>
          </w:p>
        </w:tc>
        <w:tc>
          <w:tcPr>
            <w:tcW w:w="4372" w:type="dxa"/>
          </w:tcPr>
          <w:p w:rsidR="00AC5B5F" w:rsidRPr="00184C3F" w:rsidRDefault="00AC5B5F" w:rsidP="000F3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Pr="00184C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безкоштовного стоматологічного лікування пільгових категорій населення</w:t>
            </w:r>
            <w:r w:rsidRPr="00184C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 «Луцька міська клінічна стоматологічна поліклініка»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0F30E2" w:rsidP="000F30E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="00AC5B5F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іський бюджет</w:t>
            </w: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AC5B5F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(при наявності </w:t>
            </w:r>
            <w:proofErr w:type="spellStart"/>
            <w:r w:rsidR="00AC5B5F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кошторис</w:t>
            </w:r>
            <w:r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AC5B5F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них</w:t>
            </w:r>
            <w:proofErr w:type="spellEnd"/>
            <w:r w:rsidR="00AC5B5F" w:rsidRPr="00184C3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призначень)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2438,5</w:t>
            </w:r>
          </w:p>
        </w:tc>
      </w:tr>
      <w:tr w:rsidR="00AC5B5F" w:rsidRPr="00184C3F" w:rsidTr="00184C3F">
        <w:trPr>
          <w:trHeight w:val="330"/>
        </w:trPr>
        <w:tc>
          <w:tcPr>
            <w:tcW w:w="479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8" w:type="dxa"/>
          </w:tcPr>
          <w:p w:rsidR="00AC5B5F" w:rsidRPr="00184C3F" w:rsidRDefault="00AC5B5F" w:rsidP="000F30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72" w:type="dxa"/>
          </w:tcPr>
          <w:p w:rsidR="00AC5B5F" w:rsidRPr="00184C3F" w:rsidRDefault="00AC5B5F" w:rsidP="000F30E2">
            <w:pPr>
              <w:spacing w:after="0" w:line="240" w:lineRule="auto"/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134" w:type="dxa"/>
          </w:tcPr>
          <w:p w:rsidR="00AC5B5F" w:rsidRPr="00184C3F" w:rsidRDefault="00AC5B5F" w:rsidP="000F30E2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1394,5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1559,1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4155,5</w:t>
            </w:r>
          </w:p>
        </w:tc>
      </w:tr>
    </w:tbl>
    <w:p w:rsidR="00635910" w:rsidRPr="00184C3F" w:rsidRDefault="00635910" w:rsidP="000F3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35910" w:rsidRPr="00184C3F" w:rsidSect="000F30E2">
      <w:headerReference w:type="default" r:id="rId11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BB" w:rsidRDefault="00E512BB">
      <w:pPr>
        <w:spacing w:after="0" w:line="240" w:lineRule="auto"/>
      </w:pPr>
      <w:r>
        <w:separator/>
      </w:r>
    </w:p>
  </w:endnote>
  <w:endnote w:type="continuationSeparator" w:id="0">
    <w:p w:rsidR="00E512BB" w:rsidRDefault="00E5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BB" w:rsidRDefault="00E512BB">
      <w:pPr>
        <w:spacing w:after="0" w:line="240" w:lineRule="auto"/>
      </w:pPr>
      <w:r>
        <w:separator/>
      </w:r>
    </w:p>
  </w:footnote>
  <w:footnote w:type="continuationSeparator" w:id="0">
    <w:p w:rsidR="00E512BB" w:rsidRDefault="00E51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3502359"/>
      <w:docPartObj>
        <w:docPartGallery w:val="Page Numbers (Top of Page)"/>
        <w:docPartUnique/>
      </w:docPartObj>
    </w:sdtPr>
    <w:sdtEndPr/>
    <w:sdtContent>
      <w:p w:rsidR="00AC5B5F" w:rsidRDefault="00AC5B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FCD">
          <w:rPr>
            <w:noProof/>
          </w:rPr>
          <w:t>4</w:t>
        </w:r>
        <w:r>
          <w:fldChar w:fldCharType="end"/>
        </w:r>
      </w:p>
    </w:sdtContent>
  </w:sdt>
  <w:p w:rsidR="00AC5B5F" w:rsidRDefault="00AC5B5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FCD">
          <w:rPr>
            <w:noProof/>
          </w:rPr>
          <w:t>9</w:t>
        </w:r>
        <w:r>
          <w:fldChar w:fldCharType="end"/>
        </w:r>
      </w:p>
    </w:sdtContent>
  </w:sdt>
  <w:p w:rsidR="00DC716B" w:rsidRDefault="00E512B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6E4C"/>
    <w:rsid w:val="000F162B"/>
    <w:rsid w:val="000F30E2"/>
    <w:rsid w:val="000F5348"/>
    <w:rsid w:val="000F627D"/>
    <w:rsid w:val="00101E67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21D07"/>
    <w:rsid w:val="00225A14"/>
    <w:rsid w:val="00226A44"/>
    <w:rsid w:val="0023273D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F0367"/>
    <w:rsid w:val="004F1CD3"/>
    <w:rsid w:val="00503FCD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734A"/>
    <w:rsid w:val="008217CE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2FE4"/>
    <w:rsid w:val="00A66278"/>
    <w:rsid w:val="00A72B9C"/>
    <w:rsid w:val="00A75BF5"/>
    <w:rsid w:val="00A87AE2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120E9"/>
    <w:rsid w:val="00B166B7"/>
    <w:rsid w:val="00B17657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5A16"/>
    <w:rsid w:val="00BE635D"/>
    <w:rsid w:val="00BF256F"/>
    <w:rsid w:val="00BF629B"/>
    <w:rsid w:val="00C13824"/>
    <w:rsid w:val="00C26407"/>
    <w:rsid w:val="00C27462"/>
    <w:rsid w:val="00C35A39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7557"/>
    <w:rsid w:val="00D61CD3"/>
    <w:rsid w:val="00D631A7"/>
    <w:rsid w:val="00D63245"/>
    <w:rsid w:val="00D63A5B"/>
    <w:rsid w:val="00D6644E"/>
    <w:rsid w:val="00D74314"/>
    <w:rsid w:val="00D83659"/>
    <w:rsid w:val="00D87CF0"/>
    <w:rsid w:val="00DB6E4F"/>
    <w:rsid w:val="00DE1F1E"/>
    <w:rsid w:val="00DE54FB"/>
    <w:rsid w:val="00DF601D"/>
    <w:rsid w:val="00DF66B4"/>
    <w:rsid w:val="00E101F5"/>
    <w:rsid w:val="00E11B4C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151E7"/>
    <w:rsid w:val="00F15E3A"/>
    <w:rsid w:val="00F232B8"/>
    <w:rsid w:val="00F27324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7A79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5722</Words>
  <Characters>3263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51</cp:revision>
  <cp:lastPrinted>2020-01-09T07:31:00Z</cp:lastPrinted>
  <dcterms:created xsi:type="dcterms:W3CDTF">2019-12-18T13:20:00Z</dcterms:created>
  <dcterms:modified xsi:type="dcterms:W3CDTF">2020-01-14T15:33:00Z</dcterms:modified>
</cp:coreProperties>
</file>