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27" w:rsidRDefault="00DE2271">
      <w:pPr>
        <w:jc w:val="center"/>
      </w:pPr>
      <w:r>
        <w:object w:dxaOrig="3105" w:dyaOrig="3300">
          <v:shape id="ole_rId2" o:spid="_x0000_i1025" style="width:56.4pt;height:58.5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41364860" r:id="rId7"/>
        </w:object>
      </w:r>
    </w:p>
    <w:p w:rsidR="001A5E27" w:rsidRDefault="001A5E27">
      <w:pPr>
        <w:jc w:val="center"/>
        <w:rPr>
          <w:sz w:val="16"/>
          <w:szCs w:val="16"/>
          <w:lang w:val="uk-UA"/>
        </w:rPr>
      </w:pPr>
    </w:p>
    <w:p w:rsidR="001A5E27" w:rsidRDefault="00DE227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1A5E27" w:rsidRDefault="001A5E27">
      <w:pPr>
        <w:jc w:val="center"/>
        <w:rPr>
          <w:b/>
          <w:bCs/>
          <w:lang w:val="uk-UA"/>
        </w:rPr>
      </w:pPr>
    </w:p>
    <w:p w:rsidR="001A5E27" w:rsidRDefault="00DE2271">
      <w:pPr>
        <w:pStyle w:val="2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A5E27" w:rsidRDefault="001A5E27">
      <w:pPr>
        <w:jc w:val="center"/>
        <w:rPr>
          <w:b/>
          <w:bCs/>
          <w:sz w:val="28"/>
          <w:szCs w:val="28"/>
          <w:lang w:val="uk-UA"/>
        </w:rPr>
      </w:pPr>
    </w:p>
    <w:p w:rsidR="001A5E27" w:rsidRDefault="00DE2271">
      <w:pPr>
        <w:shd w:val="clear" w:color="auto" w:fill="FFFFFF"/>
        <w:spacing w:before="317" w:line="307" w:lineRule="exact"/>
        <w:ind w:right="-185"/>
        <w:jc w:val="both"/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№_________</w:t>
      </w:r>
    </w:p>
    <w:p w:rsidR="001A5E27" w:rsidRDefault="00DE2271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A5E27" w:rsidRDefault="00DE2271"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внесення змін до рішення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1A5E27" w:rsidRDefault="00DE2271">
      <w:r>
        <w:rPr>
          <w:sz w:val="28"/>
          <w:szCs w:val="28"/>
          <w:lang w:val="uk-UA"/>
        </w:rPr>
        <w:t>Луцької міської ради від 29.11.2017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1A5E27" w:rsidRDefault="00F84E34">
      <w:r>
        <w:rPr>
          <w:sz w:val="28"/>
          <w:szCs w:val="28"/>
          <w:lang w:val="uk-UA"/>
        </w:rPr>
        <w:t>№ 34/21 (зі змінами) «</w:t>
      </w:r>
      <w:r w:rsidR="00DE2271">
        <w:rPr>
          <w:sz w:val="28"/>
          <w:szCs w:val="28"/>
          <w:lang w:val="uk-UA"/>
        </w:rPr>
        <w:t>Про затвердження</w:t>
      </w:r>
      <w:r w:rsidR="00DE2271">
        <w:rPr>
          <w:sz w:val="28"/>
          <w:szCs w:val="28"/>
          <w:lang w:val="uk-UA"/>
        </w:rPr>
        <w:tab/>
      </w:r>
      <w:r w:rsidR="00DE2271">
        <w:rPr>
          <w:sz w:val="28"/>
          <w:szCs w:val="28"/>
          <w:lang w:val="uk-UA"/>
        </w:rPr>
        <w:tab/>
      </w:r>
    </w:p>
    <w:p w:rsidR="001A5E27" w:rsidRDefault="00DE2271">
      <w:r>
        <w:rPr>
          <w:sz w:val="28"/>
          <w:szCs w:val="28"/>
          <w:lang w:val="uk-UA"/>
        </w:rPr>
        <w:t xml:space="preserve">Програми розвитку дорожнього </w:t>
      </w:r>
    </w:p>
    <w:p w:rsidR="002A4E85" w:rsidRDefault="00DE22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господарства м</w:t>
      </w:r>
      <w:r w:rsidR="00F84E34">
        <w:rPr>
          <w:sz w:val="28"/>
          <w:szCs w:val="28"/>
          <w:lang w:val="uk-UA"/>
        </w:rPr>
        <w:t xml:space="preserve">іста Луцька </w:t>
      </w:r>
    </w:p>
    <w:p w:rsidR="001A5E27" w:rsidRDefault="00F84E34">
      <w:r>
        <w:rPr>
          <w:sz w:val="28"/>
          <w:szCs w:val="28"/>
          <w:lang w:val="uk-UA"/>
        </w:rPr>
        <w:t>на 2018 – 2020 роки»</w:t>
      </w:r>
      <w:r w:rsidR="00DE2271">
        <w:rPr>
          <w:sz w:val="28"/>
          <w:szCs w:val="28"/>
          <w:lang w:val="uk-UA"/>
        </w:rPr>
        <w:t xml:space="preserve">                           </w:t>
      </w:r>
    </w:p>
    <w:p w:rsidR="001A5E27" w:rsidRDefault="00DE2271">
      <w:r>
        <w:rPr>
          <w:sz w:val="28"/>
          <w:szCs w:val="28"/>
          <w:lang w:val="uk-UA"/>
        </w:rPr>
        <w:t xml:space="preserve">                           </w:t>
      </w:r>
    </w:p>
    <w:p w:rsidR="001A5E27" w:rsidRDefault="00DE2271">
      <w:r>
        <w:rPr>
          <w:sz w:val="28"/>
          <w:szCs w:val="28"/>
          <w:lang w:val="uk-UA"/>
        </w:rPr>
        <w:t xml:space="preserve"> </w:t>
      </w:r>
    </w:p>
    <w:p w:rsidR="001A5E27" w:rsidRDefault="00DE2271">
      <w:r>
        <w:rPr>
          <w:sz w:val="24"/>
          <w:szCs w:val="24"/>
          <w:lang w:val="uk-UA"/>
        </w:rPr>
        <w:t xml:space="preserve"> </w:t>
      </w:r>
    </w:p>
    <w:p w:rsidR="001A5E27" w:rsidRDefault="00DE2271">
      <w:pPr>
        <w:shd w:val="clear" w:color="auto" w:fill="FFFFFF"/>
        <w:ind w:right="50" w:firstLine="708"/>
        <w:jc w:val="both"/>
      </w:pPr>
      <w:r>
        <w:rPr>
          <w:bCs/>
          <w:color w:val="000000"/>
          <w:spacing w:val="-1"/>
          <w:sz w:val="28"/>
          <w:szCs w:val="28"/>
          <w:lang w:val="uk-UA"/>
        </w:rPr>
        <w:t>Відповідно до ст. 26 Закону України «Про місцеве самоврядування в Україні»,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у зв’язку з добровільним приєднанням Прилуцької сільської ради до територіальної громади м. Луцька, з метою поліпшення транспортно-експлуатаційного стану дорожньої інфраструктури </w:t>
      </w:r>
      <w:bookmarkStart w:id="0" w:name="__DdeLink__397_1397657071"/>
      <w:r>
        <w:rPr>
          <w:bCs/>
          <w:color w:val="000000"/>
          <w:spacing w:val="-1"/>
          <w:sz w:val="28"/>
          <w:szCs w:val="28"/>
          <w:lang w:val="uk-UA"/>
        </w:rPr>
        <w:t>Луцької міської територіальної громади,</w:t>
      </w:r>
      <w:bookmarkEnd w:id="0"/>
      <w:r>
        <w:rPr>
          <w:bCs/>
          <w:color w:val="000000"/>
          <w:spacing w:val="-1"/>
          <w:sz w:val="28"/>
          <w:szCs w:val="28"/>
          <w:lang w:val="uk-UA"/>
        </w:rPr>
        <w:t xml:space="preserve"> зменшення кількості дорожньо-транспо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ртних пригод, підвищення рівня безпеки руху, швидкості, економічності та комфортності перевезень пасажирів і вантажів автомобільним транспортом, а також травмування пішоходів та забезпечення безпеки всіх учасників дорожнього руху,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1A5E27" w:rsidRDefault="001A5E27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1A5E27" w:rsidRDefault="00DE2271">
      <w:pPr>
        <w:shd w:val="clear" w:color="auto" w:fill="FFFFFF"/>
        <w:ind w:right="50"/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1A5E27" w:rsidRDefault="00DE2271">
      <w:pPr>
        <w:jc w:val="both"/>
      </w:pPr>
      <w:r>
        <w:rPr>
          <w:color w:val="000000"/>
          <w:sz w:val="28"/>
          <w:szCs w:val="28"/>
          <w:lang w:val="uk-UA"/>
        </w:rPr>
        <w:tab/>
      </w:r>
    </w:p>
    <w:p w:rsidR="001A5E27" w:rsidRDefault="00DE2271" w:rsidP="00F84E34">
      <w:pPr>
        <w:ind w:firstLine="708"/>
        <w:jc w:val="both"/>
      </w:pPr>
      <w:r>
        <w:rPr>
          <w:color w:val="000000"/>
          <w:sz w:val="28"/>
          <w:szCs w:val="28"/>
          <w:lang w:val="uk-UA"/>
        </w:rPr>
        <w:t xml:space="preserve">1.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рішення </w:t>
      </w:r>
      <w:r>
        <w:rPr>
          <w:sz w:val="28"/>
          <w:szCs w:val="28"/>
          <w:lang w:val="uk-UA"/>
        </w:rPr>
        <w:t xml:space="preserve">Луцької міської </w:t>
      </w:r>
      <w:r w:rsidR="00F84E34">
        <w:rPr>
          <w:sz w:val="28"/>
          <w:szCs w:val="28"/>
          <w:lang w:val="uk-UA"/>
        </w:rPr>
        <w:t xml:space="preserve">ради від 29.11.2017 </w:t>
      </w:r>
      <w:r>
        <w:rPr>
          <w:sz w:val="28"/>
          <w:szCs w:val="28"/>
          <w:lang w:val="uk-UA"/>
        </w:rPr>
        <w:t>№ 34/21  (зі</w:t>
      </w:r>
      <w:r w:rsidR="00F84E34">
        <w:rPr>
          <w:sz w:val="28"/>
          <w:szCs w:val="28"/>
          <w:lang w:val="uk-UA"/>
        </w:rPr>
        <w:t xml:space="preserve"> змінами) «Про затвердження Програми розвитку </w:t>
      </w:r>
      <w:r>
        <w:rPr>
          <w:sz w:val="28"/>
          <w:szCs w:val="28"/>
          <w:lang w:val="uk-UA"/>
        </w:rPr>
        <w:t xml:space="preserve">дорожнього </w:t>
      </w:r>
      <w:r>
        <w:rPr>
          <w:sz w:val="28"/>
          <w:szCs w:val="28"/>
          <w:lang w:val="uk-UA"/>
        </w:rPr>
        <w:t>господарства м</w:t>
      </w:r>
      <w:r w:rsidR="00F84E34">
        <w:rPr>
          <w:sz w:val="28"/>
          <w:szCs w:val="28"/>
          <w:lang w:val="uk-UA"/>
        </w:rPr>
        <w:t>іста Луцька на 2018 – 2020 роки» виклавши назву Програми у наступній редакції «</w:t>
      </w:r>
      <w:r>
        <w:rPr>
          <w:sz w:val="28"/>
          <w:szCs w:val="28"/>
          <w:lang w:val="uk-UA"/>
        </w:rPr>
        <w:t xml:space="preserve">Програма </w:t>
      </w:r>
      <w:r>
        <w:rPr>
          <w:sz w:val="28"/>
          <w:szCs w:val="28"/>
          <w:lang w:val="uk-UA"/>
        </w:rPr>
        <w:t>розвитку дорожнього господарства  Луцької міської територіаль</w:t>
      </w:r>
      <w:r w:rsidR="00F84E34">
        <w:rPr>
          <w:sz w:val="28"/>
          <w:szCs w:val="28"/>
          <w:lang w:val="uk-UA"/>
        </w:rPr>
        <w:t>ної громади на 2018 – 2020 роки»</w:t>
      </w:r>
      <w:r>
        <w:rPr>
          <w:sz w:val="28"/>
          <w:szCs w:val="28"/>
          <w:lang w:val="uk-UA"/>
        </w:rPr>
        <w:t xml:space="preserve">.                       </w:t>
      </w:r>
    </w:p>
    <w:p w:rsidR="001A5E27" w:rsidRDefault="00DE2271">
      <w:pPr>
        <w:ind w:firstLine="708"/>
        <w:jc w:val="both"/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Недопада</w:t>
      </w:r>
      <w:proofErr w:type="spellEnd"/>
      <w:r>
        <w:rPr>
          <w:sz w:val="28"/>
          <w:szCs w:val="28"/>
          <w:lang w:val="uk-UA"/>
        </w:rPr>
        <w:t xml:space="preserve"> Г. В. та постійну  комісію міської ради з </w:t>
      </w:r>
      <w:r>
        <w:rPr>
          <w:sz w:val="28"/>
          <w:szCs w:val="28"/>
          <w:lang w:val="uk-UA"/>
        </w:rPr>
        <w:t>питань 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proofErr w:type="spellStart"/>
      <w:r>
        <w:rPr>
          <w:sz w:val="28"/>
          <w:szCs w:val="28"/>
          <w:lang w:val="uk-UA"/>
        </w:rPr>
        <w:t>Козюра</w:t>
      </w:r>
      <w:proofErr w:type="spellEnd"/>
      <w:r>
        <w:rPr>
          <w:sz w:val="28"/>
          <w:szCs w:val="28"/>
          <w:lang w:val="uk-UA"/>
        </w:rPr>
        <w:t xml:space="preserve"> А. Г.).</w:t>
      </w:r>
    </w:p>
    <w:p w:rsidR="001A5E27" w:rsidRDefault="001A5E27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A5E27" w:rsidRDefault="001A5E27">
      <w:pPr>
        <w:jc w:val="both"/>
        <w:rPr>
          <w:color w:val="000000"/>
          <w:sz w:val="28"/>
          <w:szCs w:val="28"/>
          <w:lang w:val="uk-UA"/>
        </w:rPr>
      </w:pPr>
    </w:p>
    <w:p w:rsidR="001A5E27" w:rsidRDefault="00DE2271">
      <w:pPr>
        <w:jc w:val="both"/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    Григорій </w:t>
      </w:r>
      <w:r>
        <w:rPr>
          <w:color w:val="000000"/>
          <w:sz w:val="28"/>
          <w:szCs w:val="28"/>
          <w:lang w:val="uk-UA"/>
        </w:rPr>
        <w:t>ПУ</w:t>
      </w:r>
      <w:r>
        <w:rPr>
          <w:color w:val="000000"/>
          <w:sz w:val="28"/>
          <w:szCs w:val="28"/>
          <w:lang w:val="uk-UA"/>
        </w:rPr>
        <w:t>СТОВІТ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1A5E27" w:rsidRDefault="001A5E27">
      <w:pPr>
        <w:jc w:val="both"/>
        <w:rPr>
          <w:color w:val="000000"/>
          <w:sz w:val="28"/>
          <w:szCs w:val="28"/>
          <w:lang w:val="uk-UA"/>
        </w:rPr>
      </w:pPr>
    </w:p>
    <w:p w:rsidR="001A5E27" w:rsidRDefault="001A5E27">
      <w:pPr>
        <w:jc w:val="both"/>
        <w:rPr>
          <w:color w:val="000000"/>
          <w:sz w:val="28"/>
          <w:szCs w:val="28"/>
          <w:lang w:val="uk-UA"/>
        </w:rPr>
      </w:pPr>
    </w:p>
    <w:p w:rsidR="001A5E27" w:rsidRDefault="00DE2271">
      <w:pPr>
        <w:jc w:val="both"/>
      </w:pPr>
      <w:proofErr w:type="spellStart"/>
      <w:r>
        <w:rPr>
          <w:sz w:val="24"/>
          <w:szCs w:val="24"/>
          <w:lang w:val="uk-UA"/>
        </w:rPr>
        <w:t>Коленда</w:t>
      </w:r>
      <w:proofErr w:type="spellEnd"/>
      <w:r>
        <w:rPr>
          <w:sz w:val="24"/>
          <w:szCs w:val="24"/>
          <w:lang w:val="uk-UA"/>
        </w:rPr>
        <w:t xml:space="preserve"> 773 160</w:t>
      </w:r>
      <w:bookmarkStart w:id="1" w:name="_GoBack"/>
      <w:bookmarkEnd w:id="1"/>
    </w:p>
    <w:sectPr w:rsidR="001A5E27">
      <w:pgSz w:w="11906" w:h="16838"/>
      <w:pgMar w:top="1134" w:right="850" w:bottom="539" w:left="1701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6B35"/>
    <w:multiLevelType w:val="multilevel"/>
    <w:tmpl w:val="3988A7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7CF3E5A"/>
    <w:multiLevelType w:val="multilevel"/>
    <w:tmpl w:val="8A60FD8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27"/>
    <w:rsid w:val="001A5E27"/>
    <w:rsid w:val="002A4E85"/>
    <w:rsid w:val="002D252F"/>
    <w:rsid w:val="00337265"/>
    <w:rsid w:val="00377964"/>
    <w:rsid w:val="003A4E1D"/>
    <w:rsid w:val="008F2CC9"/>
    <w:rsid w:val="00B262FA"/>
    <w:rsid w:val="00BB63E3"/>
    <w:rsid w:val="00DE2271"/>
    <w:rsid w:val="00F84E34"/>
    <w:rsid w:val="00F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171"/>
  <w15:docId w15:val="{5A33048F-02FE-4386-9646-E5BA08F6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z w:val="28"/>
      <w:szCs w:val="28"/>
      <w:lang w:val="uk-U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sz w:val="26"/>
      <w:szCs w:val="26"/>
      <w:lang w:val="uk-U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pPr>
      <w:widowControl/>
      <w:spacing w:before="280" w:after="280"/>
    </w:pPr>
    <w:rPr>
      <w:sz w:val="24"/>
      <w:szCs w:val="24"/>
    </w:rPr>
  </w:style>
  <w:style w:type="paragraph" w:customStyle="1" w:styleId="ae">
    <w:name w:val="Знак Знак"/>
    <w:basedOn w:val="a"/>
    <w:qFormat/>
    <w:pPr>
      <w:widowControl/>
    </w:pPr>
    <w:rPr>
      <w:rFonts w:ascii="Verdana" w:hAnsi="Verdana" w:cs="Verdana"/>
      <w:lang w:val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5842-0C81-4591-A220-801ECEE9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dc:description/>
  <cp:lastModifiedBy>mirach</cp:lastModifiedBy>
  <cp:revision>48</cp:revision>
  <cp:lastPrinted>2020-01-24T07:43:00Z</cp:lastPrinted>
  <dcterms:created xsi:type="dcterms:W3CDTF">2018-12-13T09:04:00Z</dcterms:created>
  <dcterms:modified xsi:type="dcterms:W3CDTF">2020-01-24T07:55:00Z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