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9FB" w:rsidRPr="00422FEF" w:rsidRDefault="006169FB" w:rsidP="006169FB">
      <w:pPr>
        <w:ind w:left="5387" w:right="-2"/>
        <w:jc w:val="both"/>
        <w:rPr>
          <w:sz w:val="28"/>
          <w:szCs w:val="28"/>
          <w:lang w:val="uk-UA"/>
        </w:rPr>
      </w:pPr>
      <w:r>
        <w:rPr>
          <w:b/>
          <w:bCs/>
          <w:sz w:val="28"/>
          <w:szCs w:val="28"/>
          <w:lang w:val="uk-UA"/>
        </w:rPr>
        <w:t xml:space="preserve">             </w:t>
      </w:r>
      <w:r w:rsidRPr="00422FEF">
        <w:rPr>
          <w:sz w:val="28"/>
          <w:szCs w:val="28"/>
          <w:lang w:val="uk-UA"/>
        </w:rPr>
        <w:t xml:space="preserve">Додаток </w:t>
      </w:r>
      <w:r>
        <w:rPr>
          <w:sz w:val="28"/>
          <w:szCs w:val="28"/>
          <w:lang w:val="uk-UA"/>
        </w:rPr>
        <w:t>2</w:t>
      </w:r>
    </w:p>
    <w:p w:rsidR="006169FB" w:rsidRPr="00422FEF" w:rsidRDefault="006169FB" w:rsidP="006169FB">
      <w:pPr>
        <w:ind w:left="5387" w:right="-2"/>
        <w:jc w:val="both"/>
        <w:rPr>
          <w:sz w:val="28"/>
          <w:szCs w:val="28"/>
          <w:lang w:val="uk-UA"/>
        </w:rPr>
      </w:pPr>
      <w:r>
        <w:rPr>
          <w:sz w:val="28"/>
          <w:szCs w:val="28"/>
          <w:lang w:val="uk-UA"/>
        </w:rPr>
        <w:t xml:space="preserve">             </w:t>
      </w:r>
      <w:r w:rsidRPr="00422FEF">
        <w:rPr>
          <w:sz w:val="28"/>
          <w:szCs w:val="28"/>
          <w:lang w:val="uk-UA"/>
        </w:rPr>
        <w:t xml:space="preserve">до рішення міської ради </w:t>
      </w:r>
    </w:p>
    <w:p w:rsidR="006169FB" w:rsidRDefault="006169FB" w:rsidP="006169FB">
      <w:pPr>
        <w:ind w:firstLine="540"/>
        <w:jc w:val="center"/>
        <w:rPr>
          <w:b/>
          <w:bCs/>
          <w:sz w:val="28"/>
          <w:szCs w:val="28"/>
          <w:lang w:val="uk-UA"/>
        </w:rPr>
      </w:pPr>
      <w:r>
        <w:rPr>
          <w:sz w:val="28"/>
          <w:szCs w:val="28"/>
          <w:lang w:val="uk-UA"/>
        </w:rPr>
        <w:t xml:space="preserve">                                                                         від __________</w:t>
      </w:r>
      <w:r w:rsidRPr="00422FEF">
        <w:rPr>
          <w:sz w:val="28"/>
          <w:szCs w:val="28"/>
          <w:lang w:val="uk-UA"/>
        </w:rPr>
        <w:t>№</w:t>
      </w:r>
      <w:r>
        <w:rPr>
          <w:sz w:val="28"/>
          <w:szCs w:val="28"/>
          <w:lang w:val="uk-UA"/>
        </w:rPr>
        <w:t>_____</w:t>
      </w:r>
    </w:p>
    <w:p w:rsidR="006169FB" w:rsidRDefault="006169FB" w:rsidP="00A907CC">
      <w:pPr>
        <w:ind w:firstLine="540"/>
        <w:jc w:val="center"/>
        <w:rPr>
          <w:b/>
          <w:bCs/>
          <w:sz w:val="28"/>
          <w:szCs w:val="28"/>
          <w:lang w:val="uk-UA"/>
        </w:rPr>
      </w:pPr>
    </w:p>
    <w:p w:rsidR="0085702A" w:rsidRDefault="0085702A" w:rsidP="0085702A">
      <w:pPr>
        <w:jc w:val="center"/>
        <w:rPr>
          <w:b/>
          <w:bCs/>
          <w:sz w:val="28"/>
          <w:szCs w:val="28"/>
          <w:lang w:val="uk-UA"/>
        </w:rPr>
      </w:pPr>
      <w:r>
        <w:rPr>
          <w:b/>
          <w:bCs/>
          <w:sz w:val="28"/>
          <w:szCs w:val="28"/>
          <w:lang w:val="uk-UA"/>
        </w:rPr>
        <w:t xml:space="preserve">ПОЛОЖЕННЯ </w:t>
      </w:r>
    </w:p>
    <w:p w:rsidR="00A907CC" w:rsidRPr="005A3750" w:rsidRDefault="0085702A" w:rsidP="0085702A">
      <w:pPr>
        <w:jc w:val="center"/>
        <w:rPr>
          <w:b/>
          <w:bCs/>
          <w:sz w:val="28"/>
          <w:szCs w:val="28"/>
          <w:lang w:val="uk-UA"/>
        </w:rPr>
      </w:pPr>
      <w:r>
        <w:rPr>
          <w:b/>
          <w:bCs/>
          <w:sz w:val="28"/>
          <w:szCs w:val="28"/>
          <w:lang w:val="uk-UA"/>
        </w:rPr>
        <w:t>про п</w:t>
      </w:r>
      <w:r w:rsidR="00A907CC" w:rsidRPr="005A3750">
        <w:rPr>
          <w:b/>
          <w:bCs/>
          <w:sz w:val="28"/>
          <w:szCs w:val="28"/>
          <w:lang w:val="uk-UA"/>
        </w:rPr>
        <w:t>лата за землю</w:t>
      </w:r>
    </w:p>
    <w:p w:rsidR="0085702A" w:rsidRDefault="0085702A" w:rsidP="00FA43F8">
      <w:pPr>
        <w:pStyle w:val="1"/>
        <w:ind w:left="0" w:firstLine="360"/>
        <w:jc w:val="both"/>
        <w:rPr>
          <w:color w:val="000000"/>
          <w:sz w:val="28"/>
          <w:szCs w:val="28"/>
          <w:shd w:val="clear" w:color="auto" w:fill="FFFFFF"/>
          <w:lang w:val="uk-UA"/>
        </w:rPr>
      </w:pPr>
      <w:bookmarkStart w:id="0" w:name="n6938"/>
      <w:bookmarkStart w:id="1" w:name="n6939"/>
      <w:bookmarkEnd w:id="0"/>
      <w:bookmarkEnd w:id="1"/>
      <w:r>
        <w:rPr>
          <w:bCs/>
          <w:sz w:val="28"/>
          <w:szCs w:val="28"/>
          <w:lang w:val="uk-UA"/>
        </w:rPr>
        <w:tab/>
      </w:r>
    </w:p>
    <w:p w:rsidR="00A907CC" w:rsidRPr="005A3750" w:rsidRDefault="00A907CC" w:rsidP="00A907CC">
      <w:pPr>
        <w:pStyle w:val="1"/>
        <w:tabs>
          <w:tab w:val="left" w:pos="709"/>
          <w:tab w:val="left" w:pos="851"/>
          <w:tab w:val="left" w:pos="1134"/>
        </w:tabs>
        <w:ind w:left="360"/>
        <w:jc w:val="both"/>
        <w:rPr>
          <w:bCs/>
          <w:sz w:val="28"/>
          <w:szCs w:val="28"/>
          <w:lang w:val="uk-UA"/>
        </w:rPr>
      </w:pPr>
      <w:r w:rsidRPr="00FA43F8">
        <w:rPr>
          <w:b/>
          <w:bCs/>
          <w:sz w:val="28"/>
          <w:szCs w:val="28"/>
          <w:lang w:val="uk-UA"/>
        </w:rPr>
        <w:t xml:space="preserve"> </w:t>
      </w:r>
      <w:r w:rsidR="00FA43F8" w:rsidRPr="00FA43F8">
        <w:rPr>
          <w:b/>
          <w:bCs/>
          <w:sz w:val="28"/>
          <w:szCs w:val="28"/>
          <w:lang w:val="uk-UA"/>
        </w:rPr>
        <w:t xml:space="preserve"> </w:t>
      </w:r>
      <w:r w:rsidRPr="00FA43F8">
        <w:rPr>
          <w:b/>
          <w:bCs/>
          <w:sz w:val="28"/>
          <w:szCs w:val="28"/>
          <w:lang w:val="uk-UA"/>
        </w:rPr>
        <w:t>1.Платники</w:t>
      </w:r>
      <w:r w:rsidRPr="00A907CC">
        <w:rPr>
          <w:b/>
          <w:bCs/>
          <w:sz w:val="28"/>
          <w:szCs w:val="28"/>
          <w:lang w:val="uk-UA"/>
        </w:rPr>
        <w:t xml:space="preserve"> земельного податку є</w:t>
      </w:r>
      <w:r w:rsidRPr="005A3750">
        <w:rPr>
          <w:bCs/>
          <w:sz w:val="28"/>
          <w:szCs w:val="28"/>
          <w:lang w:val="uk-UA"/>
        </w:rPr>
        <w:t>:</w:t>
      </w:r>
    </w:p>
    <w:p w:rsidR="00A907CC" w:rsidRPr="005A3750" w:rsidRDefault="00A907CC" w:rsidP="00A907CC">
      <w:pPr>
        <w:ind w:firstLine="540"/>
        <w:jc w:val="both"/>
        <w:rPr>
          <w:b/>
          <w:bCs/>
          <w:sz w:val="28"/>
          <w:szCs w:val="28"/>
          <w:lang w:val="uk-UA"/>
        </w:rPr>
      </w:pPr>
      <w:r w:rsidRPr="005A3750">
        <w:rPr>
          <w:sz w:val="28"/>
          <w:szCs w:val="28"/>
          <w:lang w:val="uk-UA"/>
        </w:rPr>
        <w:t>1.1</w:t>
      </w:r>
      <w:r>
        <w:rPr>
          <w:sz w:val="28"/>
          <w:szCs w:val="28"/>
          <w:lang w:val="uk-UA"/>
        </w:rPr>
        <w:t>.</w:t>
      </w:r>
      <w:r w:rsidRPr="005A3750">
        <w:rPr>
          <w:rFonts w:ascii="Arial" w:hAnsi="Arial" w:cs="Arial"/>
          <w:sz w:val="15"/>
          <w:szCs w:val="15"/>
          <w:lang w:val="uk-UA"/>
        </w:rPr>
        <w:t xml:space="preserve"> </w:t>
      </w:r>
      <w:r w:rsidRPr="005A3750">
        <w:rPr>
          <w:sz w:val="28"/>
          <w:szCs w:val="28"/>
          <w:lang w:val="uk-UA"/>
        </w:rPr>
        <w:t>власники земельних ділянок</w:t>
      </w:r>
      <w:r>
        <w:rPr>
          <w:sz w:val="28"/>
          <w:szCs w:val="28"/>
          <w:lang w:val="uk-UA"/>
        </w:rPr>
        <w:t>, земельних часток (паїв)</w:t>
      </w:r>
      <w:r w:rsidRPr="005A3750">
        <w:rPr>
          <w:sz w:val="28"/>
          <w:szCs w:val="28"/>
          <w:lang w:val="uk-UA"/>
        </w:rPr>
        <w:t>;</w:t>
      </w:r>
    </w:p>
    <w:p w:rsidR="00A907CC" w:rsidRPr="005A3750" w:rsidRDefault="00A907CC" w:rsidP="00A907CC">
      <w:pPr>
        <w:pStyle w:val="a3"/>
        <w:shd w:val="clear" w:color="auto" w:fill="FFFFFF"/>
        <w:spacing w:before="0" w:beforeAutospacing="0" w:after="0" w:afterAutospacing="0" w:line="214" w:lineRule="atLeast"/>
        <w:ind w:left="540"/>
        <w:jc w:val="both"/>
        <w:rPr>
          <w:sz w:val="28"/>
          <w:szCs w:val="28"/>
          <w:lang w:val="uk-UA"/>
        </w:rPr>
      </w:pPr>
      <w:r>
        <w:rPr>
          <w:sz w:val="28"/>
          <w:szCs w:val="28"/>
          <w:lang w:val="uk-UA"/>
        </w:rPr>
        <w:t xml:space="preserve">1.2. </w:t>
      </w:r>
      <w:r w:rsidRPr="005A3750">
        <w:rPr>
          <w:sz w:val="28"/>
          <w:szCs w:val="28"/>
          <w:lang w:val="uk-UA"/>
        </w:rPr>
        <w:t>землекористувачі.</w:t>
      </w:r>
    </w:p>
    <w:p w:rsidR="00A907CC" w:rsidRPr="005A3750" w:rsidRDefault="00FA43F8" w:rsidP="00A907CC">
      <w:pPr>
        <w:pStyle w:val="a3"/>
        <w:shd w:val="clear" w:color="auto" w:fill="FFFFFF"/>
        <w:spacing w:before="0" w:beforeAutospacing="0" w:after="0" w:afterAutospacing="0" w:line="214" w:lineRule="atLeast"/>
        <w:ind w:firstLine="567"/>
        <w:jc w:val="both"/>
        <w:rPr>
          <w:sz w:val="28"/>
          <w:szCs w:val="28"/>
          <w:lang w:val="uk-UA"/>
        </w:rPr>
      </w:pPr>
      <w:r>
        <w:rPr>
          <w:sz w:val="28"/>
          <w:szCs w:val="28"/>
          <w:lang w:val="uk-UA"/>
        </w:rPr>
        <w:t xml:space="preserve">2. </w:t>
      </w:r>
      <w:r w:rsidR="00A907CC" w:rsidRPr="005A3750">
        <w:rPr>
          <w:sz w:val="28"/>
          <w:szCs w:val="28"/>
          <w:lang w:val="uk-UA"/>
        </w:rPr>
        <w:t>Особливості справляння податку суб'єктами господарювання, які застосовують спрощену систему оподаткування, обліку та звітності, встановлюються</w:t>
      </w:r>
      <w:r w:rsidR="00A907CC" w:rsidRPr="005A3750">
        <w:rPr>
          <w:rStyle w:val="apple-converted-space"/>
          <w:sz w:val="28"/>
          <w:szCs w:val="28"/>
          <w:lang w:val="uk-UA"/>
        </w:rPr>
        <w:t xml:space="preserve"> </w:t>
      </w:r>
      <w:r w:rsidR="00A907CC" w:rsidRPr="005A3750">
        <w:rPr>
          <w:sz w:val="28"/>
          <w:szCs w:val="28"/>
          <w:lang w:val="uk-UA"/>
        </w:rPr>
        <w:t>главою 1 розділу XIV Податкового кодексу України.</w:t>
      </w:r>
    </w:p>
    <w:p w:rsidR="00A907CC" w:rsidRPr="00A907CC" w:rsidRDefault="00FA43F8" w:rsidP="00FA43F8">
      <w:pPr>
        <w:pStyle w:val="1"/>
        <w:ind w:left="567"/>
        <w:jc w:val="both"/>
        <w:rPr>
          <w:b/>
          <w:bCs/>
          <w:sz w:val="28"/>
          <w:szCs w:val="28"/>
          <w:lang w:val="uk-UA"/>
        </w:rPr>
      </w:pPr>
      <w:r>
        <w:rPr>
          <w:b/>
          <w:bCs/>
          <w:sz w:val="28"/>
          <w:szCs w:val="28"/>
          <w:lang w:val="uk-UA"/>
        </w:rPr>
        <w:t>3.</w:t>
      </w:r>
      <w:r w:rsidR="00A907CC" w:rsidRPr="00A907CC">
        <w:rPr>
          <w:b/>
          <w:bCs/>
          <w:sz w:val="28"/>
          <w:szCs w:val="28"/>
          <w:lang w:val="uk-UA"/>
        </w:rPr>
        <w:t>Об’єкти оподаткування земельним податком</w:t>
      </w:r>
    </w:p>
    <w:p w:rsidR="00A907CC" w:rsidRPr="005A3750" w:rsidRDefault="00FA43F8" w:rsidP="00FA43F8">
      <w:pPr>
        <w:pStyle w:val="1"/>
        <w:ind w:left="567"/>
        <w:jc w:val="both"/>
        <w:rPr>
          <w:sz w:val="28"/>
          <w:szCs w:val="28"/>
          <w:lang w:val="uk-UA"/>
        </w:rPr>
      </w:pPr>
      <w:r>
        <w:rPr>
          <w:sz w:val="28"/>
          <w:szCs w:val="28"/>
          <w:lang w:val="uk-UA"/>
        </w:rPr>
        <w:t>3.1.З</w:t>
      </w:r>
      <w:r w:rsidR="00A907CC" w:rsidRPr="005A3750">
        <w:rPr>
          <w:sz w:val="28"/>
          <w:szCs w:val="28"/>
          <w:lang w:val="uk-UA"/>
        </w:rPr>
        <w:t>емельні ділянки, які перебувають у власності або користуванні;</w:t>
      </w:r>
    </w:p>
    <w:p w:rsidR="00A907CC" w:rsidRPr="00FA43F8" w:rsidRDefault="00FA43F8" w:rsidP="00FA43F8">
      <w:pPr>
        <w:pStyle w:val="1"/>
        <w:ind w:left="567"/>
        <w:jc w:val="both"/>
        <w:rPr>
          <w:b/>
          <w:bCs/>
          <w:sz w:val="28"/>
          <w:szCs w:val="28"/>
        </w:rPr>
      </w:pPr>
      <w:r w:rsidRPr="00FA43F8">
        <w:rPr>
          <w:b/>
          <w:bCs/>
          <w:sz w:val="28"/>
          <w:szCs w:val="28"/>
          <w:lang w:val="uk-UA"/>
        </w:rPr>
        <w:t xml:space="preserve">4. </w:t>
      </w:r>
      <w:r w:rsidR="00A907CC" w:rsidRPr="00FA43F8">
        <w:rPr>
          <w:b/>
          <w:bCs/>
          <w:sz w:val="28"/>
          <w:szCs w:val="28"/>
          <w:lang w:val="uk-UA"/>
        </w:rPr>
        <w:t>База оподаткування земельним податком</w:t>
      </w:r>
    </w:p>
    <w:p w:rsidR="00A907CC" w:rsidRDefault="00FA43F8" w:rsidP="00FA43F8">
      <w:pPr>
        <w:ind w:left="360"/>
        <w:jc w:val="both"/>
        <w:rPr>
          <w:sz w:val="28"/>
          <w:szCs w:val="28"/>
          <w:lang w:val="uk-UA"/>
        </w:rPr>
      </w:pPr>
      <w:r>
        <w:rPr>
          <w:sz w:val="28"/>
          <w:szCs w:val="28"/>
          <w:lang w:val="uk-UA"/>
        </w:rPr>
        <w:t xml:space="preserve">   4.1. Н</w:t>
      </w:r>
      <w:r w:rsidR="00A907CC" w:rsidRPr="00FA43F8">
        <w:rPr>
          <w:sz w:val="28"/>
          <w:szCs w:val="28"/>
          <w:lang w:val="uk-UA"/>
        </w:rPr>
        <w:t xml:space="preserve">ормативна грошова оцінка земельних ділянок з урахуванням коефіцієнта індексації, визначеного відповідно до </w:t>
      </w:r>
      <w:r>
        <w:rPr>
          <w:sz w:val="28"/>
          <w:szCs w:val="28"/>
          <w:lang w:val="uk-UA"/>
        </w:rPr>
        <w:t>встановленого по</w:t>
      </w:r>
      <w:r w:rsidR="00A907CC" w:rsidRPr="00FA43F8">
        <w:rPr>
          <w:sz w:val="28"/>
          <w:szCs w:val="28"/>
          <w:lang w:val="uk-UA"/>
        </w:rPr>
        <w:t>рядку</w:t>
      </w:r>
      <w:r>
        <w:rPr>
          <w:sz w:val="28"/>
          <w:szCs w:val="28"/>
          <w:lang w:val="uk-UA"/>
        </w:rPr>
        <w:t>.</w:t>
      </w:r>
    </w:p>
    <w:p w:rsidR="00A907CC" w:rsidRPr="00A907CC" w:rsidRDefault="00A907CC" w:rsidP="00A907CC">
      <w:pPr>
        <w:pStyle w:val="1"/>
        <w:ind w:left="0" w:firstLine="540"/>
        <w:jc w:val="both"/>
        <w:rPr>
          <w:b/>
          <w:sz w:val="28"/>
          <w:szCs w:val="28"/>
          <w:lang w:val="uk-UA"/>
        </w:rPr>
      </w:pPr>
      <w:r w:rsidRPr="00A907CC">
        <w:rPr>
          <w:b/>
          <w:sz w:val="28"/>
          <w:szCs w:val="28"/>
          <w:lang w:val="uk-UA"/>
        </w:rPr>
        <w:t>5 Ставка земельного податку</w:t>
      </w:r>
    </w:p>
    <w:p w:rsidR="00A907CC" w:rsidRPr="005A3750" w:rsidRDefault="00A907CC" w:rsidP="00A907CC">
      <w:pPr>
        <w:pStyle w:val="rvps2"/>
        <w:shd w:val="clear" w:color="auto" w:fill="FFFFFF"/>
        <w:tabs>
          <w:tab w:val="left" w:pos="1134"/>
        </w:tabs>
        <w:spacing w:before="0" w:beforeAutospacing="0" w:after="0" w:afterAutospacing="0"/>
        <w:ind w:firstLine="567"/>
        <w:jc w:val="both"/>
        <w:textAlignment w:val="baseline"/>
        <w:rPr>
          <w:bCs/>
          <w:color w:val="000000"/>
          <w:sz w:val="28"/>
          <w:szCs w:val="28"/>
        </w:rPr>
      </w:pPr>
      <w:r>
        <w:rPr>
          <w:bCs/>
          <w:color w:val="000000"/>
          <w:sz w:val="28"/>
          <w:szCs w:val="28"/>
        </w:rPr>
        <w:t xml:space="preserve">5.1. </w:t>
      </w:r>
      <w:r w:rsidRPr="005A3750">
        <w:rPr>
          <w:bCs/>
          <w:color w:val="000000"/>
          <w:sz w:val="28"/>
          <w:szCs w:val="28"/>
        </w:rPr>
        <w:t>Ставка земельного податку за земельні ділянки, нормативну грошову оцінку яких проведено (незалежно від місцезнаходження)</w:t>
      </w:r>
      <w:r>
        <w:rPr>
          <w:bCs/>
          <w:color w:val="000000"/>
          <w:sz w:val="28"/>
          <w:szCs w:val="28"/>
        </w:rPr>
        <w:t xml:space="preserve">, встановлюється рішенням Луцької </w:t>
      </w:r>
      <w:r w:rsidRPr="005A3750">
        <w:rPr>
          <w:color w:val="000000"/>
          <w:sz w:val="28"/>
          <w:szCs w:val="28"/>
          <w:shd w:val="clear" w:color="auto" w:fill="FFFFFF"/>
        </w:rPr>
        <w:t>міської ради</w:t>
      </w:r>
      <w:r>
        <w:rPr>
          <w:sz w:val="28"/>
          <w:szCs w:val="28"/>
        </w:rPr>
        <w:t>, у відповідності до вимог статті 274</w:t>
      </w:r>
      <w:r>
        <w:rPr>
          <w:bCs/>
          <w:color w:val="000000"/>
          <w:sz w:val="28"/>
          <w:szCs w:val="28"/>
        </w:rPr>
        <w:t xml:space="preserve"> Податкового кодексу України.</w:t>
      </w:r>
      <w:bookmarkStart w:id="2" w:name="_GoBack"/>
      <w:bookmarkEnd w:id="2"/>
    </w:p>
    <w:p w:rsidR="00A907CC" w:rsidRPr="00A907CC" w:rsidRDefault="00A907CC" w:rsidP="00A907CC">
      <w:pPr>
        <w:pStyle w:val="rvps2"/>
        <w:shd w:val="clear" w:color="auto" w:fill="FFFFFF"/>
        <w:tabs>
          <w:tab w:val="left" w:pos="720"/>
          <w:tab w:val="left" w:pos="1080"/>
        </w:tabs>
        <w:spacing w:before="0" w:beforeAutospacing="0" w:after="0" w:afterAutospacing="0"/>
        <w:ind w:left="540"/>
        <w:jc w:val="both"/>
        <w:textAlignment w:val="baseline"/>
        <w:rPr>
          <w:b/>
          <w:bCs/>
          <w:color w:val="000000"/>
          <w:sz w:val="28"/>
          <w:szCs w:val="28"/>
        </w:rPr>
      </w:pPr>
      <w:r w:rsidRPr="00A907CC">
        <w:rPr>
          <w:b/>
          <w:bCs/>
          <w:color w:val="000000"/>
          <w:sz w:val="28"/>
          <w:szCs w:val="28"/>
        </w:rPr>
        <w:t>6. Пільги щодо сплати земельного податку для фізичних осіб</w:t>
      </w:r>
    </w:p>
    <w:p w:rsidR="00A907CC" w:rsidRPr="0086141E" w:rsidRDefault="00A907CC" w:rsidP="00A907CC">
      <w:pPr>
        <w:pStyle w:val="rvps2"/>
        <w:shd w:val="clear" w:color="auto" w:fill="FFFFFF"/>
        <w:spacing w:before="0" w:beforeAutospacing="0" w:after="0" w:afterAutospacing="0"/>
        <w:ind w:firstLine="540"/>
        <w:jc w:val="both"/>
        <w:textAlignment w:val="baseline"/>
        <w:rPr>
          <w:color w:val="000000"/>
          <w:sz w:val="28"/>
          <w:szCs w:val="28"/>
        </w:rPr>
      </w:pPr>
      <w:bookmarkStart w:id="3" w:name="n6824"/>
      <w:bookmarkEnd w:id="3"/>
      <w:r w:rsidRPr="0086141E">
        <w:rPr>
          <w:color w:val="000000"/>
          <w:sz w:val="28"/>
          <w:szCs w:val="28"/>
        </w:rPr>
        <w:t>6.1. Від сплати земельного податку звільняються:</w:t>
      </w:r>
    </w:p>
    <w:p w:rsidR="00A907CC" w:rsidRPr="0086141E" w:rsidRDefault="00A907CC" w:rsidP="00A907CC">
      <w:pPr>
        <w:pStyle w:val="rvps2"/>
        <w:shd w:val="clear" w:color="auto" w:fill="FFFFFF"/>
        <w:spacing w:before="0" w:beforeAutospacing="0" w:after="0" w:afterAutospacing="0"/>
        <w:ind w:firstLine="540"/>
        <w:jc w:val="both"/>
        <w:textAlignment w:val="baseline"/>
        <w:rPr>
          <w:color w:val="000000"/>
          <w:sz w:val="28"/>
          <w:szCs w:val="28"/>
        </w:rPr>
      </w:pPr>
      <w:bookmarkStart w:id="4" w:name="n6825"/>
      <w:bookmarkEnd w:id="4"/>
      <w:r w:rsidRPr="0086141E">
        <w:rPr>
          <w:color w:val="000000"/>
          <w:sz w:val="28"/>
          <w:szCs w:val="28"/>
        </w:rPr>
        <w:t>6.1.1 інваліди першої і другої групи;</w:t>
      </w:r>
    </w:p>
    <w:p w:rsidR="00A907CC" w:rsidRPr="0086141E" w:rsidRDefault="00A907CC" w:rsidP="00A907CC">
      <w:pPr>
        <w:pStyle w:val="rvps2"/>
        <w:shd w:val="clear" w:color="auto" w:fill="FFFFFF"/>
        <w:spacing w:before="0" w:beforeAutospacing="0" w:after="0" w:afterAutospacing="0"/>
        <w:ind w:firstLine="540"/>
        <w:jc w:val="both"/>
        <w:textAlignment w:val="baseline"/>
        <w:rPr>
          <w:color w:val="000000"/>
          <w:sz w:val="28"/>
          <w:szCs w:val="28"/>
        </w:rPr>
      </w:pPr>
      <w:bookmarkStart w:id="5" w:name="n6826"/>
      <w:bookmarkEnd w:id="5"/>
      <w:r w:rsidRPr="0086141E">
        <w:rPr>
          <w:color w:val="000000"/>
          <w:sz w:val="28"/>
          <w:szCs w:val="28"/>
        </w:rPr>
        <w:t>6.1.2 фізичні особи, які виховують трьох і більше дітей віком до 18 років;</w:t>
      </w:r>
    </w:p>
    <w:p w:rsidR="00A907CC" w:rsidRPr="0086141E" w:rsidRDefault="00A907CC" w:rsidP="00A907CC">
      <w:pPr>
        <w:pStyle w:val="rvps2"/>
        <w:shd w:val="clear" w:color="auto" w:fill="FFFFFF"/>
        <w:spacing w:before="0" w:beforeAutospacing="0" w:after="0" w:afterAutospacing="0"/>
        <w:ind w:firstLine="540"/>
        <w:jc w:val="both"/>
        <w:textAlignment w:val="baseline"/>
        <w:rPr>
          <w:color w:val="000000"/>
          <w:sz w:val="28"/>
          <w:szCs w:val="28"/>
        </w:rPr>
      </w:pPr>
      <w:bookmarkStart w:id="6" w:name="n6827"/>
      <w:bookmarkEnd w:id="6"/>
      <w:r w:rsidRPr="0086141E">
        <w:rPr>
          <w:color w:val="000000"/>
          <w:sz w:val="28"/>
          <w:szCs w:val="28"/>
        </w:rPr>
        <w:t>6.1.3 пенсіонери (за віком);</w:t>
      </w:r>
    </w:p>
    <w:p w:rsidR="00A907CC" w:rsidRPr="0086141E" w:rsidRDefault="00A907CC" w:rsidP="00A907CC">
      <w:pPr>
        <w:pStyle w:val="rvps2"/>
        <w:shd w:val="clear" w:color="auto" w:fill="FFFFFF"/>
        <w:spacing w:before="0" w:beforeAutospacing="0" w:after="0" w:afterAutospacing="0"/>
        <w:ind w:firstLine="540"/>
        <w:jc w:val="both"/>
        <w:textAlignment w:val="baseline"/>
        <w:rPr>
          <w:color w:val="000000"/>
          <w:sz w:val="28"/>
          <w:szCs w:val="28"/>
        </w:rPr>
      </w:pPr>
      <w:bookmarkStart w:id="7" w:name="n6828"/>
      <w:bookmarkEnd w:id="7"/>
      <w:r w:rsidRPr="0086141E">
        <w:rPr>
          <w:color w:val="000000"/>
          <w:sz w:val="28"/>
          <w:szCs w:val="28"/>
        </w:rPr>
        <w:t>6.1.4 ветерани війни та особи, на яких поширюється дія</w:t>
      </w:r>
      <w:r w:rsidRPr="0086141E">
        <w:rPr>
          <w:rStyle w:val="apple-converted-space"/>
          <w:color w:val="000000"/>
          <w:sz w:val="28"/>
          <w:szCs w:val="28"/>
        </w:rPr>
        <w:t> </w:t>
      </w:r>
      <w:r w:rsidRPr="0086141E">
        <w:rPr>
          <w:sz w:val="28"/>
          <w:szCs w:val="28"/>
          <w:bdr w:val="none" w:sz="0" w:space="0" w:color="auto" w:frame="1"/>
        </w:rPr>
        <w:t>Закону України "Про статус ветеранів війни, гарантії їх соціального захисту"</w:t>
      </w:r>
      <w:r w:rsidRPr="0086141E">
        <w:rPr>
          <w:sz w:val="28"/>
          <w:szCs w:val="28"/>
        </w:rPr>
        <w:t>;</w:t>
      </w:r>
    </w:p>
    <w:p w:rsidR="00A907CC" w:rsidRPr="0086141E" w:rsidRDefault="00A907CC" w:rsidP="00A907CC">
      <w:pPr>
        <w:pStyle w:val="rvps2"/>
        <w:shd w:val="clear" w:color="auto" w:fill="FFFFFF"/>
        <w:spacing w:before="0" w:beforeAutospacing="0" w:after="0" w:afterAutospacing="0"/>
        <w:ind w:firstLine="540"/>
        <w:jc w:val="both"/>
        <w:textAlignment w:val="baseline"/>
        <w:rPr>
          <w:color w:val="000000"/>
          <w:sz w:val="28"/>
          <w:szCs w:val="28"/>
        </w:rPr>
      </w:pPr>
      <w:bookmarkStart w:id="8" w:name="n6829"/>
      <w:bookmarkEnd w:id="8"/>
      <w:r w:rsidRPr="0086141E">
        <w:rPr>
          <w:color w:val="000000"/>
          <w:sz w:val="28"/>
          <w:szCs w:val="28"/>
        </w:rPr>
        <w:t>6.1.5 фізичні особи, визнані законом особами, які постраждали внаслідок Чорнобильської катастрофи.</w:t>
      </w:r>
    </w:p>
    <w:p w:rsidR="00A907CC" w:rsidRPr="0086141E" w:rsidRDefault="00A907CC" w:rsidP="00A907CC">
      <w:pPr>
        <w:pStyle w:val="rvps2"/>
        <w:shd w:val="clear" w:color="auto" w:fill="FFFFFF"/>
        <w:spacing w:before="0" w:beforeAutospacing="0" w:after="0" w:afterAutospacing="0"/>
        <w:ind w:firstLine="540"/>
        <w:jc w:val="both"/>
        <w:textAlignment w:val="baseline"/>
        <w:rPr>
          <w:color w:val="000000"/>
          <w:sz w:val="28"/>
          <w:szCs w:val="28"/>
        </w:rPr>
      </w:pPr>
      <w:bookmarkStart w:id="9" w:name="n6830"/>
      <w:bookmarkEnd w:id="9"/>
      <w:r w:rsidRPr="0086141E">
        <w:rPr>
          <w:color w:val="000000"/>
          <w:sz w:val="28"/>
          <w:szCs w:val="28"/>
        </w:rPr>
        <w:t>6.2. Звільнення від сплати земельного податку за земельні ділянки, передбачене для відповідної категорії фізичних осіб пунктом 6.1. цього розділу, поширюється на земельн</w:t>
      </w:r>
      <w:r>
        <w:rPr>
          <w:color w:val="000000"/>
          <w:sz w:val="28"/>
          <w:szCs w:val="28"/>
        </w:rPr>
        <w:t>і ділянки</w:t>
      </w:r>
      <w:r w:rsidRPr="0086141E">
        <w:rPr>
          <w:color w:val="000000"/>
          <w:sz w:val="28"/>
          <w:szCs w:val="28"/>
        </w:rPr>
        <w:t xml:space="preserve"> за кожним видом використання у межах граничних норм:</w:t>
      </w:r>
    </w:p>
    <w:p w:rsidR="00A907CC" w:rsidRPr="0086141E" w:rsidRDefault="00A907CC" w:rsidP="00A907CC">
      <w:pPr>
        <w:pStyle w:val="rvps2"/>
        <w:shd w:val="clear" w:color="auto" w:fill="FFFFFF"/>
        <w:spacing w:before="0" w:beforeAutospacing="0" w:after="0" w:afterAutospacing="0"/>
        <w:ind w:firstLine="540"/>
        <w:jc w:val="both"/>
        <w:textAlignment w:val="baseline"/>
        <w:rPr>
          <w:color w:val="000000"/>
          <w:sz w:val="28"/>
          <w:szCs w:val="28"/>
        </w:rPr>
      </w:pPr>
      <w:bookmarkStart w:id="10" w:name="n6831"/>
      <w:bookmarkEnd w:id="10"/>
      <w:r>
        <w:rPr>
          <w:color w:val="000000"/>
          <w:sz w:val="28"/>
          <w:szCs w:val="28"/>
        </w:rPr>
        <w:t>6</w:t>
      </w:r>
      <w:r w:rsidRPr="0086141E">
        <w:rPr>
          <w:color w:val="000000"/>
          <w:sz w:val="28"/>
          <w:szCs w:val="28"/>
        </w:rPr>
        <w:t>.2.1 для ведення особистого селянського господарства - у розмірі не більш як 2 гектари;</w:t>
      </w:r>
    </w:p>
    <w:p w:rsidR="00A907CC" w:rsidRPr="0086141E" w:rsidRDefault="00A907CC" w:rsidP="00A907CC">
      <w:pPr>
        <w:pStyle w:val="rvps2"/>
        <w:shd w:val="clear" w:color="auto" w:fill="FFFFFF"/>
        <w:spacing w:before="0" w:beforeAutospacing="0" w:after="0" w:afterAutospacing="0"/>
        <w:ind w:firstLine="540"/>
        <w:jc w:val="both"/>
        <w:textAlignment w:val="baseline"/>
        <w:rPr>
          <w:color w:val="000000"/>
          <w:sz w:val="28"/>
          <w:szCs w:val="28"/>
        </w:rPr>
      </w:pPr>
      <w:bookmarkStart w:id="11" w:name="n6832"/>
      <w:bookmarkEnd w:id="11"/>
      <w:r>
        <w:rPr>
          <w:color w:val="000000"/>
          <w:sz w:val="28"/>
          <w:szCs w:val="28"/>
        </w:rPr>
        <w:t>6</w:t>
      </w:r>
      <w:r w:rsidRPr="0086141E">
        <w:rPr>
          <w:color w:val="000000"/>
          <w:sz w:val="28"/>
          <w:szCs w:val="28"/>
        </w:rPr>
        <w:t>.2.2 для будівництва та обслуговування житлового будинку, господарських будівель і споруд (присадибна ділянка) не більш як 0,10 гектара;</w:t>
      </w:r>
    </w:p>
    <w:p w:rsidR="00A907CC" w:rsidRPr="0086141E" w:rsidRDefault="00A907CC" w:rsidP="00A907CC">
      <w:pPr>
        <w:pStyle w:val="rvps2"/>
        <w:shd w:val="clear" w:color="auto" w:fill="FFFFFF"/>
        <w:spacing w:before="0" w:beforeAutospacing="0" w:after="0" w:afterAutospacing="0"/>
        <w:ind w:firstLine="540"/>
        <w:jc w:val="both"/>
        <w:textAlignment w:val="baseline"/>
        <w:rPr>
          <w:color w:val="000000"/>
          <w:sz w:val="28"/>
          <w:szCs w:val="28"/>
        </w:rPr>
      </w:pPr>
      <w:bookmarkStart w:id="12" w:name="n6833"/>
      <w:bookmarkEnd w:id="12"/>
      <w:r w:rsidRPr="0086141E">
        <w:rPr>
          <w:color w:val="000000"/>
          <w:sz w:val="28"/>
          <w:szCs w:val="28"/>
        </w:rPr>
        <w:t>6.2.3 для індивідуального дачного будівництва - не більш як 0,10 гектара;</w:t>
      </w:r>
    </w:p>
    <w:p w:rsidR="00A907CC" w:rsidRPr="0086141E" w:rsidRDefault="00A907CC" w:rsidP="00A907CC">
      <w:pPr>
        <w:pStyle w:val="rvps2"/>
        <w:shd w:val="clear" w:color="auto" w:fill="FFFFFF"/>
        <w:spacing w:before="0" w:beforeAutospacing="0" w:after="0" w:afterAutospacing="0"/>
        <w:ind w:firstLine="540"/>
        <w:jc w:val="both"/>
        <w:textAlignment w:val="baseline"/>
        <w:rPr>
          <w:color w:val="000000"/>
          <w:sz w:val="28"/>
          <w:szCs w:val="28"/>
        </w:rPr>
      </w:pPr>
      <w:bookmarkStart w:id="13" w:name="n6834"/>
      <w:bookmarkEnd w:id="13"/>
      <w:r w:rsidRPr="0086141E">
        <w:rPr>
          <w:color w:val="000000"/>
          <w:sz w:val="28"/>
          <w:szCs w:val="28"/>
        </w:rPr>
        <w:t>6.2.4 для будівництва індивідуальних гаражів - не більш як 0,01 гектара;</w:t>
      </w:r>
    </w:p>
    <w:p w:rsidR="00A907CC" w:rsidRPr="0086141E" w:rsidRDefault="00A907CC" w:rsidP="00A907CC">
      <w:pPr>
        <w:pStyle w:val="rvps2"/>
        <w:shd w:val="clear" w:color="auto" w:fill="FFFFFF"/>
        <w:spacing w:before="0" w:beforeAutospacing="0" w:after="0" w:afterAutospacing="0"/>
        <w:ind w:firstLine="540"/>
        <w:jc w:val="both"/>
        <w:textAlignment w:val="baseline"/>
        <w:rPr>
          <w:color w:val="000000"/>
          <w:sz w:val="28"/>
          <w:szCs w:val="28"/>
        </w:rPr>
      </w:pPr>
      <w:bookmarkStart w:id="14" w:name="n6835"/>
      <w:bookmarkEnd w:id="14"/>
      <w:r w:rsidRPr="0086141E">
        <w:rPr>
          <w:color w:val="000000"/>
          <w:sz w:val="28"/>
          <w:szCs w:val="28"/>
        </w:rPr>
        <w:t>6.2.5 для ведення садівництва - не більш як 0,12 гектара.</w:t>
      </w:r>
    </w:p>
    <w:p w:rsidR="00A907CC" w:rsidRDefault="00A907CC" w:rsidP="00A907CC">
      <w:pPr>
        <w:pStyle w:val="rvps2"/>
        <w:shd w:val="clear" w:color="auto" w:fill="FFFFFF"/>
        <w:spacing w:before="0" w:beforeAutospacing="0" w:after="0" w:afterAutospacing="0"/>
        <w:ind w:firstLine="540"/>
        <w:jc w:val="both"/>
        <w:textAlignment w:val="baseline"/>
        <w:rPr>
          <w:color w:val="000000"/>
          <w:sz w:val="28"/>
          <w:szCs w:val="28"/>
        </w:rPr>
      </w:pPr>
      <w:bookmarkStart w:id="15" w:name="n6836"/>
      <w:bookmarkEnd w:id="15"/>
      <w:r w:rsidRPr="0086141E">
        <w:rPr>
          <w:color w:val="000000"/>
          <w:sz w:val="28"/>
          <w:szCs w:val="28"/>
        </w:rPr>
        <w:t>6.3. Від сплати земельного податку звільняються на період дії єдиного податку четвертої групи власники земельних ділянок за умови передачі земельних ділянок в оренду платнику єдиного податку четвертої групи.</w:t>
      </w:r>
    </w:p>
    <w:p w:rsidR="00A907CC" w:rsidRPr="0086141E" w:rsidRDefault="00A907CC" w:rsidP="00A907CC">
      <w:pPr>
        <w:pStyle w:val="rvps2"/>
        <w:shd w:val="clear" w:color="auto" w:fill="FFFFFF"/>
        <w:spacing w:before="0" w:beforeAutospacing="0" w:after="0" w:afterAutospacing="0"/>
        <w:ind w:firstLine="450"/>
        <w:jc w:val="both"/>
        <w:textAlignment w:val="baseline"/>
        <w:rPr>
          <w:color w:val="000000"/>
          <w:sz w:val="28"/>
          <w:szCs w:val="28"/>
        </w:rPr>
      </w:pPr>
      <w:r>
        <w:rPr>
          <w:color w:val="000000"/>
          <w:sz w:val="28"/>
          <w:szCs w:val="28"/>
        </w:rPr>
        <w:lastRenderedPageBreak/>
        <w:t xml:space="preserve">7. </w:t>
      </w:r>
      <w:r w:rsidRPr="0086141E">
        <w:rPr>
          <w:color w:val="000000"/>
          <w:sz w:val="28"/>
          <w:szCs w:val="28"/>
        </w:rPr>
        <w:t>Якщо фізична особа, визначена у </w:t>
      </w:r>
      <w:hyperlink r:id="rId6" w:anchor="n6824" w:history="1">
        <w:r w:rsidRPr="00A907CC">
          <w:rPr>
            <w:rStyle w:val="a4"/>
            <w:color w:val="auto"/>
            <w:sz w:val="28"/>
            <w:szCs w:val="28"/>
            <w:u w:val="none"/>
            <w:bdr w:val="none" w:sz="0" w:space="0" w:color="auto" w:frame="1"/>
          </w:rPr>
          <w:t>пункті 6.1</w:t>
        </w:r>
      </w:hyperlink>
      <w:r w:rsidRPr="00A907CC">
        <w:rPr>
          <w:sz w:val="28"/>
          <w:szCs w:val="28"/>
        </w:rPr>
        <w:t> </w:t>
      </w:r>
      <w:r w:rsidRPr="0086141E">
        <w:rPr>
          <w:color w:val="000000"/>
          <w:sz w:val="28"/>
          <w:szCs w:val="28"/>
        </w:rPr>
        <w:t>ц</w:t>
      </w:r>
      <w:r>
        <w:rPr>
          <w:color w:val="000000"/>
          <w:sz w:val="28"/>
          <w:szCs w:val="28"/>
        </w:rPr>
        <w:t>ього розділу</w:t>
      </w:r>
      <w:r w:rsidRPr="0086141E">
        <w:rPr>
          <w:color w:val="000000"/>
          <w:sz w:val="28"/>
          <w:szCs w:val="28"/>
        </w:rPr>
        <w:t>, має у власності декілька земельних ділянок одного виду використання, то така особа до 1 травня поточного року подає письмову заяву у довільній формі до контролюючого органу за місцем знаходження земельної ділянки про самостійне обрання/зміну земельної ділянки для застосування пільги.</w:t>
      </w:r>
    </w:p>
    <w:p w:rsidR="00A907CC" w:rsidRPr="0086141E" w:rsidRDefault="00A907CC" w:rsidP="00A907CC">
      <w:pPr>
        <w:pStyle w:val="rvps2"/>
        <w:shd w:val="clear" w:color="auto" w:fill="FFFFFF"/>
        <w:spacing w:before="0" w:beforeAutospacing="0" w:after="0" w:afterAutospacing="0"/>
        <w:ind w:firstLine="450"/>
        <w:jc w:val="both"/>
        <w:textAlignment w:val="baseline"/>
        <w:rPr>
          <w:color w:val="000000"/>
          <w:sz w:val="28"/>
          <w:szCs w:val="28"/>
        </w:rPr>
      </w:pPr>
      <w:bookmarkStart w:id="16" w:name="n14383"/>
      <w:bookmarkEnd w:id="16"/>
      <w:r w:rsidRPr="0086141E">
        <w:rPr>
          <w:color w:val="000000"/>
          <w:sz w:val="28"/>
          <w:szCs w:val="28"/>
        </w:rPr>
        <w:t>Пільга починає застосовуватися до обраної земельної ділянки з базового податкового (звітного) періоду, у якому подано таку заяву.</w:t>
      </w:r>
    </w:p>
    <w:p w:rsidR="00A907CC" w:rsidRPr="00A907CC" w:rsidRDefault="00A907CC" w:rsidP="00A907CC">
      <w:pPr>
        <w:ind w:firstLine="540"/>
        <w:jc w:val="both"/>
        <w:rPr>
          <w:b/>
          <w:bCs/>
          <w:sz w:val="28"/>
          <w:szCs w:val="28"/>
          <w:lang w:val="uk-UA"/>
        </w:rPr>
      </w:pPr>
      <w:r w:rsidRPr="00A907CC">
        <w:rPr>
          <w:b/>
          <w:sz w:val="28"/>
          <w:szCs w:val="28"/>
          <w:lang w:val="uk-UA"/>
        </w:rPr>
        <w:t>8.</w:t>
      </w:r>
      <w:r w:rsidRPr="00A907CC">
        <w:rPr>
          <w:b/>
          <w:bCs/>
          <w:sz w:val="28"/>
          <w:szCs w:val="28"/>
          <w:lang w:val="uk-UA"/>
        </w:rPr>
        <w:t xml:space="preserve"> Пільги щодо сплати земельного податку для юридичних осіб</w:t>
      </w:r>
    </w:p>
    <w:p w:rsidR="00A907CC" w:rsidRPr="0086141E" w:rsidRDefault="00A907CC" w:rsidP="00A907CC">
      <w:pPr>
        <w:ind w:firstLine="540"/>
        <w:jc w:val="both"/>
        <w:rPr>
          <w:sz w:val="28"/>
          <w:szCs w:val="28"/>
          <w:lang w:val="uk-UA"/>
        </w:rPr>
      </w:pPr>
      <w:r w:rsidRPr="0086141E">
        <w:rPr>
          <w:sz w:val="28"/>
          <w:szCs w:val="28"/>
          <w:lang w:val="uk-UA"/>
        </w:rPr>
        <w:t>8.1. Від сплати земельного податку звільняються:</w:t>
      </w:r>
    </w:p>
    <w:p w:rsidR="00A907CC" w:rsidRPr="0086141E" w:rsidRDefault="00A907CC" w:rsidP="00A907CC">
      <w:pPr>
        <w:ind w:firstLine="540"/>
        <w:jc w:val="both"/>
        <w:rPr>
          <w:sz w:val="28"/>
          <w:szCs w:val="28"/>
          <w:lang w:val="uk-UA"/>
        </w:rPr>
      </w:pPr>
      <w:r w:rsidRPr="0086141E">
        <w:rPr>
          <w:sz w:val="28"/>
          <w:szCs w:val="28"/>
          <w:lang w:val="uk-UA"/>
        </w:rPr>
        <w:t>8.1.1 санаторно-курортні та оздоровчі заклади громадських організацій інвалідів, реабілітаційні установи громадських організацій інвалідів;</w:t>
      </w:r>
    </w:p>
    <w:p w:rsidR="00A907CC" w:rsidRPr="0086141E" w:rsidRDefault="00A907CC" w:rsidP="00A907CC">
      <w:pPr>
        <w:ind w:firstLine="540"/>
        <w:jc w:val="both"/>
        <w:rPr>
          <w:sz w:val="28"/>
          <w:szCs w:val="28"/>
          <w:lang w:val="uk-UA"/>
        </w:rPr>
      </w:pPr>
      <w:r w:rsidRPr="0086141E">
        <w:rPr>
          <w:sz w:val="28"/>
          <w:szCs w:val="28"/>
          <w:lang w:val="uk-UA"/>
        </w:rPr>
        <w:t>8.1.2 громадські організації інвалідів України, підприємства та організації, які засновані громадськими організаціями інвалідів та спілками громадських організацій інвалідів і є їх повною власністю, де протягом попереднього календарного місяця кількість інвалідів, які мають там основне місце роботи, становить не менш як 50 відсотків середньооблікової чисельності штатних працівників облікового складу за умови, що фонд оплати праці таких інвалідів становить протягом звітного періоду не менш як 25 відсотків суми загальних витрат на оплату праці.</w:t>
      </w:r>
    </w:p>
    <w:p w:rsidR="00A907CC" w:rsidRPr="0086141E" w:rsidRDefault="00A907CC" w:rsidP="00A907CC">
      <w:pPr>
        <w:ind w:firstLine="540"/>
        <w:jc w:val="both"/>
        <w:rPr>
          <w:sz w:val="28"/>
          <w:szCs w:val="28"/>
          <w:lang w:val="uk-UA"/>
        </w:rPr>
      </w:pPr>
      <w:r w:rsidRPr="0086141E">
        <w:rPr>
          <w:sz w:val="28"/>
          <w:szCs w:val="28"/>
          <w:lang w:val="uk-UA"/>
        </w:rPr>
        <w:t>Зазначені підприємства та організації громадських організацій інвалідів мають право застосовувати цю пільгу за наявності дозволу на право користування такою пільгою, який надається уповноваженим органом відповідно до Закону України "Про основи соціальної захищеності інвалідів в Україні".</w:t>
      </w:r>
    </w:p>
    <w:p w:rsidR="00A907CC" w:rsidRPr="0086141E" w:rsidRDefault="00A907CC" w:rsidP="00A907CC">
      <w:pPr>
        <w:ind w:firstLine="540"/>
        <w:jc w:val="both"/>
        <w:rPr>
          <w:sz w:val="28"/>
          <w:szCs w:val="28"/>
          <w:lang w:val="uk-UA"/>
        </w:rPr>
      </w:pPr>
      <w:r w:rsidRPr="0086141E">
        <w:rPr>
          <w:sz w:val="28"/>
          <w:szCs w:val="28"/>
          <w:lang w:val="uk-UA"/>
        </w:rPr>
        <w:t>У разі порушення вимог цієї норми зазначені громадські організації інвалідів, їх підприємства та організації зобов’язані сплатити суми податку за відповідний період, проіндексовані з урахуванням інфляції, а також штрафні санкції згідно із законодавством;</w:t>
      </w:r>
    </w:p>
    <w:p w:rsidR="00A907CC" w:rsidRPr="0090495E" w:rsidRDefault="00A907CC" w:rsidP="00A907CC">
      <w:pPr>
        <w:ind w:firstLine="540"/>
        <w:jc w:val="both"/>
        <w:rPr>
          <w:sz w:val="28"/>
          <w:szCs w:val="28"/>
          <w:lang w:val="uk-UA"/>
        </w:rPr>
      </w:pPr>
      <w:r w:rsidRPr="0090495E">
        <w:rPr>
          <w:sz w:val="28"/>
          <w:szCs w:val="28"/>
          <w:lang w:val="uk-UA"/>
        </w:rPr>
        <w:t>8.1.3 бази олімпійської та параолімпійської підготовки, перелік яких затверджується Кабінетом Міністрів України;</w:t>
      </w:r>
    </w:p>
    <w:p w:rsidR="00A907CC" w:rsidRDefault="00A907CC" w:rsidP="00A907CC">
      <w:pPr>
        <w:ind w:firstLine="540"/>
        <w:jc w:val="both"/>
        <w:rPr>
          <w:sz w:val="28"/>
          <w:szCs w:val="28"/>
          <w:lang w:val="uk-UA"/>
        </w:rPr>
      </w:pPr>
      <w:r w:rsidRPr="0090495E">
        <w:rPr>
          <w:sz w:val="28"/>
          <w:szCs w:val="28"/>
          <w:lang w:val="uk-UA"/>
        </w:rPr>
        <w:t>8.1.4 дошкільні та загальноосвітні навчальні заклади незалежно від форми власності і джерел фінансування, заклади культури, науки</w:t>
      </w:r>
      <w:r>
        <w:rPr>
          <w:sz w:val="28"/>
          <w:szCs w:val="28"/>
          <w:lang w:val="uk-UA"/>
        </w:rPr>
        <w:t xml:space="preserve"> </w:t>
      </w:r>
      <w:r w:rsidRPr="0090495E">
        <w:rPr>
          <w:color w:val="000000"/>
          <w:sz w:val="28"/>
          <w:szCs w:val="28"/>
          <w:lang w:val="uk-UA"/>
        </w:rPr>
        <w:t>(крім національних та державних дендрологічних парків)</w:t>
      </w:r>
      <w:r>
        <w:rPr>
          <w:sz w:val="28"/>
          <w:szCs w:val="28"/>
          <w:lang w:val="uk-UA"/>
        </w:rPr>
        <w:t xml:space="preserve">, </w:t>
      </w:r>
      <w:r w:rsidRPr="0090495E">
        <w:rPr>
          <w:sz w:val="28"/>
          <w:szCs w:val="28"/>
          <w:lang w:val="uk-UA"/>
        </w:rPr>
        <w:t xml:space="preserve"> освіти, охорони здоров’я, соціального захисту, фізичної культури та спорту, які повністю утримуються за рахунок коштів державного або місцевих бюджетів</w:t>
      </w:r>
      <w:bookmarkStart w:id="17" w:name="n6851"/>
      <w:bookmarkEnd w:id="17"/>
      <w:r>
        <w:rPr>
          <w:sz w:val="28"/>
          <w:szCs w:val="28"/>
          <w:lang w:val="uk-UA"/>
        </w:rPr>
        <w:t>;</w:t>
      </w:r>
    </w:p>
    <w:p w:rsidR="00A907CC" w:rsidRDefault="00A907CC" w:rsidP="00A907CC">
      <w:pPr>
        <w:pStyle w:val="rvps2"/>
        <w:shd w:val="clear" w:color="auto" w:fill="FFFFFF"/>
        <w:spacing w:before="0" w:beforeAutospacing="0" w:after="0" w:afterAutospacing="0"/>
        <w:ind w:firstLine="450"/>
        <w:jc w:val="both"/>
        <w:textAlignment w:val="baseline"/>
        <w:rPr>
          <w:color w:val="000000"/>
          <w:sz w:val="28"/>
          <w:szCs w:val="28"/>
        </w:rPr>
      </w:pPr>
      <w:r>
        <w:rPr>
          <w:sz w:val="28"/>
          <w:szCs w:val="28"/>
        </w:rPr>
        <w:t xml:space="preserve">8.1.5. </w:t>
      </w:r>
      <w:r w:rsidRPr="0090495E">
        <w:rPr>
          <w:color w:val="000000"/>
          <w:sz w:val="28"/>
          <w:szCs w:val="28"/>
        </w:rPr>
        <w:t>державні та комунальні дитячі санаторно-курортні заклади та заклади оздоровлення і відпочинку, а також дитячі санаторно-курортні та оздоровчі заклади України, які знаходяться на балансі підприємств, установ та організацій, які є неприбутковими і внесені контролюючим органом до Реєстру неприбуткових установ та організацій. У разі виключення таких підприємств,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A907CC" w:rsidRPr="0090495E" w:rsidRDefault="00A907CC" w:rsidP="00A907CC">
      <w:pPr>
        <w:pStyle w:val="rvps2"/>
        <w:shd w:val="clear" w:color="auto" w:fill="FFFFFF"/>
        <w:spacing w:before="0" w:beforeAutospacing="0" w:after="0" w:afterAutospacing="0"/>
        <w:ind w:firstLine="450"/>
        <w:jc w:val="both"/>
        <w:textAlignment w:val="baseline"/>
        <w:rPr>
          <w:color w:val="000000"/>
          <w:sz w:val="28"/>
          <w:szCs w:val="28"/>
        </w:rPr>
      </w:pPr>
      <w:r>
        <w:rPr>
          <w:color w:val="000000"/>
          <w:sz w:val="28"/>
          <w:szCs w:val="28"/>
        </w:rPr>
        <w:t xml:space="preserve">8.1.6. </w:t>
      </w:r>
      <w:r w:rsidRPr="0090495E">
        <w:rPr>
          <w:color w:val="000000"/>
          <w:sz w:val="28"/>
          <w:szCs w:val="28"/>
        </w:rPr>
        <w:t xml:space="preserve">державні та комунальні центри олімпійської підготовки, школи вищої спортивної майстерності, центри фізичного здоров’я населення, центри з розвитку фізичної культури і спорту інвалідів, дитячо-юнацькі спортивні </w:t>
      </w:r>
      <w:r w:rsidRPr="0090495E">
        <w:rPr>
          <w:color w:val="000000"/>
          <w:sz w:val="28"/>
          <w:szCs w:val="28"/>
        </w:rPr>
        <w:lastRenderedPageBreak/>
        <w:t>школи, а також центри олімпійської підготовки, школи вищої спортивної майстерності, дитячо-юнацькі спортивні школи і спортивні споруди всеукраїнських фізкультурно-спортивних товариств, їх місцевих осередків та відокремлених підрозділів, що є неприбутковими та включені до Реєстру неприбуткових установ та організацій, за земельні ділянки, на яких розміщені їх спортивні споруди. У разі виключення таких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A907CC" w:rsidRPr="00C62AE6" w:rsidRDefault="00A907CC" w:rsidP="00A907CC">
      <w:pPr>
        <w:ind w:firstLine="540"/>
        <w:jc w:val="both"/>
        <w:rPr>
          <w:b/>
          <w:bCs/>
          <w:sz w:val="28"/>
          <w:szCs w:val="28"/>
          <w:lang w:val="uk-UA"/>
        </w:rPr>
      </w:pPr>
      <w:r w:rsidRPr="00C62AE6">
        <w:rPr>
          <w:b/>
          <w:sz w:val="28"/>
          <w:szCs w:val="28"/>
          <w:lang w:val="uk-UA"/>
        </w:rPr>
        <w:t>9.</w:t>
      </w:r>
      <w:r w:rsidRPr="00C62AE6">
        <w:rPr>
          <w:b/>
          <w:bCs/>
          <w:sz w:val="28"/>
          <w:szCs w:val="28"/>
          <w:lang w:val="uk-UA"/>
        </w:rPr>
        <w:t xml:space="preserve"> Земельні ділянки, які не підлягають оподаткуванню земельним податком:</w:t>
      </w:r>
    </w:p>
    <w:p w:rsidR="00A907CC" w:rsidRDefault="00A907CC" w:rsidP="00A907CC">
      <w:pPr>
        <w:pStyle w:val="rvps2"/>
        <w:shd w:val="clear" w:color="auto" w:fill="FFFFFF"/>
        <w:spacing w:before="0" w:beforeAutospacing="0" w:after="0" w:afterAutospacing="0"/>
        <w:ind w:firstLine="540"/>
        <w:jc w:val="both"/>
        <w:textAlignment w:val="baseline"/>
        <w:rPr>
          <w:color w:val="000000"/>
          <w:sz w:val="28"/>
          <w:szCs w:val="28"/>
        </w:rPr>
      </w:pPr>
      <w:bookmarkStart w:id="18" w:name="n6857"/>
      <w:bookmarkStart w:id="19" w:name="n6858"/>
      <w:bookmarkStart w:id="20" w:name="n6860"/>
      <w:bookmarkEnd w:id="18"/>
      <w:bookmarkEnd w:id="19"/>
      <w:bookmarkEnd w:id="20"/>
      <w:r w:rsidRPr="0090495E">
        <w:rPr>
          <w:color w:val="000000"/>
          <w:sz w:val="28"/>
          <w:szCs w:val="28"/>
        </w:rPr>
        <w:t>9.1. сільськогосподарські угіддя зон радіоактивно забруднених територій, визначених відповідно до закону такими, що зазнали радіоактивного забруднення внаслідок Чорнобильської катастрофи (зон відчуження, безумовного (обов'язкового) відселення, гарантованого добровільного відселення і посиленого радіоекологічного контролю), і хімічно забруднених сільськогосподарських угідь, на які запроваджено обмеження щодо ведення сільського господарства;</w:t>
      </w:r>
    </w:p>
    <w:p w:rsidR="00A907CC" w:rsidRPr="0090495E" w:rsidRDefault="00A907CC" w:rsidP="00A907CC">
      <w:pPr>
        <w:pStyle w:val="rvps2"/>
        <w:shd w:val="clear" w:color="auto" w:fill="FFFFFF"/>
        <w:spacing w:before="0" w:beforeAutospacing="0" w:after="0" w:afterAutospacing="0"/>
        <w:ind w:firstLine="540"/>
        <w:jc w:val="both"/>
        <w:textAlignment w:val="baseline"/>
        <w:rPr>
          <w:color w:val="000000"/>
          <w:sz w:val="28"/>
          <w:szCs w:val="28"/>
        </w:rPr>
      </w:pPr>
      <w:r w:rsidRPr="0090495E">
        <w:rPr>
          <w:color w:val="000000"/>
          <w:sz w:val="28"/>
          <w:szCs w:val="28"/>
        </w:rPr>
        <w:t>9.2</w:t>
      </w:r>
      <w:r>
        <w:rPr>
          <w:color w:val="000000"/>
          <w:sz w:val="28"/>
          <w:szCs w:val="28"/>
        </w:rPr>
        <w:t xml:space="preserve">. </w:t>
      </w:r>
      <w:r w:rsidRPr="0090495E">
        <w:rPr>
          <w:color w:val="000000"/>
          <w:sz w:val="28"/>
          <w:szCs w:val="28"/>
        </w:rPr>
        <w:t>землі сільськогосподарських угідь, що перебувають у тимчасовій консервації або у стадії сільськогосподарського освоєння;</w:t>
      </w:r>
    </w:p>
    <w:p w:rsidR="00A907CC" w:rsidRDefault="00A907CC" w:rsidP="00A907CC">
      <w:pPr>
        <w:pStyle w:val="rvps2"/>
        <w:shd w:val="clear" w:color="auto" w:fill="FFFFFF"/>
        <w:spacing w:before="0" w:beforeAutospacing="0" w:after="0" w:afterAutospacing="0"/>
        <w:ind w:firstLine="540"/>
        <w:jc w:val="both"/>
        <w:textAlignment w:val="baseline"/>
        <w:rPr>
          <w:color w:val="000000"/>
          <w:sz w:val="28"/>
          <w:szCs w:val="28"/>
        </w:rPr>
      </w:pPr>
      <w:r w:rsidRPr="0090495E">
        <w:rPr>
          <w:color w:val="000000"/>
          <w:sz w:val="28"/>
          <w:szCs w:val="28"/>
        </w:rPr>
        <w:t>9.3. земельні ділянки державних сортовипробувальних станцій і сортодільниць, які використовуються для випробування сортів сільськогосподарських культур;</w:t>
      </w:r>
    </w:p>
    <w:p w:rsidR="00A907CC" w:rsidRPr="0090495E" w:rsidRDefault="00A907CC" w:rsidP="00A907CC">
      <w:pPr>
        <w:pStyle w:val="rvps2"/>
        <w:shd w:val="clear" w:color="auto" w:fill="FFFFFF"/>
        <w:spacing w:before="0" w:beforeAutospacing="0" w:after="0" w:afterAutospacing="0"/>
        <w:ind w:firstLine="540"/>
        <w:jc w:val="both"/>
        <w:textAlignment w:val="baseline"/>
        <w:rPr>
          <w:color w:val="000000"/>
          <w:sz w:val="28"/>
          <w:szCs w:val="28"/>
        </w:rPr>
      </w:pPr>
      <w:r>
        <w:rPr>
          <w:color w:val="000000"/>
          <w:sz w:val="28"/>
          <w:szCs w:val="28"/>
        </w:rPr>
        <w:t xml:space="preserve">9.4. </w:t>
      </w:r>
      <w:r w:rsidRPr="0090495E">
        <w:rPr>
          <w:color w:val="000000"/>
          <w:sz w:val="28"/>
          <w:szCs w:val="28"/>
        </w:rPr>
        <w:t>землі дорожнього господарства автомобільних доріг загального користування - землі під проїзною частиною, узбіччям, земляним полотном, декоративним озелененням, резервами, кюветами, мостами, штучними спорудами, тунелями, транспортними розв'язками, водопропускними спорудами, підпірними стінками, шумовими екранами, очисними спорудами і розташованими в межах смуг відведення іншими дорожніми спорудами та обладнанням, а також землі, що знаходяться за межами смуг відведення, якщо на них розміщені споруди, що забезпечують функціонування автомобільних доріг, а саме:</w:t>
      </w:r>
    </w:p>
    <w:p w:rsidR="00A907CC" w:rsidRPr="0090495E" w:rsidRDefault="00A907CC" w:rsidP="00A907CC">
      <w:pPr>
        <w:pStyle w:val="rvps2"/>
        <w:shd w:val="clear" w:color="auto" w:fill="FFFFFF"/>
        <w:spacing w:before="0" w:beforeAutospacing="0" w:after="0" w:afterAutospacing="0"/>
        <w:ind w:firstLine="540"/>
        <w:jc w:val="both"/>
        <w:textAlignment w:val="baseline"/>
        <w:rPr>
          <w:color w:val="000000"/>
          <w:sz w:val="28"/>
          <w:szCs w:val="28"/>
        </w:rPr>
      </w:pPr>
      <w:bookmarkStart w:id="21" w:name="n6861"/>
      <w:bookmarkEnd w:id="21"/>
      <w:r w:rsidRPr="0090495E">
        <w:rPr>
          <w:color w:val="000000"/>
          <w:sz w:val="28"/>
          <w:szCs w:val="28"/>
        </w:rPr>
        <w:t>9.4.1</w:t>
      </w:r>
      <w:r w:rsidR="00C62AE6">
        <w:rPr>
          <w:color w:val="000000"/>
          <w:sz w:val="28"/>
          <w:szCs w:val="28"/>
        </w:rPr>
        <w:t>.</w:t>
      </w:r>
      <w:r w:rsidRPr="0090495E">
        <w:rPr>
          <w:color w:val="000000"/>
          <w:sz w:val="28"/>
          <w:szCs w:val="28"/>
        </w:rPr>
        <w:t xml:space="preserve"> паралельні об'їзні дороги, снігозахисні споруди і насадження,  </w:t>
      </w:r>
      <w:proofErr w:type="spellStart"/>
      <w:r w:rsidRPr="0090495E">
        <w:rPr>
          <w:color w:val="000000"/>
          <w:sz w:val="28"/>
          <w:szCs w:val="28"/>
        </w:rPr>
        <w:t>вловлюючі</w:t>
      </w:r>
      <w:proofErr w:type="spellEnd"/>
      <w:r w:rsidRPr="0090495E">
        <w:rPr>
          <w:color w:val="000000"/>
          <w:sz w:val="28"/>
          <w:szCs w:val="28"/>
        </w:rPr>
        <w:t xml:space="preserve"> з'їзди, захисні насадження, шумові екрани, очисні споруди;</w:t>
      </w:r>
    </w:p>
    <w:p w:rsidR="00A907CC" w:rsidRPr="0090495E" w:rsidRDefault="00A907CC" w:rsidP="00A907CC">
      <w:pPr>
        <w:pStyle w:val="rvps2"/>
        <w:shd w:val="clear" w:color="auto" w:fill="FFFFFF"/>
        <w:spacing w:before="0" w:beforeAutospacing="0" w:after="0" w:afterAutospacing="0"/>
        <w:ind w:firstLine="540"/>
        <w:jc w:val="both"/>
        <w:textAlignment w:val="baseline"/>
        <w:rPr>
          <w:color w:val="000000"/>
          <w:sz w:val="28"/>
          <w:szCs w:val="28"/>
        </w:rPr>
      </w:pPr>
      <w:bookmarkStart w:id="22" w:name="n6862"/>
      <w:bookmarkEnd w:id="22"/>
      <w:r w:rsidRPr="0090495E">
        <w:rPr>
          <w:color w:val="000000"/>
          <w:sz w:val="28"/>
          <w:szCs w:val="28"/>
        </w:rPr>
        <w:t>9.4.2</w:t>
      </w:r>
      <w:r w:rsidR="00C62AE6">
        <w:rPr>
          <w:color w:val="000000"/>
          <w:sz w:val="28"/>
          <w:szCs w:val="28"/>
        </w:rPr>
        <w:t>.</w:t>
      </w:r>
      <w:r w:rsidRPr="0090495E">
        <w:rPr>
          <w:color w:val="000000"/>
          <w:sz w:val="28"/>
          <w:szCs w:val="28"/>
        </w:rPr>
        <w:t xml:space="preserve"> майданчики для стоянки транспорту і відпочинку, склади, гаражі, резервуари для зберігання паливно-мастильних матеріалів, комплекси для зважування великогабаритного транспорту, виробничі бази, штучні та інші споруди, що перебувають у державній власності, власності державних підприємств або власності господарських товариств, у статутному капіталі яких 100 відсотків акцій (часток, паїв) належить державі;</w:t>
      </w:r>
    </w:p>
    <w:p w:rsidR="00A907CC" w:rsidRPr="00BA54DE" w:rsidRDefault="00A907CC" w:rsidP="00A907CC">
      <w:pPr>
        <w:pStyle w:val="rvps2"/>
        <w:shd w:val="clear" w:color="auto" w:fill="FFFFFF"/>
        <w:spacing w:before="0" w:beforeAutospacing="0" w:after="0" w:afterAutospacing="0"/>
        <w:ind w:firstLine="540"/>
        <w:jc w:val="both"/>
        <w:textAlignment w:val="baseline"/>
        <w:rPr>
          <w:color w:val="000000"/>
          <w:sz w:val="28"/>
          <w:szCs w:val="28"/>
          <w:highlight w:val="yellow"/>
        </w:rPr>
      </w:pPr>
      <w:r w:rsidRPr="00BA54DE">
        <w:rPr>
          <w:color w:val="000000"/>
          <w:sz w:val="28"/>
          <w:szCs w:val="28"/>
          <w:shd w:val="clear" w:color="auto" w:fill="FFFFFF"/>
        </w:rPr>
        <w:t xml:space="preserve">9.5. </w:t>
      </w:r>
      <w:r w:rsidRPr="00BA54DE">
        <w:rPr>
          <w:color w:val="000000"/>
          <w:sz w:val="28"/>
          <w:szCs w:val="28"/>
        </w:rPr>
        <w:t xml:space="preserve">земельні ділянки сільськогосподарських підприємств усіх форм власності та фермерських (селянських) господарств, зайняті молодими садами, ягідниками та виноградниками до вступу їх у пору плодоношення, а також гібридними насадженнями, </w:t>
      </w:r>
      <w:proofErr w:type="spellStart"/>
      <w:r w:rsidRPr="00BA54DE">
        <w:rPr>
          <w:color w:val="000000"/>
          <w:sz w:val="28"/>
          <w:szCs w:val="28"/>
        </w:rPr>
        <w:t>генофондовими</w:t>
      </w:r>
      <w:proofErr w:type="spellEnd"/>
      <w:r w:rsidRPr="00BA54DE">
        <w:rPr>
          <w:color w:val="000000"/>
          <w:sz w:val="28"/>
          <w:szCs w:val="28"/>
        </w:rPr>
        <w:t xml:space="preserve"> колекціями та розсадниками багаторічних плодових насаджень;</w:t>
      </w:r>
    </w:p>
    <w:p w:rsidR="00A907CC" w:rsidRPr="00BA54DE" w:rsidRDefault="00A907CC" w:rsidP="00A907CC">
      <w:pPr>
        <w:pStyle w:val="rvps2"/>
        <w:shd w:val="clear" w:color="auto" w:fill="FFFFFF"/>
        <w:spacing w:before="0" w:beforeAutospacing="0" w:after="0" w:afterAutospacing="0"/>
        <w:ind w:firstLine="540"/>
        <w:jc w:val="both"/>
        <w:textAlignment w:val="baseline"/>
        <w:rPr>
          <w:color w:val="000000"/>
          <w:sz w:val="28"/>
          <w:szCs w:val="28"/>
        </w:rPr>
      </w:pPr>
      <w:bookmarkStart w:id="23" w:name="n6863"/>
      <w:bookmarkStart w:id="24" w:name="n6864"/>
      <w:bookmarkEnd w:id="23"/>
      <w:bookmarkEnd w:id="24"/>
      <w:r w:rsidRPr="00BA54DE">
        <w:rPr>
          <w:color w:val="000000"/>
          <w:sz w:val="28"/>
          <w:szCs w:val="28"/>
        </w:rPr>
        <w:t>9.6. земельні ділянки кладовищ, крематоріїв та колумбаріїв</w:t>
      </w:r>
      <w:r>
        <w:rPr>
          <w:color w:val="000000"/>
          <w:sz w:val="28"/>
          <w:szCs w:val="28"/>
        </w:rPr>
        <w:t>;</w:t>
      </w:r>
    </w:p>
    <w:p w:rsidR="00A907CC" w:rsidRPr="00BA54DE" w:rsidRDefault="00A907CC" w:rsidP="00A907CC">
      <w:pPr>
        <w:pStyle w:val="rvps2"/>
        <w:shd w:val="clear" w:color="auto" w:fill="FFFFFF"/>
        <w:tabs>
          <w:tab w:val="left" w:pos="1276"/>
          <w:tab w:val="left" w:pos="1418"/>
        </w:tabs>
        <w:spacing w:before="0" w:beforeAutospacing="0" w:after="0" w:afterAutospacing="0"/>
        <w:ind w:firstLine="540"/>
        <w:jc w:val="both"/>
        <w:textAlignment w:val="baseline"/>
        <w:rPr>
          <w:color w:val="000000"/>
          <w:sz w:val="28"/>
          <w:szCs w:val="28"/>
        </w:rPr>
      </w:pPr>
      <w:bookmarkStart w:id="25" w:name="n6865"/>
      <w:bookmarkEnd w:id="25"/>
      <w:r w:rsidRPr="00BA54DE">
        <w:rPr>
          <w:color w:val="000000"/>
          <w:sz w:val="28"/>
          <w:szCs w:val="28"/>
        </w:rPr>
        <w:lastRenderedPageBreak/>
        <w:t>9.7. земельні ділянки, на яких розташовані дипломатичні представництва, які відповідно до міжнародних договорів (угод), згода на обов’язковість яких надана Верховною Радою України, користуються приміщеннями та прилеглими до них земельними ділянками на безоплатній основі;</w:t>
      </w:r>
    </w:p>
    <w:p w:rsidR="00A907CC" w:rsidRPr="00BA54DE" w:rsidRDefault="00A907CC" w:rsidP="00A907CC">
      <w:pPr>
        <w:ind w:firstLine="540"/>
        <w:jc w:val="both"/>
        <w:rPr>
          <w:sz w:val="28"/>
          <w:szCs w:val="28"/>
          <w:lang w:val="uk-UA"/>
        </w:rPr>
      </w:pPr>
      <w:r w:rsidRPr="00BA54DE">
        <w:rPr>
          <w:sz w:val="28"/>
          <w:szCs w:val="28"/>
          <w:lang w:val="uk-UA"/>
        </w:rPr>
        <w:t>9.8. земельні ділянки, надані для будівництва і обслуговування культових та інших будівель, необхідних для забезпечення діяльності релігійних організацій України, статути (положення) яких зареєстровано у встановленому законом порядку.</w:t>
      </w:r>
    </w:p>
    <w:p w:rsidR="00A907CC" w:rsidRPr="00C62AE6" w:rsidRDefault="00A907CC" w:rsidP="00A907CC">
      <w:pPr>
        <w:ind w:firstLine="540"/>
        <w:rPr>
          <w:b/>
          <w:bCs/>
          <w:sz w:val="28"/>
          <w:szCs w:val="28"/>
          <w:lang w:val="uk-UA"/>
        </w:rPr>
      </w:pPr>
      <w:r w:rsidRPr="00C62AE6">
        <w:rPr>
          <w:b/>
          <w:sz w:val="28"/>
          <w:szCs w:val="28"/>
          <w:lang w:val="uk-UA"/>
        </w:rPr>
        <w:t>10</w:t>
      </w:r>
      <w:r w:rsidRPr="00C62AE6">
        <w:rPr>
          <w:b/>
          <w:bCs/>
          <w:sz w:val="28"/>
          <w:szCs w:val="28"/>
          <w:lang w:val="uk-UA"/>
        </w:rPr>
        <w:t>. Особливості оподаткування платою за землю:</w:t>
      </w:r>
    </w:p>
    <w:p w:rsidR="00A907CC" w:rsidRPr="00BA54DE" w:rsidRDefault="00A907CC" w:rsidP="00A907CC">
      <w:pPr>
        <w:ind w:firstLine="540"/>
        <w:jc w:val="both"/>
        <w:rPr>
          <w:sz w:val="28"/>
          <w:szCs w:val="28"/>
          <w:lang w:val="uk-UA"/>
        </w:rPr>
      </w:pPr>
      <w:r>
        <w:rPr>
          <w:sz w:val="28"/>
          <w:szCs w:val="28"/>
          <w:lang w:val="uk-UA"/>
        </w:rPr>
        <w:t>10</w:t>
      </w:r>
      <w:r w:rsidRPr="00BA54DE">
        <w:rPr>
          <w:sz w:val="28"/>
          <w:szCs w:val="28"/>
          <w:lang w:val="uk-UA"/>
        </w:rPr>
        <w:t xml:space="preserve">.1. Міська рада </w:t>
      </w:r>
      <w:r w:rsidRPr="00BA54DE">
        <w:rPr>
          <w:color w:val="000000"/>
          <w:sz w:val="28"/>
          <w:szCs w:val="28"/>
          <w:shd w:val="clear" w:color="auto" w:fill="FFFFFF"/>
          <w:lang w:val="uk-UA"/>
        </w:rPr>
        <w:t xml:space="preserve">або </w:t>
      </w:r>
      <w:r w:rsidRPr="00BA54DE">
        <w:rPr>
          <w:sz w:val="28"/>
          <w:szCs w:val="28"/>
          <w:lang w:val="uk-UA"/>
        </w:rPr>
        <w:t>рада об’єднаної територіальної громади, що створена згідно із законом та перспективним планом формування територій громад, встановлює ставки плати за землю та пільги щодо земельного податку, що сплачується на відповідній території.</w:t>
      </w:r>
    </w:p>
    <w:p w:rsidR="00A907CC" w:rsidRPr="00BA54DE" w:rsidRDefault="00A907CC" w:rsidP="00A907CC">
      <w:pPr>
        <w:pStyle w:val="rvps2"/>
        <w:shd w:val="clear" w:color="auto" w:fill="FFFFFF"/>
        <w:spacing w:before="0" w:beforeAutospacing="0" w:after="0" w:afterAutospacing="0"/>
        <w:ind w:firstLine="450"/>
        <w:jc w:val="both"/>
        <w:textAlignment w:val="baseline"/>
        <w:rPr>
          <w:sz w:val="28"/>
          <w:szCs w:val="28"/>
        </w:rPr>
      </w:pPr>
      <w:r w:rsidRPr="00BA54DE">
        <w:rPr>
          <w:sz w:val="28"/>
          <w:szCs w:val="28"/>
        </w:rPr>
        <w:t xml:space="preserve">Міська рада </w:t>
      </w:r>
      <w:r w:rsidRPr="00BA54DE">
        <w:rPr>
          <w:color w:val="000000"/>
          <w:sz w:val="28"/>
          <w:szCs w:val="28"/>
          <w:shd w:val="clear" w:color="auto" w:fill="FFFFFF"/>
        </w:rPr>
        <w:t xml:space="preserve">або </w:t>
      </w:r>
      <w:r w:rsidRPr="00BA54DE">
        <w:rPr>
          <w:sz w:val="28"/>
          <w:szCs w:val="28"/>
        </w:rPr>
        <w:t xml:space="preserve">рада об’єднаної територіальної громади, що створена згідно із законом та перспективним планом формування територій громад, до 25 грудня року, що передує звітному, подає </w:t>
      </w:r>
      <w:r>
        <w:rPr>
          <w:sz w:val="28"/>
          <w:szCs w:val="28"/>
        </w:rPr>
        <w:t xml:space="preserve">ГУ </w:t>
      </w:r>
      <w:r w:rsidRPr="00BA54DE">
        <w:rPr>
          <w:sz w:val="28"/>
          <w:szCs w:val="28"/>
        </w:rPr>
        <w:t xml:space="preserve">ДФС </w:t>
      </w:r>
      <w:r w:rsidR="00C62AE6">
        <w:rPr>
          <w:sz w:val="28"/>
          <w:szCs w:val="28"/>
        </w:rPr>
        <w:t xml:space="preserve">у Волинській </w:t>
      </w:r>
      <w:r w:rsidRPr="00BA54DE">
        <w:rPr>
          <w:sz w:val="28"/>
          <w:szCs w:val="28"/>
        </w:rPr>
        <w:t xml:space="preserve"> області за місцезнаходженням земельної ділянки рішення щодо ставок земельного податку та наданих пільг зі сплати земельного податку юридичним та/або фізичним особам за </w:t>
      </w:r>
      <w:hyperlink r:id="rId7" w:anchor="n11" w:tgtFrame="_blank" w:history="1">
        <w:r w:rsidRPr="00C62AE6">
          <w:rPr>
            <w:rStyle w:val="a4"/>
            <w:color w:val="auto"/>
            <w:sz w:val="28"/>
            <w:szCs w:val="28"/>
            <w:u w:val="none"/>
            <w:bdr w:val="none" w:sz="0" w:space="0" w:color="auto" w:frame="1"/>
          </w:rPr>
          <w:t>формою</w:t>
        </w:r>
      </w:hyperlink>
      <w:r w:rsidRPr="00C62AE6">
        <w:rPr>
          <w:sz w:val="28"/>
          <w:szCs w:val="28"/>
        </w:rPr>
        <w:t>,</w:t>
      </w:r>
      <w:r w:rsidRPr="00BA54DE">
        <w:rPr>
          <w:sz w:val="28"/>
          <w:szCs w:val="28"/>
        </w:rPr>
        <w:t xml:space="preserve"> затвердженою Кабінетом Міністрів України.</w:t>
      </w:r>
    </w:p>
    <w:p w:rsidR="00A907CC" w:rsidRPr="00BA54DE" w:rsidRDefault="00A907CC" w:rsidP="00A907CC">
      <w:pPr>
        <w:pStyle w:val="rvps2"/>
        <w:shd w:val="clear" w:color="auto" w:fill="FFFFFF"/>
        <w:spacing w:before="0" w:beforeAutospacing="0" w:after="0" w:afterAutospacing="0"/>
        <w:ind w:firstLine="540"/>
        <w:jc w:val="both"/>
        <w:textAlignment w:val="baseline"/>
        <w:rPr>
          <w:color w:val="000000"/>
          <w:sz w:val="28"/>
          <w:szCs w:val="28"/>
        </w:rPr>
      </w:pPr>
      <w:r w:rsidRPr="00BA54DE">
        <w:rPr>
          <w:color w:val="000000"/>
          <w:sz w:val="28"/>
          <w:szCs w:val="28"/>
        </w:rPr>
        <w:t>Нові зміни щодо зазначеної інформації надаються до 1 числа першого місяця кварталу, що настає за звітним кварталом, у якому відбулися зазначені зміни.</w:t>
      </w:r>
    </w:p>
    <w:p w:rsidR="00A907CC" w:rsidRPr="00BA54DE" w:rsidRDefault="00A907CC" w:rsidP="00A907CC">
      <w:pPr>
        <w:pStyle w:val="rvps2"/>
        <w:shd w:val="clear" w:color="auto" w:fill="FFFFFF"/>
        <w:spacing w:before="0" w:beforeAutospacing="0" w:after="0" w:afterAutospacing="0"/>
        <w:ind w:firstLine="540"/>
        <w:jc w:val="both"/>
        <w:textAlignment w:val="baseline"/>
        <w:rPr>
          <w:color w:val="000000"/>
          <w:sz w:val="28"/>
          <w:szCs w:val="28"/>
        </w:rPr>
      </w:pPr>
      <w:bookmarkStart w:id="26" w:name="n6871"/>
      <w:bookmarkEnd w:id="26"/>
      <w:r w:rsidRPr="00BA54DE">
        <w:rPr>
          <w:color w:val="000000"/>
          <w:sz w:val="28"/>
          <w:szCs w:val="28"/>
        </w:rPr>
        <w:t xml:space="preserve">10.2. Якщо право на пільгу у платника виникає протягом року, то він звільняється від сплати податку починаючи з місяця, що настає за місяцем, у якому </w:t>
      </w:r>
      <w:proofErr w:type="spellStart"/>
      <w:r w:rsidRPr="00BA54DE">
        <w:rPr>
          <w:color w:val="000000"/>
          <w:sz w:val="28"/>
          <w:szCs w:val="28"/>
        </w:rPr>
        <w:t>виникло</w:t>
      </w:r>
      <w:proofErr w:type="spellEnd"/>
      <w:r w:rsidRPr="00BA54DE">
        <w:rPr>
          <w:color w:val="000000"/>
          <w:sz w:val="28"/>
          <w:szCs w:val="28"/>
        </w:rPr>
        <w:t xml:space="preserve"> це право. У разі втрати права на пільгу протягом року податок сплачується починаючи з місяця, що настає за місяцем, у якому втрачено це право.</w:t>
      </w:r>
    </w:p>
    <w:p w:rsidR="00A907CC" w:rsidRPr="00BA54DE" w:rsidRDefault="00A907CC" w:rsidP="00A907CC">
      <w:pPr>
        <w:pStyle w:val="rvps2"/>
        <w:shd w:val="clear" w:color="auto" w:fill="FFFFFF"/>
        <w:spacing w:before="0" w:beforeAutospacing="0" w:after="0" w:afterAutospacing="0"/>
        <w:ind w:firstLine="540"/>
        <w:jc w:val="both"/>
        <w:textAlignment w:val="baseline"/>
        <w:rPr>
          <w:color w:val="000000"/>
          <w:sz w:val="28"/>
          <w:szCs w:val="28"/>
        </w:rPr>
      </w:pPr>
      <w:bookmarkStart w:id="27" w:name="n6872"/>
      <w:bookmarkEnd w:id="27"/>
      <w:r w:rsidRPr="00BA54DE">
        <w:rPr>
          <w:color w:val="000000"/>
          <w:sz w:val="28"/>
          <w:szCs w:val="28"/>
        </w:rPr>
        <w:t>10.3. Якщо платники податку, які користуються пільгами з цього податку, надають в оренду земельні ділянки, окремі будівлі, споруди або їх частини, податок за такі земельні ділянки та земельні ділянки під такими будівлями (їх частинами) сплачується на загальних підставах з урахуванням прибудинкової території.</w:t>
      </w:r>
    </w:p>
    <w:p w:rsidR="00A907CC" w:rsidRPr="00BA54DE" w:rsidRDefault="00A907CC" w:rsidP="00A907CC">
      <w:pPr>
        <w:pStyle w:val="rvps2"/>
        <w:shd w:val="clear" w:color="auto" w:fill="FFFFFF"/>
        <w:spacing w:before="0" w:beforeAutospacing="0" w:after="0" w:afterAutospacing="0"/>
        <w:ind w:firstLine="540"/>
        <w:jc w:val="both"/>
        <w:textAlignment w:val="baseline"/>
        <w:rPr>
          <w:color w:val="000000"/>
          <w:sz w:val="28"/>
          <w:szCs w:val="28"/>
        </w:rPr>
      </w:pPr>
      <w:bookmarkStart w:id="28" w:name="n6873"/>
      <w:bookmarkEnd w:id="28"/>
      <w:r w:rsidRPr="00BA54DE">
        <w:rPr>
          <w:color w:val="000000"/>
          <w:sz w:val="28"/>
          <w:szCs w:val="28"/>
        </w:rPr>
        <w:t>Ця норма не поширюється на бюджетні установи у разі надання ними будівель, споруд (їх частин) в тимчасове користування (оренду) іншим бюджетним установам, дошкільним, загальноосвітнім навчальним закладам незалежно від форм власності і джерел фінансування.</w:t>
      </w:r>
    </w:p>
    <w:p w:rsidR="00A907CC" w:rsidRPr="009850B7" w:rsidRDefault="00A907CC" w:rsidP="00A907CC">
      <w:pPr>
        <w:pStyle w:val="rvps2"/>
        <w:shd w:val="clear" w:color="auto" w:fill="FFFFFF"/>
        <w:spacing w:before="0" w:beforeAutospacing="0" w:after="0" w:afterAutospacing="0"/>
        <w:ind w:firstLine="540"/>
        <w:jc w:val="both"/>
        <w:textAlignment w:val="baseline"/>
        <w:rPr>
          <w:b/>
          <w:color w:val="000000"/>
          <w:sz w:val="28"/>
          <w:szCs w:val="28"/>
        </w:rPr>
      </w:pPr>
      <w:r w:rsidRPr="009850B7">
        <w:rPr>
          <w:rStyle w:val="rvts9"/>
          <w:b/>
          <w:color w:val="000000"/>
          <w:sz w:val="28"/>
          <w:szCs w:val="28"/>
          <w:bdr w:val="none" w:sz="0" w:space="0" w:color="auto" w:frame="1"/>
        </w:rPr>
        <w:t>11.</w:t>
      </w:r>
      <w:r w:rsidRPr="009850B7">
        <w:rPr>
          <w:rStyle w:val="apple-converted-space"/>
          <w:b/>
          <w:color w:val="000000"/>
          <w:sz w:val="28"/>
          <w:szCs w:val="28"/>
        </w:rPr>
        <w:t> </w:t>
      </w:r>
      <w:r w:rsidRPr="009850B7">
        <w:rPr>
          <w:b/>
          <w:bCs/>
          <w:color w:val="000000"/>
          <w:sz w:val="28"/>
          <w:szCs w:val="28"/>
        </w:rPr>
        <w:t>Податковий період для плати за землю:</w:t>
      </w:r>
    </w:p>
    <w:p w:rsidR="00A907CC" w:rsidRPr="00AB78B6" w:rsidRDefault="00A907CC" w:rsidP="00A907CC">
      <w:pPr>
        <w:pStyle w:val="rvps2"/>
        <w:shd w:val="clear" w:color="auto" w:fill="FFFFFF"/>
        <w:spacing w:before="0" w:beforeAutospacing="0" w:after="0" w:afterAutospacing="0"/>
        <w:ind w:firstLine="540"/>
        <w:jc w:val="both"/>
        <w:textAlignment w:val="baseline"/>
        <w:rPr>
          <w:color w:val="000000"/>
          <w:sz w:val="28"/>
          <w:szCs w:val="28"/>
        </w:rPr>
      </w:pPr>
      <w:bookmarkStart w:id="29" w:name="n6876"/>
      <w:bookmarkEnd w:id="29"/>
      <w:r w:rsidRPr="00AB78B6">
        <w:rPr>
          <w:color w:val="000000"/>
          <w:sz w:val="28"/>
          <w:szCs w:val="28"/>
        </w:rPr>
        <w:t>11.1. Базовим податковим (звітним) періодом для плати за землю є календарний рік.</w:t>
      </w:r>
    </w:p>
    <w:p w:rsidR="00A907CC" w:rsidRPr="00AB78B6" w:rsidRDefault="00A907CC" w:rsidP="00A907CC">
      <w:pPr>
        <w:pStyle w:val="rvps2"/>
        <w:shd w:val="clear" w:color="auto" w:fill="FFFFFF"/>
        <w:spacing w:before="0" w:beforeAutospacing="0" w:after="0" w:afterAutospacing="0"/>
        <w:ind w:firstLine="540"/>
        <w:jc w:val="both"/>
        <w:textAlignment w:val="baseline"/>
        <w:rPr>
          <w:color w:val="000000"/>
          <w:sz w:val="28"/>
          <w:szCs w:val="28"/>
        </w:rPr>
      </w:pPr>
      <w:bookmarkStart w:id="30" w:name="n6877"/>
      <w:bookmarkEnd w:id="30"/>
      <w:r w:rsidRPr="00AB78B6">
        <w:rPr>
          <w:color w:val="000000"/>
          <w:sz w:val="28"/>
          <w:szCs w:val="28"/>
        </w:rPr>
        <w:t>11.2. Базовий податковий (звітний) рік починається 1 січня і закінчується 31 грудня того ж року (для новостворених підприємств та організацій, а також у зв'язку із набуттям права власності та/або користування на нові земельні ділянки може бути меншим 12 місяців).</w:t>
      </w:r>
    </w:p>
    <w:p w:rsidR="00A907CC" w:rsidRPr="009850B7" w:rsidRDefault="00A907CC" w:rsidP="00A907CC">
      <w:pPr>
        <w:pStyle w:val="rvps2"/>
        <w:shd w:val="clear" w:color="auto" w:fill="FFFFFF"/>
        <w:spacing w:before="0" w:beforeAutospacing="0" w:after="0" w:afterAutospacing="0"/>
        <w:ind w:firstLine="540"/>
        <w:jc w:val="both"/>
        <w:textAlignment w:val="baseline"/>
        <w:rPr>
          <w:b/>
          <w:color w:val="000000"/>
          <w:sz w:val="22"/>
          <w:szCs w:val="22"/>
        </w:rPr>
      </w:pPr>
      <w:r w:rsidRPr="009850B7">
        <w:rPr>
          <w:rStyle w:val="rvts9"/>
          <w:b/>
          <w:color w:val="000000"/>
          <w:sz w:val="28"/>
          <w:szCs w:val="28"/>
          <w:bdr w:val="none" w:sz="0" w:space="0" w:color="auto" w:frame="1"/>
        </w:rPr>
        <w:t>12.</w:t>
      </w:r>
      <w:r w:rsidRPr="009850B7">
        <w:rPr>
          <w:rStyle w:val="apple-converted-space"/>
          <w:b/>
          <w:color w:val="000000"/>
          <w:sz w:val="22"/>
          <w:szCs w:val="22"/>
        </w:rPr>
        <w:t> </w:t>
      </w:r>
      <w:r w:rsidRPr="009850B7">
        <w:rPr>
          <w:b/>
          <w:bCs/>
          <w:color w:val="000000"/>
          <w:sz w:val="28"/>
          <w:szCs w:val="28"/>
        </w:rPr>
        <w:t>Порядок обчислення плати за землю</w:t>
      </w:r>
    </w:p>
    <w:p w:rsidR="00A907CC" w:rsidRPr="00AB78B6" w:rsidRDefault="00A907CC" w:rsidP="00A907CC">
      <w:pPr>
        <w:pStyle w:val="rvps2"/>
        <w:shd w:val="clear" w:color="auto" w:fill="FFFFFF"/>
        <w:spacing w:before="0" w:beforeAutospacing="0" w:after="0" w:afterAutospacing="0"/>
        <w:ind w:firstLine="540"/>
        <w:jc w:val="both"/>
        <w:textAlignment w:val="baseline"/>
        <w:rPr>
          <w:color w:val="000000"/>
          <w:sz w:val="28"/>
          <w:szCs w:val="28"/>
        </w:rPr>
      </w:pPr>
      <w:bookmarkStart w:id="31" w:name="n6879"/>
      <w:bookmarkEnd w:id="31"/>
      <w:r w:rsidRPr="00AB78B6">
        <w:rPr>
          <w:color w:val="000000"/>
          <w:sz w:val="28"/>
          <w:szCs w:val="28"/>
        </w:rPr>
        <w:t>12.1. Підставою для нарахування земельного податку є дані державного земельного кадастру.</w:t>
      </w:r>
    </w:p>
    <w:p w:rsidR="00A907CC" w:rsidRPr="00AB78B6" w:rsidRDefault="00A907CC" w:rsidP="00A907CC">
      <w:pPr>
        <w:pStyle w:val="rvps2"/>
        <w:shd w:val="clear" w:color="auto" w:fill="FFFFFF"/>
        <w:spacing w:before="0" w:beforeAutospacing="0" w:after="0" w:afterAutospacing="0"/>
        <w:ind w:firstLine="540"/>
        <w:jc w:val="both"/>
        <w:textAlignment w:val="baseline"/>
        <w:rPr>
          <w:color w:val="000000"/>
          <w:sz w:val="28"/>
          <w:szCs w:val="28"/>
        </w:rPr>
      </w:pPr>
      <w:bookmarkStart w:id="32" w:name="n6880"/>
      <w:bookmarkEnd w:id="32"/>
      <w:r w:rsidRPr="00AB78B6">
        <w:rPr>
          <w:color w:val="000000"/>
          <w:sz w:val="28"/>
          <w:szCs w:val="28"/>
        </w:rPr>
        <w:lastRenderedPageBreak/>
        <w:t>Центральні органи виконавчої влади, що реалізують державну політику у сфері земельних відносин та у сфері державної реєстрації речових прав на нерухоме майно, у сфері будівництва щомісяця, але не пізніше 10 числа наступного місяця, а також за запитом відповідного контролюючого органу за місцезнаходженням земельної ділянки подають інформацію, необхідну для обчислення і справляння плати за землю, у порядку, встановленому Кабінетом Міністрів України.</w:t>
      </w:r>
    </w:p>
    <w:p w:rsidR="00A907CC" w:rsidRPr="00AB78B6" w:rsidRDefault="00A907CC" w:rsidP="00A907CC">
      <w:pPr>
        <w:pStyle w:val="rvps2"/>
        <w:shd w:val="clear" w:color="auto" w:fill="FFFFFF"/>
        <w:spacing w:before="0" w:beforeAutospacing="0" w:after="0" w:afterAutospacing="0"/>
        <w:ind w:firstLine="540"/>
        <w:jc w:val="both"/>
        <w:textAlignment w:val="baseline"/>
        <w:rPr>
          <w:color w:val="000000"/>
          <w:sz w:val="28"/>
          <w:szCs w:val="28"/>
        </w:rPr>
      </w:pPr>
      <w:bookmarkStart w:id="33" w:name="n6881"/>
      <w:bookmarkStart w:id="34" w:name="n6882"/>
      <w:bookmarkEnd w:id="33"/>
      <w:bookmarkEnd w:id="34"/>
      <w:r w:rsidRPr="00AB78B6">
        <w:rPr>
          <w:color w:val="000000"/>
          <w:sz w:val="28"/>
          <w:szCs w:val="28"/>
        </w:rPr>
        <w:t xml:space="preserve">12.2. Платники плати за землю (крім фізичних осіб) самостійно обчислюють суму податку щороку станом на 1 січня і не пізніше 20 лютого поточного року подають </w:t>
      </w:r>
      <w:r>
        <w:rPr>
          <w:color w:val="000000"/>
          <w:sz w:val="28"/>
          <w:szCs w:val="28"/>
        </w:rPr>
        <w:t xml:space="preserve">ГУ </w:t>
      </w:r>
      <w:r w:rsidRPr="00AB78B6">
        <w:rPr>
          <w:sz w:val="28"/>
          <w:szCs w:val="28"/>
        </w:rPr>
        <w:t xml:space="preserve">ДФС </w:t>
      </w:r>
      <w:r w:rsidR="00A15C29">
        <w:rPr>
          <w:sz w:val="28"/>
          <w:szCs w:val="28"/>
        </w:rPr>
        <w:t>у Волинській</w:t>
      </w:r>
      <w:r w:rsidRPr="00AB78B6">
        <w:rPr>
          <w:sz w:val="28"/>
          <w:szCs w:val="28"/>
        </w:rPr>
        <w:t xml:space="preserve"> області</w:t>
      </w:r>
      <w:r w:rsidRPr="00AB78B6">
        <w:rPr>
          <w:color w:val="000000"/>
          <w:sz w:val="28"/>
          <w:szCs w:val="28"/>
        </w:rPr>
        <w:t xml:space="preserve"> за місцезнаходженням земельної ділянки</w:t>
      </w:r>
      <w:r w:rsidRPr="00AB78B6">
        <w:rPr>
          <w:rStyle w:val="apple-converted-space"/>
          <w:color w:val="000000"/>
          <w:sz w:val="28"/>
          <w:szCs w:val="28"/>
        </w:rPr>
        <w:t xml:space="preserve"> </w:t>
      </w:r>
      <w:r w:rsidRPr="00AB78B6">
        <w:rPr>
          <w:sz w:val="28"/>
          <w:szCs w:val="28"/>
          <w:bdr w:val="none" w:sz="0" w:space="0" w:color="auto" w:frame="1"/>
        </w:rPr>
        <w:t>податкову декларацію</w:t>
      </w:r>
      <w:r w:rsidRPr="00AB78B6">
        <w:rPr>
          <w:rStyle w:val="apple-converted-space"/>
          <w:sz w:val="28"/>
          <w:szCs w:val="28"/>
        </w:rPr>
        <w:t xml:space="preserve"> </w:t>
      </w:r>
      <w:r w:rsidRPr="00AB78B6">
        <w:rPr>
          <w:sz w:val="28"/>
          <w:szCs w:val="28"/>
        </w:rPr>
        <w:t>на поточний рік за формою, встановленою у порядку, передбаченому</w:t>
      </w:r>
      <w:r w:rsidRPr="00AB78B6">
        <w:rPr>
          <w:rStyle w:val="apple-converted-space"/>
          <w:sz w:val="28"/>
          <w:szCs w:val="28"/>
        </w:rPr>
        <w:t xml:space="preserve"> </w:t>
      </w:r>
      <w:r w:rsidRPr="00AB78B6">
        <w:rPr>
          <w:sz w:val="28"/>
          <w:szCs w:val="28"/>
          <w:bdr w:val="none" w:sz="0" w:space="0" w:color="auto" w:frame="1"/>
        </w:rPr>
        <w:t>статтею 46</w:t>
      </w:r>
      <w:r w:rsidRPr="00AB78B6">
        <w:rPr>
          <w:sz w:val="28"/>
          <w:szCs w:val="28"/>
        </w:rPr>
        <w:t xml:space="preserve"> Податкового </w:t>
      </w:r>
      <w:r>
        <w:rPr>
          <w:sz w:val="28"/>
          <w:szCs w:val="28"/>
        </w:rPr>
        <w:t>к</w:t>
      </w:r>
      <w:r w:rsidRPr="00AB78B6">
        <w:rPr>
          <w:sz w:val="28"/>
          <w:szCs w:val="28"/>
        </w:rPr>
        <w:t>одексу України, з розбивкою річно</w:t>
      </w:r>
      <w:r w:rsidRPr="00AB78B6">
        <w:rPr>
          <w:color w:val="000000"/>
          <w:sz w:val="28"/>
          <w:szCs w:val="28"/>
        </w:rPr>
        <w:t>ї суми рівними частками за місяцями. Подання такої декларації звільняє від обов'язку подання щомісячних декларацій. При поданні першої декларації (фактичного початку діяльності як платника плати за землю) разом з нею подається довідка (витяг) про розмір нормативної грошової оцінки земельної ділянки, а надалі така довідка подається у разі затвердження нової нормативної грошової оцінки землі.</w:t>
      </w:r>
    </w:p>
    <w:p w:rsidR="00A907CC" w:rsidRPr="00AB78B6" w:rsidRDefault="00A907CC" w:rsidP="00A907CC">
      <w:pPr>
        <w:pStyle w:val="rvps2"/>
        <w:shd w:val="clear" w:color="auto" w:fill="FFFFFF"/>
        <w:spacing w:before="0" w:beforeAutospacing="0" w:after="0" w:afterAutospacing="0"/>
        <w:ind w:firstLine="540"/>
        <w:jc w:val="both"/>
        <w:textAlignment w:val="baseline"/>
        <w:rPr>
          <w:color w:val="000000"/>
          <w:sz w:val="28"/>
          <w:szCs w:val="28"/>
        </w:rPr>
      </w:pPr>
      <w:bookmarkStart w:id="35" w:name="n6883"/>
      <w:bookmarkStart w:id="36" w:name="n6884"/>
      <w:bookmarkEnd w:id="35"/>
      <w:bookmarkEnd w:id="36"/>
      <w:r w:rsidRPr="00AB78B6">
        <w:rPr>
          <w:color w:val="000000"/>
          <w:sz w:val="28"/>
          <w:szCs w:val="28"/>
        </w:rPr>
        <w:t>1</w:t>
      </w:r>
      <w:r>
        <w:rPr>
          <w:color w:val="000000"/>
          <w:sz w:val="28"/>
          <w:szCs w:val="28"/>
        </w:rPr>
        <w:t>2</w:t>
      </w:r>
      <w:r w:rsidRPr="00AB78B6">
        <w:rPr>
          <w:color w:val="000000"/>
          <w:sz w:val="28"/>
          <w:szCs w:val="28"/>
        </w:rPr>
        <w:t>.3. Платник плати за землю має право подавати щомісяця звітну податкову декларацію, що звільняє його від обов'язку подання податкової декларації не пізніше 20 лютого поточного року, протягом 20 календарних днів місяця, що настає за звітним.</w:t>
      </w:r>
    </w:p>
    <w:p w:rsidR="00A907CC" w:rsidRPr="00AB78B6" w:rsidRDefault="00A907CC" w:rsidP="00A907CC">
      <w:pPr>
        <w:pStyle w:val="rvps2"/>
        <w:shd w:val="clear" w:color="auto" w:fill="FFFFFF"/>
        <w:spacing w:before="0" w:beforeAutospacing="0" w:after="0" w:afterAutospacing="0"/>
        <w:ind w:firstLine="540"/>
        <w:jc w:val="both"/>
        <w:textAlignment w:val="baseline"/>
        <w:rPr>
          <w:color w:val="000000"/>
          <w:sz w:val="28"/>
          <w:szCs w:val="28"/>
        </w:rPr>
      </w:pPr>
      <w:bookmarkStart w:id="37" w:name="n6885"/>
      <w:bookmarkStart w:id="38" w:name="n6886"/>
      <w:bookmarkEnd w:id="37"/>
      <w:bookmarkEnd w:id="38"/>
      <w:r w:rsidRPr="00AB78B6">
        <w:rPr>
          <w:color w:val="000000"/>
          <w:sz w:val="28"/>
          <w:szCs w:val="28"/>
        </w:rPr>
        <w:t xml:space="preserve">12.4. За </w:t>
      </w:r>
      <w:proofErr w:type="spellStart"/>
      <w:r w:rsidRPr="00AB78B6">
        <w:rPr>
          <w:color w:val="000000"/>
          <w:sz w:val="28"/>
          <w:szCs w:val="28"/>
        </w:rPr>
        <w:t>нововідведені</w:t>
      </w:r>
      <w:proofErr w:type="spellEnd"/>
      <w:r w:rsidRPr="00AB78B6">
        <w:rPr>
          <w:color w:val="000000"/>
          <w:sz w:val="28"/>
          <w:szCs w:val="28"/>
        </w:rPr>
        <w:t xml:space="preserve"> земельні ділянки або за новоукладеними договорами оренди землі платник плати за землю подає податкову декларацію протягом 20 календарних днів місяця, що настає за звітним.</w:t>
      </w:r>
    </w:p>
    <w:p w:rsidR="00A907CC" w:rsidRPr="00AB78B6" w:rsidRDefault="00A907CC" w:rsidP="00A907CC">
      <w:pPr>
        <w:pStyle w:val="rvps2"/>
        <w:shd w:val="clear" w:color="auto" w:fill="FFFFFF"/>
        <w:spacing w:before="0" w:beforeAutospacing="0" w:after="0" w:afterAutospacing="0"/>
        <w:ind w:firstLine="540"/>
        <w:jc w:val="both"/>
        <w:textAlignment w:val="baseline"/>
        <w:rPr>
          <w:color w:val="000000"/>
          <w:sz w:val="28"/>
          <w:szCs w:val="28"/>
        </w:rPr>
      </w:pPr>
      <w:bookmarkStart w:id="39" w:name="n6887"/>
      <w:bookmarkEnd w:id="39"/>
      <w:r w:rsidRPr="00AB78B6">
        <w:rPr>
          <w:color w:val="000000"/>
          <w:sz w:val="28"/>
          <w:szCs w:val="28"/>
        </w:rPr>
        <w:t>У разі зміни протягом року об'єкта та/або бази оподаткування платник плати за землю подає податкову декларацію протягом 20 календарних днів місяця, що настає за місяцем, у якому відбулися такі зміни.</w:t>
      </w:r>
    </w:p>
    <w:p w:rsidR="00A907CC" w:rsidRPr="00AB78B6" w:rsidRDefault="00A907CC" w:rsidP="00A907CC">
      <w:pPr>
        <w:pStyle w:val="rvps2"/>
        <w:shd w:val="clear" w:color="auto" w:fill="FFFFFF"/>
        <w:spacing w:before="0" w:beforeAutospacing="0" w:after="0" w:afterAutospacing="0"/>
        <w:ind w:firstLine="540"/>
        <w:jc w:val="both"/>
        <w:textAlignment w:val="baseline"/>
        <w:rPr>
          <w:color w:val="000000"/>
          <w:sz w:val="28"/>
          <w:szCs w:val="28"/>
        </w:rPr>
      </w:pPr>
      <w:bookmarkStart w:id="40" w:name="n6888"/>
      <w:bookmarkStart w:id="41" w:name="n6889"/>
      <w:bookmarkEnd w:id="40"/>
      <w:bookmarkEnd w:id="41"/>
      <w:r w:rsidRPr="00AB78B6">
        <w:rPr>
          <w:color w:val="000000"/>
          <w:sz w:val="28"/>
          <w:szCs w:val="28"/>
        </w:rPr>
        <w:t>12.5. Нарахування фізичним особам сум податку проводиться</w:t>
      </w:r>
      <w:r>
        <w:rPr>
          <w:color w:val="000000"/>
          <w:sz w:val="28"/>
          <w:szCs w:val="28"/>
        </w:rPr>
        <w:t xml:space="preserve"> ГУ</w:t>
      </w:r>
      <w:r w:rsidRPr="00AB78B6">
        <w:rPr>
          <w:color w:val="000000"/>
          <w:sz w:val="28"/>
          <w:szCs w:val="28"/>
        </w:rPr>
        <w:t xml:space="preserve"> </w:t>
      </w:r>
      <w:r w:rsidRPr="00AB78B6">
        <w:rPr>
          <w:sz w:val="28"/>
          <w:szCs w:val="28"/>
        </w:rPr>
        <w:t xml:space="preserve">ДФС </w:t>
      </w:r>
      <w:r w:rsidR="00A15C29">
        <w:rPr>
          <w:sz w:val="28"/>
          <w:szCs w:val="28"/>
        </w:rPr>
        <w:t xml:space="preserve">у Волинській </w:t>
      </w:r>
      <w:r w:rsidRPr="00AB78B6">
        <w:rPr>
          <w:sz w:val="28"/>
          <w:szCs w:val="28"/>
        </w:rPr>
        <w:t>області</w:t>
      </w:r>
      <w:r w:rsidRPr="00AB78B6">
        <w:rPr>
          <w:color w:val="000000"/>
          <w:sz w:val="28"/>
          <w:szCs w:val="28"/>
        </w:rPr>
        <w:t>, яка надсилає (вручає) платникові до 1 липня поточного року податкове повідомлення-рішення про внесення податку за формою, встановленою у порядку</w:t>
      </w:r>
      <w:r>
        <w:rPr>
          <w:color w:val="000000"/>
          <w:sz w:val="28"/>
          <w:szCs w:val="28"/>
        </w:rPr>
        <w:t>,</w:t>
      </w:r>
      <w:r w:rsidRPr="00AB78B6">
        <w:rPr>
          <w:color w:val="000000"/>
          <w:sz w:val="28"/>
          <w:szCs w:val="28"/>
        </w:rPr>
        <w:t xml:space="preserve"> визначеному</w:t>
      </w:r>
      <w:r w:rsidRPr="00AB78B6">
        <w:rPr>
          <w:rStyle w:val="apple-converted-space"/>
          <w:color w:val="000000"/>
          <w:sz w:val="28"/>
          <w:szCs w:val="28"/>
        </w:rPr>
        <w:t xml:space="preserve"> </w:t>
      </w:r>
      <w:r w:rsidRPr="00AB78B6">
        <w:rPr>
          <w:sz w:val="28"/>
          <w:szCs w:val="28"/>
          <w:bdr w:val="none" w:sz="0" w:space="0" w:color="auto" w:frame="1"/>
        </w:rPr>
        <w:t>статтею 58</w:t>
      </w:r>
      <w:r w:rsidRPr="00AB78B6">
        <w:rPr>
          <w:rStyle w:val="apple-converted-space"/>
          <w:sz w:val="28"/>
          <w:szCs w:val="28"/>
        </w:rPr>
        <w:t xml:space="preserve"> </w:t>
      </w:r>
      <w:r w:rsidRPr="00AB78B6">
        <w:rPr>
          <w:color w:val="000000"/>
          <w:sz w:val="28"/>
          <w:szCs w:val="28"/>
        </w:rPr>
        <w:t xml:space="preserve">Податкового </w:t>
      </w:r>
      <w:r>
        <w:rPr>
          <w:color w:val="000000"/>
          <w:sz w:val="28"/>
          <w:szCs w:val="28"/>
        </w:rPr>
        <w:t>к</w:t>
      </w:r>
      <w:r w:rsidRPr="00AB78B6">
        <w:rPr>
          <w:color w:val="000000"/>
          <w:sz w:val="28"/>
          <w:szCs w:val="28"/>
        </w:rPr>
        <w:t>одексу України.</w:t>
      </w:r>
    </w:p>
    <w:p w:rsidR="00A907CC" w:rsidRPr="00AB78B6" w:rsidRDefault="00A907CC" w:rsidP="00A907CC">
      <w:pPr>
        <w:pStyle w:val="rvps2"/>
        <w:shd w:val="clear" w:color="auto" w:fill="FFFFFF"/>
        <w:spacing w:before="0" w:beforeAutospacing="0" w:after="0" w:afterAutospacing="0"/>
        <w:ind w:firstLine="540"/>
        <w:jc w:val="both"/>
        <w:textAlignment w:val="baseline"/>
        <w:rPr>
          <w:color w:val="000000"/>
          <w:sz w:val="28"/>
          <w:szCs w:val="28"/>
        </w:rPr>
      </w:pPr>
      <w:bookmarkStart w:id="42" w:name="n6890"/>
      <w:bookmarkEnd w:id="42"/>
      <w:r w:rsidRPr="00AB78B6">
        <w:rPr>
          <w:color w:val="000000"/>
          <w:sz w:val="28"/>
          <w:szCs w:val="28"/>
        </w:rPr>
        <w:t>У разі переходу права власності на земельну ділянку від одного власника – юридичної особи до іншого протягом календарного року податок сплачується попереднім власником за період з 1 січня цього року до початку того місяця, в якому він втратив право власності на зазначену земельну ділянку, а новим власником - починаючи з місяця, в якому він набув право власності.</w:t>
      </w:r>
    </w:p>
    <w:p w:rsidR="00A907CC" w:rsidRDefault="00A907CC" w:rsidP="00A907CC">
      <w:pPr>
        <w:pStyle w:val="rvps2"/>
        <w:shd w:val="clear" w:color="auto" w:fill="FFFFFF"/>
        <w:spacing w:before="0" w:beforeAutospacing="0" w:after="0" w:afterAutospacing="0"/>
        <w:ind w:firstLine="540"/>
        <w:jc w:val="both"/>
        <w:textAlignment w:val="baseline"/>
        <w:rPr>
          <w:color w:val="000000"/>
          <w:sz w:val="28"/>
          <w:szCs w:val="28"/>
        </w:rPr>
      </w:pPr>
      <w:bookmarkStart w:id="43" w:name="n6891"/>
      <w:bookmarkEnd w:id="43"/>
      <w:r w:rsidRPr="00AB78B6">
        <w:rPr>
          <w:color w:val="000000"/>
          <w:sz w:val="28"/>
          <w:szCs w:val="28"/>
        </w:rPr>
        <w:t xml:space="preserve">У разі переходу права власності на земельну ділянку від одного власника - фізичної особи до іншого протягом календарного року </w:t>
      </w:r>
      <w:r w:rsidRPr="00AB78B6">
        <w:rPr>
          <w:sz w:val="28"/>
          <w:szCs w:val="28"/>
        </w:rPr>
        <w:t xml:space="preserve">ДФС </w:t>
      </w:r>
      <w:r w:rsidR="00A15C29">
        <w:rPr>
          <w:sz w:val="28"/>
          <w:szCs w:val="28"/>
        </w:rPr>
        <w:t>у Волинській</w:t>
      </w:r>
      <w:r w:rsidRPr="00AB78B6">
        <w:rPr>
          <w:sz w:val="28"/>
          <w:szCs w:val="28"/>
        </w:rPr>
        <w:t xml:space="preserve"> області</w:t>
      </w:r>
      <w:r w:rsidRPr="00AB78B6">
        <w:rPr>
          <w:color w:val="000000"/>
          <w:sz w:val="28"/>
          <w:szCs w:val="28"/>
        </w:rPr>
        <w:t xml:space="preserve"> надсилає (вручає) податкове повідомлення-рішення новому власнику після отримання інформації про перехід права власності.</w:t>
      </w:r>
    </w:p>
    <w:p w:rsidR="00A907CC" w:rsidRDefault="00A907CC" w:rsidP="00A907CC">
      <w:pPr>
        <w:pStyle w:val="rvps2"/>
        <w:shd w:val="clear" w:color="auto" w:fill="FFFFFF"/>
        <w:spacing w:before="0" w:beforeAutospacing="0" w:after="0" w:afterAutospacing="0"/>
        <w:ind w:firstLine="450"/>
        <w:jc w:val="both"/>
        <w:textAlignment w:val="baseline"/>
        <w:rPr>
          <w:color w:val="000000"/>
          <w:sz w:val="28"/>
          <w:szCs w:val="28"/>
        </w:rPr>
      </w:pPr>
      <w:r w:rsidRPr="00AB78B6">
        <w:rPr>
          <w:color w:val="000000"/>
          <w:sz w:val="28"/>
          <w:szCs w:val="28"/>
        </w:rPr>
        <w:t>Якщо такий перехід відбувається після 1 липня поточного року, то контролюючий орган надсилає (вручає) попередньому власнику нове податкове повідомлення-рішення. Попереднє податкове повідомлення-рішення вважається скасованим (відкликаним).</w:t>
      </w:r>
    </w:p>
    <w:p w:rsidR="00A907CC" w:rsidRPr="00AB78B6" w:rsidRDefault="00A907CC" w:rsidP="00A907CC">
      <w:pPr>
        <w:pStyle w:val="rvps2"/>
        <w:shd w:val="clear" w:color="auto" w:fill="FFFFFF"/>
        <w:spacing w:before="0" w:beforeAutospacing="0" w:after="0" w:afterAutospacing="0"/>
        <w:ind w:firstLine="450"/>
        <w:jc w:val="both"/>
        <w:textAlignment w:val="baseline"/>
        <w:rPr>
          <w:color w:val="000000"/>
          <w:sz w:val="28"/>
          <w:szCs w:val="28"/>
        </w:rPr>
      </w:pPr>
      <w:r w:rsidRPr="00AB78B6">
        <w:rPr>
          <w:color w:val="000000"/>
          <w:sz w:val="28"/>
          <w:szCs w:val="28"/>
        </w:rPr>
        <w:lastRenderedPageBreak/>
        <w:t>Платники податку мають право звернутися з письмовою заявою до контролюючого органу за місцем знаходження земельної ділянки для проведення звірки даних щодо:</w:t>
      </w:r>
    </w:p>
    <w:p w:rsidR="00A907CC" w:rsidRPr="00AB78B6" w:rsidRDefault="00A907CC" w:rsidP="00A907CC">
      <w:pPr>
        <w:pStyle w:val="rvps2"/>
        <w:shd w:val="clear" w:color="auto" w:fill="FFFFFF"/>
        <w:spacing w:before="0" w:beforeAutospacing="0" w:after="0" w:afterAutospacing="0"/>
        <w:ind w:firstLine="450"/>
        <w:jc w:val="both"/>
        <w:textAlignment w:val="baseline"/>
        <w:rPr>
          <w:color w:val="000000"/>
          <w:sz w:val="28"/>
          <w:szCs w:val="28"/>
        </w:rPr>
      </w:pPr>
      <w:bookmarkStart w:id="44" w:name="n14392"/>
      <w:bookmarkEnd w:id="44"/>
      <w:r>
        <w:rPr>
          <w:color w:val="000000"/>
          <w:sz w:val="28"/>
          <w:szCs w:val="28"/>
        </w:rPr>
        <w:t xml:space="preserve">- </w:t>
      </w:r>
      <w:r w:rsidRPr="00AB78B6">
        <w:rPr>
          <w:color w:val="000000"/>
          <w:sz w:val="28"/>
          <w:szCs w:val="28"/>
        </w:rPr>
        <w:t>розміру площі земельної ділянки, що перебуває у власності та/або користуванні платника податку;</w:t>
      </w:r>
    </w:p>
    <w:p w:rsidR="00A907CC" w:rsidRPr="00AB78B6" w:rsidRDefault="00A907CC" w:rsidP="00A907CC">
      <w:pPr>
        <w:pStyle w:val="rvps2"/>
        <w:shd w:val="clear" w:color="auto" w:fill="FFFFFF"/>
        <w:spacing w:before="0" w:beforeAutospacing="0" w:after="0" w:afterAutospacing="0"/>
        <w:ind w:firstLine="450"/>
        <w:jc w:val="both"/>
        <w:textAlignment w:val="baseline"/>
        <w:rPr>
          <w:color w:val="000000"/>
          <w:sz w:val="28"/>
          <w:szCs w:val="28"/>
        </w:rPr>
      </w:pPr>
      <w:bookmarkStart w:id="45" w:name="n14393"/>
      <w:bookmarkEnd w:id="45"/>
      <w:r>
        <w:rPr>
          <w:color w:val="000000"/>
          <w:sz w:val="28"/>
          <w:szCs w:val="28"/>
        </w:rPr>
        <w:t xml:space="preserve">- </w:t>
      </w:r>
      <w:r w:rsidRPr="00AB78B6">
        <w:rPr>
          <w:color w:val="000000"/>
          <w:sz w:val="28"/>
          <w:szCs w:val="28"/>
        </w:rPr>
        <w:t>права на користування пільгою із сплати податку;</w:t>
      </w:r>
    </w:p>
    <w:p w:rsidR="00A907CC" w:rsidRPr="00AB78B6" w:rsidRDefault="00A907CC" w:rsidP="00A907CC">
      <w:pPr>
        <w:pStyle w:val="rvps2"/>
        <w:shd w:val="clear" w:color="auto" w:fill="FFFFFF"/>
        <w:spacing w:before="0" w:beforeAutospacing="0" w:after="0" w:afterAutospacing="0"/>
        <w:ind w:firstLine="450"/>
        <w:jc w:val="both"/>
        <w:textAlignment w:val="baseline"/>
        <w:rPr>
          <w:color w:val="000000"/>
          <w:sz w:val="28"/>
          <w:szCs w:val="28"/>
        </w:rPr>
      </w:pPr>
      <w:bookmarkStart w:id="46" w:name="n14394"/>
      <w:bookmarkEnd w:id="46"/>
      <w:r>
        <w:rPr>
          <w:color w:val="000000"/>
          <w:sz w:val="28"/>
          <w:szCs w:val="28"/>
        </w:rPr>
        <w:t xml:space="preserve">- </w:t>
      </w:r>
      <w:r w:rsidRPr="00AB78B6">
        <w:rPr>
          <w:color w:val="000000"/>
          <w:sz w:val="28"/>
          <w:szCs w:val="28"/>
        </w:rPr>
        <w:t>розміру ставки податку;</w:t>
      </w:r>
    </w:p>
    <w:p w:rsidR="00A907CC" w:rsidRPr="00AB78B6" w:rsidRDefault="00A907CC" w:rsidP="00A907CC">
      <w:pPr>
        <w:pStyle w:val="rvps2"/>
        <w:shd w:val="clear" w:color="auto" w:fill="FFFFFF"/>
        <w:spacing w:before="0" w:beforeAutospacing="0" w:after="0" w:afterAutospacing="0"/>
        <w:ind w:firstLine="450"/>
        <w:jc w:val="both"/>
        <w:textAlignment w:val="baseline"/>
        <w:rPr>
          <w:color w:val="000000"/>
          <w:sz w:val="28"/>
          <w:szCs w:val="28"/>
        </w:rPr>
      </w:pPr>
      <w:bookmarkStart w:id="47" w:name="n14395"/>
      <w:bookmarkEnd w:id="47"/>
      <w:r>
        <w:rPr>
          <w:color w:val="000000"/>
          <w:sz w:val="28"/>
          <w:szCs w:val="28"/>
        </w:rPr>
        <w:t xml:space="preserve">- </w:t>
      </w:r>
      <w:r w:rsidRPr="00AB78B6">
        <w:rPr>
          <w:color w:val="000000"/>
          <w:sz w:val="28"/>
          <w:szCs w:val="28"/>
        </w:rPr>
        <w:t>нарахованої суми податку.</w:t>
      </w:r>
    </w:p>
    <w:p w:rsidR="00A907CC" w:rsidRPr="00AB78B6" w:rsidRDefault="00A907CC" w:rsidP="00A907CC">
      <w:pPr>
        <w:pStyle w:val="rvps2"/>
        <w:shd w:val="clear" w:color="auto" w:fill="FFFFFF"/>
        <w:spacing w:before="0" w:beforeAutospacing="0" w:after="0" w:afterAutospacing="0"/>
        <w:ind w:firstLine="450"/>
        <w:jc w:val="both"/>
        <w:textAlignment w:val="baseline"/>
        <w:rPr>
          <w:color w:val="000000"/>
          <w:sz w:val="28"/>
          <w:szCs w:val="28"/>
        </w:rPr>
      </w:pPr>
      <w:bookmarkStart w:id="48" w:name="n14396"/>
      <w:bookmarkEnd w:id="48"/>
      <w:r w:rsidRPr="00AB78B6">
        <w:rPr>
          <w:color w:val="000000"/>
          <w:sz w:val="28"/>
          <w:szCs w:val="28"/>
        </w:rPr>
        <w:t>У разі виявлення розбіжностей між даними контролюючих органів та даними, підтвердженими платником податку на підставі оригіналів відповідних документів, зокрема документів на право власності, користування пільгою, контролюючий орган за місцем знаходження земельної ділянки проводить протягом десяти робочих днів перерахунок суми податку і надсилає (вручає) йому нове податкове повідомлення-рішення. Попереднє податкове повідомлення-рішення вважається скасованим (відкликаним).</w:t>
      </w:r>
    </w:p>
    <w:p w:rsidR="00A907CC" w:rsidRPr="00AE14C3" w:rsidRDefault="00A907CC" w:rsidP="00A907CC">
      <w:pPr>
        <w:pStyle w:val="rvps2"/>
        <w:shd w:val="clear" w:color="auto" w:fill="FFFFFF"/>
        <w:spacing w:before="0" w:beforeAutospacing="0" w:after="0" w:afterAutospacing="0"/>
        <w:ind w:firstLine="540"/>
        <w:jc w:val="both"/>
        <w:textAlignment w:val="baseline"/>
        <w:rPr>
          <w:color w:val="000000"/>
          <w:sz w:val="28"/>
          <w:szCs w:val="28"/>
        </w:rPr>
      </w:pPr>
      <w:bookmarkStart w:id="49" w:name="n6892"/>
      <w:bookmarkEnd w:id="49"/>
      <w:r w:rsidRPr="00AE14C3">
        <w:rPr>
          <w:color w:val="000000"/>
          <w:sz w:val="28"/>
          <w:szCs w:val="28"/>
        </w:rPr>
        <w:t>12.6. За земельну ділянку, на якій розташована будівля, що перебуває у спільній власності кількох юридичних або фізичних осіб, податок нараховується з урахуванням прибудинкової території кожному з таких осіб:</w:t>
      </w:r>
    </w:p>
    <w:p w:rsidR="00A907CC" w:rsidRPr="00AE14C3" w:rsidRDefault="00A907CC" w:rsidP="00A907CC">
      <w:pPr>
        <w:pStyle w:val="rvps2"/>
        <w:shd w:val="clear" w:color="auto" w:fill="FFFFFF"/>
        <w:spacing w:before="0" w:beforeAutospacing="0" w:after="0" w:afterAutospacing="0"/>
        <w:ind w:firstLine="540"/>
        <w:jc w:val="both"/>
        <w:textAlignment w:val="baseline"/>
        <w:rPr>
          <w:color w:val="000000"/>
          <w:sz w:val="28"/>
          <w:szCs w:val="28"/>
        </w:rPr>
      </w:pPr>
      <w:bookmarkStart w:id="50" w:name="n6893"/>
      <w:bookmarkEnd w:id="50"/>
      <w:r w:rsidRPr="00AE14C3">
        <w:rPr>
          <w:color w:val="000000"/>
          <w:sz w:val="28"/>
          <w:szCs w:val="28"/>
        </w:rPr>
        <w:t>12.6.1 у рівних частинах - якщо будівля перебуває у спільній сумісній власності кількох осіб, але не поділена в натурі, або одній з таких осіб-власників, визначеній за їх згодою, якщо інше не встановлено судом;</w:t>
      </w:r>
    </w:p>
    <w:p w:rsidR="00A907CC" w:rsidRPr="00AE14C3" w:rsidRDefault="00A907CC" w:rsidP="00A907CC">
      <w:pPr>
        <w:pStyle w:val="rvps2"/>
        <w:shd w:val="clear" w:color="auto" w:fill="FFFFFF"/>
        <w:spacing w:before="0" w:beforeAutospacing="0" w:after="0" w:afterAutospacing="0"/>
        <w:ind w:firstLine="540"/>
        <w:jc w:val="both"/>
        <w:textAlignment w:val="baseline"/>
        <w:rPr>
          <w:color w:val="000000"/>
          <w:sz w:val="28"/>
          <w:szCs w:val="28"/>
        </w:rPr>
      </w:pPr>
      <w:bookmarkStart w:id="51" w:name="n6894"/>
      <w:bookmarkEnd w:id="51"/>
      <w:r w:rsidRPr="00AE14C3">
        <w:rPr>
          <w:color w:val="000000"/>
          <w:sz w:val="28"/>
          <w:szCs w:val="28"/>
        </w:rPr>
        <w:t xml:space="preserve">12.6.2 </w:t>
      </w:r>
      <w:proofErr w:type="spellStart"/>
      <w:r w:rsidRPr="00AE14C3">
        <w:rPr>
          <w:color w:val="000000"/>
          <w:sz w:val="28"/>
          <w:szCs w:val="28"/>
        </w:rPr>
        <w:t>пропорційно</w:t>
      </w:r>
      <w:proofErr w:type="spellEnd"/>
      <w:r w:rsidRPr="00AE14C3">
        <w:rPr>
          <w:color w:val="000000"/>
          <w:sz w:val="28"/>
          <w:szCs w:val="28"/>
        </w:rPr>
        <w:t xml:space="preserve"> належній частці кожної особи - якщо будівля перебуває у спільній частковій власності;</w:t>
      </w:r>
    </w:p>
    <w:p w:rsidR="00A907CC" w:rsidRPr="00AE14C3" w:rsidRDefault="00A907CC" w:rsidP="00A907CC">
      <w:pPr>
        <w:pStyle w:val="rvps2"/>
        <w:shd w:val="clear" w:color="auto" w:fill="FFFFFF"/>
        <w:spacing w:before="0" w:beforeAutospacing="0" w:after="0" w:afterAutospacing="0"/>
        <w:ind w:firstLine="540"/>
        <w:jc w:val="both"/>
        <w:textAlignment w:val="baseline"/>
        <w:rPr>
          <w:color w:val="000000"/>
          <w:sz w:val="28"/>
          <w:szCs w:val="28"/>
        </w:rPr>
      </w:pPr>
      <w:bookmarkStart w:id="52" w:name="n6895"/>
      <w:bookmarkEnd w:id="52"/>
      <w:r w:rsidRPr="00AE14C3">
        <w:rPr>
          <w:color w:val="000000"/>
          <w:sz w:val="28"/>
          <w:szCs w:val="28"/>
        </w:rPr>
        <w:t xml:space="preserve">12.6.3 </w:t>
      </w:r>
      <w:proofErr w:type="spellStart"/>
      <w:r w:rsidRPr="00AE14C3">
        <w:rPr>
          <w:color w:val="000000"/>
          <w:sz w:val="28"/>
          <w:szCs w:val="28"/>
        </w:rPr>
        <w:t>пропорційно</w:t>
      </w:r>
      <w:proofErr w:type="spellEnd"/>
      <w:r w:rsidRPr="00AE14C3">
        <w:rPr>
          <w:color w:val="000000"/>
          <w:sz w:val="28"/>
          <w:szCs w:val="28"/>
        </w:rPr>
        <w:t xml:space="preserve"> належній частці кожної особи - якщо будівля перебуває у спільній сумісній власності і поділена в натурі.</w:t>
      </w:r>
    </w:p>
    <w:p w:rsidR="00A907CC" w:rsidRPr="00A378D0" w:rsidRDefault="00A907CC" w:rsidP="00A907CC">
      <w:pPr>
        <w:pStyle w:val="rvps2"/>
        <w:shd w:val="clear" w:color="auto" w:fill="FFFFFF"/>
        <w:spacing w:before="0" w:beforeAutospacing="0" w:after="0" w:afterAutospacing="0"/>
        <w:ind w:firstLine="540"/>
        <w:jc w:val="both"/>
        <w:textAlignment w:val="baseline"/>
        <w:rPr>
          <w:color w:val="000000"/>
          <w:sz w:val="28"/>
          <w:szCs w:val="28"/>
        </w:rPr>
      </w:pPr>
      <w:bookmarkStart w:id="53" w:name="n6896"/>
      <w:bookmarkEnd w:id="53"/>
      <w:r w:rsidRPr="00A378D0">
        <w:rPr>
          <w:color w:val="000000"/>
          <w:sz w:val="28"/>
          <w:szCs w:val="28"/>
        </w:rPr>
        <w:t xml:space="preserve">За земельну ділянку, на якій розташована будівля, що перебуває у користуванні кількох юридичних або фізичних осіб, податок нараховується кожному з них </w:t>
      </w:r>
      <w:proofErr w:type="spellStart"/>
      <w:r w:rsidRPr="00A378D0">
        <w:rPr>
          <w:color w:val="000000"/>
          <w:sz w:val="28"/>
          <w:szCs w:val="28"/>
        </w:rPr>
        <w:t>пропорційно</w:t>
      </w:r>
      <w:proofErr w:type="spellEnd"/>
      <w:r w:rsidRPr="00A378D0">
        <w:rPr>
          <w:color w:val="000000"/>
          <w:sz w:val="28"/>
          <w:szCs w:val="28"/>
        </w:rPr>
        <w:t xml:space="preserve"> тій частині площі будівлі, що знаходиться в їх користуванні, з урахуванням прибудинкової території.</w:t>
      </w:r>
    </w:p>
    <w:p w:rsidR="00A907CC" w:rsidRPr="005466A5" w:rsidRDefault="00A907CC" w:rsidP="00A907CC">
      <w:pPr>
        <w:pStyle w:val="rvps2"/>
        <w:shd w:val="clear" w:color="auto" w:fill="FFFFFF"/>
        <w:spacing w:before="0" w:beforeAutospacing="0" w:after="0" w:afterAutospacing="0"/>
        <w:ind w:firstLine="540"/>
        <w:jc w:val="both"/>
        <w:textAlignment w:val="baseline"/>
        <w:rPr>
          <w:color w:val="000000"/>
          <w:sz w:val="28"/>
          <w:szCs w:val="28"/>
        </w:rPr>
      </w:pPr>
      <w:bookmarkStart w:id="54" w:name="n6897"/>
      <w:bookmarkEnd w:id="54"/>
      <w:r w:rsidRPr="005466A5">
        <w:rPr>
          <w:color w:val="000000"/>
          <w:sz w:val="28"/>
          <w:szCs w:val="28"/>
        </w:rPr>
        <w:t>12.7. Юридична особа зменшує податкові зобов'язання із земельного податку на суму пільг, які надаються фізичним особам відповідно до</w:t>
      </w:r>
      <w:r w:rsidRPr="005466A5">
        <w:rPr>
          <w:rStyle w:val="apple-converted-space"/>
          <w:color w:val="000000"/>
          <w:sz w:val="28"/>
          <w:szCs w:val="28"/>
        </w:rPr>
        <w:t xml:space="preserve"> </w:t>
      </w:r>
      <w:r w:rsidRPr="005466A5">
        <w:rPr>
          <w:rStyle w:val="apple-converted-space"/>
          <w:sz w:val="28"/>
          <w:szCs w:val="28"/>
        </w:rPr>
        <w:t xml:space="preserve">підпункту </w:t>
      </w:r>
      <w:r w:rsidRPr="005466A5">
        <w:rPr>
          <w:sz w:val="28"/>
          <w:szCs w:val="28"/>
          <w:bdr w:val="none" w:sz="0" w:space="0" w:color="auto" w:frame="1"/>
        </w:rPr>
        <w:t>6.1.</w:t>
      </w:r>
      <w:r w:rsidRPr="005466A5">
        <w:rPr>
          <w:rStyle w:val="apple-converted-space"/>
          <w:sz w:val="28"/>
          <w:szCs w:val="28"/>
        </w:rPr>
        <w:t xml:space="preserve"> пункту 6.</w:t>
      </w:r>
      <w:r w:rsidRPr="005466A5">
        <w:rPr>
          <w:sz w:val="28"/>
          <w:szCs w:val="28"/>
        </w:rPr>
        <w:t xml:space="preserve"> цього розділу за земельні ділянки, що </w:t>
      </w:r>
      <w:r w:rsidRPr="005466A5">
        <w:rPr>
          <w:color w:val="000000"/>
          <w:sz w:val="28"/>
          <w:szCs w:val="28"/>
        </w:rPr>
        <w:t>знаходяться у їх власності або постійному користуванні і входять до складу земельних ділянок такої юридичної особи.</w:t>
      </w:r>
    </w:p>
    <w:p w:rsidR="00A907CC" w:rsidRPr="00B233A0" w:rsidRDefault="00A907CC" w:rsidP="00A907CC">
      <w:pPr>
        <w:pStyle w:val="rvps2"/>
        <w:shd w:val="clear" w:color="auto" w:fill="FFFFFF"/>
        <w:spacing w:before="0" w:beforeAutospacing="0" w:after="0" w:afterAutospacing="0"/>
        <w:ind w:firstLine="540"/>
        <w:jc w:val="both"/>
        <w:textAlignment w:val="baseline"/>
        <w:rPr>
          <w:rStyle w:val="rvts9"/>
          <w:color w:val="000000"/>
          <w:sz w:val="28"/>
          <w:szCs w:val="28"/>
        </w:rPr>
      </w:pPr>
      <w:bookmarkStart w:id="55" w:name="n6898"/>
      <w:bookmarkEnd w:id="55"/>
      <w:r w:rsidRPr="00B233A0">
        <w:rPr>
          <w:color w:val="000000"/>
          <w:sz w:val="28"/>
          <w:szCs w:val="28"/>
        </w:rPr>
        <w:t xml:space="preserve">Такий порядок також поширюється на визначення податкових зобов'язань із земельного податку юридичною особою за земельні ділянки, які відведені в порядку, встановленому </w:t>
      </w:r>
      <w:r w:rsidRPr="00B233A0">
        <w:rPr>
          <w:color w:val="000000"/>
          <w:sz w:val="28"/>
          <w:szCs w:val="28"/>
          <w:bdr w:val="none" w:sz="0" w:space="0" w:color="auto" w:frame="1"/>
        </w:rPr>
        <w:t>Законом України "Про основи соціальної захищеності інвалідів в Україні</w:t>
      </w:r>
      <w:r w:rsidRPr="00B233A0">
        <w:rPr>
          <w:rStyle w:val="apple-converted-space"/>
          <w:color w:val="000000"/>
          <w:sz w:val="28"/>
          <w:szCs w:val="28"/>
        </w:rPr>
        <w:t>" </w:t>
      </w:r>
      <w:r w:rsidRPr="00B233A0">
        <w:rPr>
          <w:color w:val="000000"/>
          <w:sz w:val="28"/>
          <w:szCs w:val="28"/>
        </w:rPr>
        <w:t xml:space="preserve">для безоплатного паркування (зберігання) легкових автомобілів, якими керують інваліди з ураженням опорно-рухового апарату, члени їх сімей, яким відповідно до порядку забезпечення інвалідів автомобілями передано право керування автомобілем, та законні представники недієздатних інвалідів або дітей-інвалідів, які </w:t>
      </w:r>
      <w:proofErr w:type="spellStart"/>
      <w:r w:rsidRPr="00B233A0">
        <w:rPr>
          <w:color w:val="000000"/>
          <w:sz w:val="28"/>
          <w:szCs w:val="28"/>
        </w:rPr>
        <w:t>перевозять</w:t>
      </w:r>
      <w:proofErr w:type="spellEnd"/>
      <w:r w:rsidRPr="00B233A0">
        <w:rPr>
          <w:color w:val="000000"/>
          <w:sz w:val="28"/>
          <w:szCs w:val="28"/>
        </w:rPr>
        <w:t xml:space="preserve"> інвалідів (дітей-інвалідів) з ураженням опорно-рухового апарату.</w:t>
      </w:r>
    </w:p>
    <w:p w:rsidR="00A907CC" w:rsidRPr="00835CF0" w:rsidRDefault="00A907CC" w:rsidP="00A907CC">
      <w:pPr>
        <w:pStyle w:val="rvps2"/>
        <w:shd w:val="clear" w:color="auto" w:fill="FFFFFF"/>
        <w:spacing w:before="0" w:beforeAutospacing="0" w:after="0" w:afterAutospacing="0"/>
        <w:ind w:firstLine="540"/>
        <w:jc w:val="both"/>
        <w:textAlignment w:val="baseline"/>
        <w:rPr>
          <w:b/>
          <w:bCs/>
          <w:color w:val="000000"/>
          <w:sz w:val="28"/>
          <w:szCs w:val="28"/>
        </w:rPr>
      </w:pPr>
      <w:r w:rsidRPr="00835CF0">
        <w:rPr>
          <w:rStyle w:val="rvts9"/>
          <w:b/>
          <w:color w:val="000000"/>
          <w:sz w:val="28"/>
          <w:szCs w:val="28"/>
          <w:bdr w:val="none" w:sz="0" w:space="0" w:color="auto" w:frame="1"/>
        </w:rPr>
        <w:t>13.</w:t>
      </w:r>
      <w:r w:rsidRPr="00835CF0">
        <w:rPr>
          <w:rStyle w:val="apple-converted-space"/>
          <w:b/>
          <w:bCs/>
          <w:color w:val="000000"/>
          <w:sz w:val="28"/>
          <w:szCs w:val="28"/>
        </w:rPr>
        <w:t> </w:t>
      </w:r>
      <w:r w:rsidRPr="00835CF0">
        <w:rPr>
          <w:b/>
          <w:bCs/>
          <w:color w:val="000000"/>
          <w:sz w:val="28"/>
          <w:szCs w:val="28"/>
        </w:rPr>
        <w:t>Строк сплати плати за землю</w:t>
      </w:r>
    </w:p>
    <w:p w:rsidR="00A907CC" w:rsidRPr="00B233A0" w:rsidRDefault="00A907CC" w:rsidP="00A907CC">
      <w:pPr>
        <w:pStyle w:val="rvps2"/>
        <w:shd w:val="clear" w:color="auto" w:fill="FFFFFF"/>
        <w:spacing w:before="0" w:beforeAutospacing="0" w:after="0" w:afterAutospacing="0"/>
        <w:ind w:firstLine="540"/>
        <w:jc w:val="both"/>
        <w:textAlignment w:val="baseline"/>
        <w:rPr>
          <w:color w:val="000000"/>
          <w:sz w:val="28"/>
          <w:szCs w:val="28"/>
        </w:rPr>
      </w:pPr>
      <w:bookmarkStart w:id="56" w:name="n6901"/>
      <w:bookmarkEnd w:id="56"/>
      <w:r w:rsidRPr="00B233A0">
        <w:rPr>
          <w:color w:val="000000"/>
          <w:sz w:val="28"/>
          <w:szCs w:val="28"/>
        </w:rPr>
        <w:t>13.1. Власники землі та землекористувачі сплачують плату за землю з дня виникнення права власності або права користування земельною ділянкою.</w:t>
      </w:r>
    </w:p>
    <w:p w:rsidR="00A907CC" w:rsidRPr="00B233A0" w:rsidRDefault="00A907CC" w:rsidP="00A907CC">
      <w:pPr>
        <w:pStyle w:val="rvps2"/>
        <w:shd w:val="clear" w:color="auto" w:fill="FFFFFF"/>
        <w:spacing w:before="0" w:beforeAutospacing="0" w:after="0" w:afterAutospacing="0"/>
        <w:ind w:firstLine="540"/>
        <w:jc w:val="both"/>
        <w:textAlignment w:val="baseline"/>
        <w:rPr>
          <w:color w:val="000000"/>
          <w:sz w:val="28"/>
          <w:szCs w:val="28"/>
        </w:rPr>
      </w:pPr>
      <w:bookmarkStart w:id="57" w:name="n6902"/>
      <w:bookmarkEnd w:id="57"/>
      <w:r w:rsidRPr="00B233A0">
        <w:rPr>
          <w:color w:val="000000"/>
          <w:sz w:val="28"/>
          <w:szCs w:val="28"/>
        </w:rPr>
        <w:lastRenderedPageBreak/>
        <w:t>У разі припинення права власності або права користування земельною ділянкою плата за землю сплачується за фактичний період перебування землі у власності або користуванні у поточному році.</w:t>
      </w:r>
    </w:p>
    <w:p w:rsidR="00A907CC" w:rsidRPr="00B233A0" w:rsidRDefault="00A907CC" w:rsidP="00A907CC">
      <w:pPr>
        <w:pStyle w:val="rvps2"/>
        <w:shd w:val="clear" w:color="auto" w:fill="FFFFFF"/>
        <w:spacing w:before="0" w:beforeAutospacing="0" w:after="0" w:afterAutospacing="0"/>
        <w:ind w:firstLine="540"/>
        <w:jc w:val="both"/>
        <w:textAlignment w:val="baseline"/>
        <w:rPr>
          <w:color w:val="000000"/>
          <w:sz w:val="28"/>
          <w:szCs w:val="28"/>
        </w:rPr>
      </w:pPr>
      <w:bookmarkStart w:id="58" w:name="n6903"/>
      <w:bookmarkEnd w:id="58"/>
      <w:r w:rsidRPr="00B233A0">
        <w:rPr>
          <w:color w:val="000000"/>
          <w:sz w:val="28"/>
          <w:szCs w:val="28"/>
        </w:rPr>
        <w:t>13.2. Облік фізичних осіб - платників податку і нарахування відповідних сум проводяться  контролюючими органами за місцем знаходження земельної ділянки щороку до 1 травня.</w:t>
      </w:r>
    </w:p>
    <w:p w:rsidR="00A907CC" w:rsidRPr="00B233A0" w:rsidRDefault="00A907CC" w:rsidP="00A907CC">
      <w:pPr>
        <w:pStyle w:val="rvps2"/>
        <w:shd w:val="clear" w:color="auto" w:fill="FFFFFF"/>
        <w:spacing w:before="0" w:beforeAutospacing="0" w:after="0" w:afterAutospacing="0"/>
        <w:ind w:firstLine="540"/>
        <w:jc w:val="both"/>
        <w:textAlignment w:val="baseline"/>
        <w:rPr>
          <w:color w:val="000000"/>
          <w:sz w:val="28"/>
          <w:szCs w:val="28"/>
        </w:rPr>
      </w:pPr>
      <w:bookmarkStart w:id="59" w:name="n6904"/>
      <w:bookmarkEnd w:id="59"/>
      <w:r w:rsidRPr="00B233A0">
        <w:rPr>
          <w:color w:val="000000"/>
          <w:sz w:val="28"/>
          <w:szCs w:val="28"/>
        </w:rPr>
        <w:t>13.3. Податкове зобов'язання щодо плати за землю, визначене у податковій декларації на поточний рік, сплачується рівними частками власниками та землекористувачами земельних ділянок за місцезнаходженням земельної ділянки за податковий період, який дорівнює календарному місяцю, щомісяця протягом 30 календарних днів, що настають за останнім календарним днем податкового (звітного) місяця.</w:t>
      </w:r>
    </w:p>
    <w:p w:rsidR="00A907CC" w:rsidRPr="00B233A0" w:rsidRDefault="00A907CC" w:rsidP="00A907CC">
      <w:pPr>
        <w:pStyle w:val="rvps2"/>
        <w:shd w:val="clear" w:color="auto" w:fill="FFFFFF"/>
        <w:spacing w:before="0" w:beforeAutospacing="0" w:after="0" w:afterAutospacing="0"/>
        <w:ind w:firstLine="540"/>
        <w:jc w:val="both"/>
        <w:textAlignment w:val="baseline"/>
        <w:rPr>
          <w:color w:val="000000"/>
          <w:sz w:val="28"/>
          <w:szCs w:val="28"/>
        </w:rPr>
      </w:pPr>
      <w:bookmarkStart w:id="60" w:name="n6905"/>
      <w:bookmarkEnd w:id="60"/>
      <w:r w:rsidRPr="00B233A0">
        <w:rPr>
          <w:color w:val="000000"/>
          <w:sz w:val="28"/>
          <w:szCs w:val="28"/>
        </w:rPr>
        <w:t xml:space="preserve">13.4. Податкове зобов'язання з плати за землю, визначене у податковій декларації, у тому числі за </w:t>
      </w:r>
      <w:proofErr w:type="spellStart"/>
      <w:r w:rsidRPr="00B233A0">
        <w:rPr>
          <w:color w:val="000000"/>
          <w:sz w:val="28"/>
          <w:szCs w:val="28"/>
        </w:rPr>
        <w:t>нововідведені</w:t>
      </w:r>
      <w:proofErr w:type="spellEnd"/>
      <w:r w:rsidRPr="00B233A0">
        <w:rPr>
          <w:color w:val="000000"/>
          <w:sz w:val="28"/>
          <w:szCs w:val="28"/>
        </w:rPr>
        <w:t xml:space="preserve"> земельні ділянки, сплачується власниками та землекористувачами земельних ділянок за місцезнаходженням земельної ділянки за податковий період, який дорівнює календарному місяцю, щомісяця протягом 30 календарних днів, що настають за останнім календарним днем податкового (звітного) місяця.</w:t>
      </w:r>
    </w:p>
    <w:p w:rsidR="00A907CC" w:rsidRPr="00B233A0" w:rsidRDefault="00A907CC" w:rsidP="00A907CC">
      <w:pPr>
        <w:pStyle w:val="rvps2"/>
        <w:shd w:val="clear" w:color="auto" w:fill="FFFFFF"/>
        <w:spacing w:before="0" w:beforeAutospacing="0" w:after="0" w:afterAutospacing="0"/>
        <w:ind w:firstLine="540"/>
        <w:jc w:val="both"/>
        <w:textAlignment w:val="baseline"/>
        <w:rPr>
          <w:color w:val="000000"/>
          <w:sz w:val="28"/>
          <w:szCs w:val="28"/>
        </w:rPr>
      </w:pPr>
      <w:bookmarkStart w:id="61" w:name="n6906"/>
      <w:bookmarkEnd w:id="61"/>
      <w:r w:rsidRPr="00B233A0">
        <w:rPr>
          <w:color w:val="000000"/>
          <w:sz w:val="28"/>
          <w:szCs w:val="28"/>
        </w:rPr>
        <w:t>13.5. Податок фізичними особами сплачується протягом 60 днів з дня вручення податкового повідомлення-рішення.</w:t>
      </w:r>
    </w:p>
    <w:p w:rsidR="00A907CC" w:rsidRPr="00B233A0" w:rsidRDefault="00A907CC" w:rsidP="00A907CC">
      <w:pPr>
        <w:pStyle w:val="rvps2"/>
        <w:shd w:val="clear" w:color="auto" w:fill="FFFFFF"/>
        <w:spacing w:before="0" w:beforeAutospacing="0" w:after="0" w:afterAutospacing="0"/>
        <w:ind w:firstLine="450"/>
        <w:jc w:val="both"/>
        <w:textAlignment w:val="baseline"/>
        <w:rPr>
          <w:color w:val="000000"/>
          <w:sz w:val="28"/>
          <w:szCs w:val="28"/>
        </w:rPr>
      </w:pPr>
      <w:r w:rsidRPr="00B233A0">
        <w:rPr>
          <w:color w:val="000000"/>
          <w:sz w:val="28"/>
          <w:szCs w:val="28"/>
        </w:rPr>
        <w:t>Фізичними особами у сільській та селищній місцевості земельний податок може сплачуватися через каси сільських (селищних) рад або рад об’єднаних територіальних громад, що створені згідно із законом та перспективним планом формування територій громад, за квитанцією про приймання податкових платежів. </w:t>
      </w:r>
      <w:hyperlink r:id="rId8" w:anchor="n15" w:tgtFrame="_blank" w:history="1">
        <w:r w:rsidRPr="00866016">
          <w:rPr>
            <w:rStyle w:val="a4"/>
            <w:color w:val="auto"/>
            <w:sz w:val="28"/>
            <w:szCs w:val="28"/>
            <w:u w:val="none"/>
            <w:bdr w:val="none" w:sz="0" w:space="0" w:color="auto" w:frame="1"/>
          </w:rPr>
          <w:t>Форма квитанції</w:t>
        </w:r>
      </w:hyperlink>
      <w:r w:rsidRPr="00866016">
        <w:rPr>
          <w:sz w:val="28"/>
          <w:szCs w:val="28"/>
        </w:rPr>
        <w:t> встановлюється у порядку, передбаченому </w:t>
      </w:r>
      <w:hyperlink r:id="rId9" w:anchor="n1144" w:history="1">
        <w:r w:rsidRPr="00866016">
          <w:rPr>
            <w:rStyle w:val="a4"/>
            <w:color w:val="auto"/>
            <w:sz w:val="28"/>
            <w:szCs w:val="28"/>
            <w:u w:val="none"/>
            <w:bdr w:val="none" w:sz="0" w:space="0" w:color="auto" w:frame="1"/>
          </w:rPr>
          <w:t>статтею 46</w:t>
        </w:r>
      </w:hyperlink>
      <w:r w:rsidRPr="00B233A0">
        <w:rPr>
          <w:sz w:val="28"/>
          <w:szCs w:val="28"/>
        </w:rPr>
        <w:t> </w:t>
      </w:r>
      <w:r>
        <w:rPr>
          <w:color w:val="000000"/>
          <w:sz w:val="28"/>
          <w:szCs w:val="28"/>
        </w:rPr>
        <w:t>Податкового к</w:t>
      </w:r>
      <w:r w:rsidRPr="00B233A0">
        <w:rPr>
          <w:color w:val="000000"/>
          <w:sz w:val="28"/>
          <w:szCs w:val="28"/>
        </w:rPr>
        <w:t>одексу</w:t>
      </w:r>
      <w:r>
        <w:rPr>
          <w:color w:val="000000"/>
          <w:sz w:val="28"/>
          <w:szCs w:val="28"/>
        </w:rPr>
        <w:t xml:space="preserve"> України</w:t>
      </w:r>
      <w:r w:rsidRPr="00B233A0">
        <w:rPr>
          <w:color w:val="000000"/>
          <w:sz w:val="28"/>
          <w:szCs w:val="28"/>
        </w:rPr>
        <w:t>.</w:t>
      </w:r>
    </w:p>
    <w:p w:rsidR="00A907CC" w:rsidRPr="00B233A0" w:rsidRDefault="00A907CC" w:rsidP="00A907CC">
      <w:pPr>
        <w:pStyle w:val="rvps2"/>
        <w:shd w:val="clear" w:color="auto" w:fill="FFFFFF"/>
        <w:spacing w:before="0" w:beforeAutospacing="0" w:after="0" w:afterAutospacing="0"/>
        <w:ind w:firstLine="540"/>
        <w:jc w:val="both"/>
        <w:textAlignment w:val="baseline"/>
        <w:rPr>
          <w:color w:val="000000"/>
          <w:sz w:val="28"/>
          <w:szCs w:val="28"/>
        </w:rPr>
      </w:pPr>
      <w:bookmarkStart w:id="62" w:name="n6907"/>
      <w:bookmarkStart w:id="63" w:name="n6908"/>
      <w:bookmarkEnd w:id="62"/>
      <w:bookmarkEnd w:id="63"/>
      <w:r w:rsidRPr="00B233A0">
        <w:rPr>
          <w:color w:val="000000"/>
          <w:sz w:val="28"/>
          <w:szCs w:val="28"/>
        </w:rPr>
        <w:t>13.6. При переході права власності на будівлю, споруду (їх частину) податок за земельні ділянки, на яких розташовані такі будівлі, споруди (їх частини), з урахуванням прибудинкової території сплачується на загальних підставах з дати державної реєстрації права власності на таку земельну ділянку.</w:t>
      </w:r>
    </w:p>
    <w:p w:rsidR="00A907CC" w:rsidRPr="00B233A0" w:rsidRDefault="00A907CC" w:rsidP="00A907CC">
      <w:pPr>
        <w:pStyle w:val="rvps2"/>
        <w:shd w:val="clear" w:color="auto" w:fill="FFFFFF"/>
        <w:spacing w:before="0" w:beforeAutospacing="0" w:after="0" w:afterAutospacing="0"/>
        <w:ind w:firstLine="540"/>
        <w:jc w:val="both"/>
        <w:textAlignment w:val="baseline"/>
        <w:rPr>
          <w:color w:val="000000"/>
          <w:sz w:val="28"/>
          <w:szCs w:val="28"/>
        </w:rPr>
      </w:pPr>
      <w:bookmarkStart w:id="64" w:name="n6909"/>
      <w:bookmarkEnd w:id="64"/>
      <w:r w:rsidRPr="00B233A0">
        <w:rPr>
          <w:color w:val="000000"/>
          <w:sz w:val="28"/>
          <w:szCs w:val="28"/>
        </w:rPr>
        <w:t>13.7. У разі надання в оренду земельних ділянок (у межах населених пунктів), окремих будівель (споруд) або їх частин власниками та землекористувачами, податок за площі, що надаються в оренду, обчислюється з дати укладення договору оренди земельної ділянки або з дати укладення договору оренди будівель (їх частин).</w:t>
      </w:r>
    </w:p>
    <w:p w:rsidR="00A907CC" w:rsidRDefault="00A907CC" w:rsidP="00A907CC">
      <w:pPr>
        <w:pStyle w:val="rvps2"/>
        <w:shd w:val="clear" w:color="auto" w:fill="FFFFFF"/>
        <w:spacing w:before="0" w:beforeAutospacing="0" w:after="0" w:afterAutospacing="0"/>
        <w:ind w:firstLine="540"/>
        <w:jc w:val="both"/>
        <w:textAlignment w:val="baseline"/>
        <w:rPr>
          <w:color w:val="000000"/>
          <w:sz w:val="28"/>
          <w:szCs w:val="28"/>
        </w:rPr>
      </w:pPr>
      <w:bookmarkStart w:id="65" w:name="n6910"/>
      <w:bookmarkEnd w:id="65"/>
      <w:r w:rsidRPr="00B233A0">
        <w:rPr>
          <w:color w:val="000000"/>
          <w:sz w:val="28"/>
          <w:szCs w:val="28"/>
        </w:rPr>
        <w:t>13.8. Власник нежилого приміщення (його частини) у багатоквартирному жилому будинку сплачує до бюджету податок за площі під такими приміщеннями (їх частинами) з урахуванням пропорційної частки прибудинкової території з дати державної реєстрації права власності на нерухоме майно.</w:t>
      </w:r>
    </w:p>
    <w:p w:rsidR="00A907CC" w:rsidRDefault="00A907CC" w:rsidP="00A907CC">
      <w:pPr>
        <w:pStyle w:val="rvps2"/>
        <w:shd w:val="clear" w:color="auto" w:fill="FFFFFF"/>
        <w:spacing w:before="0" w:beforeAutospacing="0" w:after="0" w:afterAutospacing="0"/>
        <w:ind w:firstLine="540"/>
        <w:jc w:val="both"/>
        <w:textAlignment w:val="baseline"/>
        <w:rPr>
          <w:color w:val="000000"/>
          <w:sz w:val="28"/>
          <w:szCs w:val="28"/>
        </w:rPr>
      </w:pPr>
      <w:r>
        <w:rPr>
          <w:color w:val="000000"/>
          <w:sz w:val="28"/>
          <w:szCs w:val="28"/>
        </w:rPr>
        <w:t xml:space="preserve">13.9. </w:t>
      </w:r>
      <w:r w:rsidRPr="00F74A83">
        <w:rPr>
          <w:color w:val="000000"/>
          <w:sz w:val="28"/>
          <w:szCs w:val="28"/>
        </w:rPr>
        <w:t xml:space="preserve">У разі якщо контролюючий орган не надіслав (не вручив) податкове (податкові) повідомлення-рішення у строки, встановлені цією статтею, фізичні особи звільняються від відповідальності, передбаченої </w:t>
      </w:r>
      <w:r>
        <w:rPr>
          <w:color w:val="000000"/>
          <w:sz w:val="28"/>
          <w:szCs w:val="28"/>
        </w:rPr>
        <w:t>Податковим к</w:t>
      </w:r>
      <w:r w:rsidRPr="00F74A83">
        <w:rPr>
          <w:color w:val="000000"/>
          <w:sz w:val="28"/>
          <w:szCs w:val="28"/>
        </w:rPr>
        <w:t>одексом</w:t>
      </w:r>
      <w:r>
        <w:rPr>
          <w:color w:val="000000"/>
          <w:sz w:val="28"/>
          <w:szCs w:val="28"/>
        </w:rPr>
        <w:t xml:space="preserve"> України</w:t>
      </w:r>
      <w:r w:rsidRPr="00F74A83">
        <w:rPr>
          <w:color w:val="000000"/>
          <w:sz w:val="28"/>
          <w:szCs w:val="28"/>
        </w:rPr>
        <w:t xml:space="preserve"> за несвоєчасну сплату податкового зобов’язання.</w:t>
      </w:r>
    </w:p>
    <w:p w:rsidR="00A907CC" w:rsidRPr="00F74A83" w:rsidRDefault="00A907CC" w:rsidP="00A907CC">
      <w:pPr>
        <w:pStyle w:val="rvps2"/>
        <w:shd w:val="clear" w:color="auto" w:fill="FFFFFF"/>
        <w:spacing w:before="0" w:beforeAutospacing="0" w:after="0" w:afterAutospacing="0"/>
        <w:ind w:firstLine="450"/>
        <w:jc w:val="both"/>
        <w:textAlignment w:val="baseline"/>
        <w:rPr>
          <w:color w:val="000000"/>
          <w:sz w:val="28"/>
          <w:szCs w:val="28"/>
        </w:rPr>
      </w:pPr>
      <w:r w:rsidRPr="00F74A83">
        <w:rPr>
          <w:color w:val="000000"/>
          <w:sz w:val="28"/>
          <w:szCs w:val="28"/>
        </w:rPr>
        <w:t>13.10. Податкове зобов’язання з цього податку може бути нараховано за податкові (звітні) періоди (роки) в межах строків, визначених </w:t>
      </w:r>
      <w:hyperlink r:id="rId10" w:anchor="n2288" w:history="1">
        <w:r w:rsidRPr="00866016">
          <w:rPr>
            <w:rStyle w:val="a4"/>
            <w:color w:val="auto"/>
            <w:sz w:val="28"/>
            <w:szCs w:val="28"/>
            <w:u w:val="none"/>
            <w:bdr w:val="none" w:sz="0" w:space="0" w:color="auto" w:frame="1"/>
          </w:rPr>
          <w:t>пунктом 102.1</w:t>
        </w:r>
      </w:hyperlink>
      <w:r w:rsidRPr="00F74A83">
        <w:rPr>
          <w:color w:val="000000"/>
          <w:sz w:val="28"/>
          <w:szCs w:val="28"/>
        </w:rPr>
        <w:t> статті 102 Податкового кодексу України</w:t>
      </w:r>
      <w:r>
        <w:rPr>
          <w:color w:val="000000"/>
          <w:sz w:val="28"/>
          <w:szCs w:val="28"/>
        </w:rPr>
        <w:t>.</w:t>
      </w:r>
    </w:p>
    <w:p w:rsidR="00A907CC" w:rsidRDefault="00866016" w:rsidP="00A907CC">
      <w:pPr>
        <w:pStyle w:val="rvps2"/>
        <w:shd w:val="clear" w:color="auto" w:fill="FFFFFF"/>
        <w:spacing w:before="0" w:beforeAutospacing="0" w:after="0" w:afterAutospacing="0"/>
        <w:ind w:firstLine="540"/>
        <w:jc w:val="both"/>
        <w:textAlignment w:val="baseline"/>
        <w:rPr>
          <w:color w:val="000000"/>
          <w:sz w:val="28"/>
          <w:szCs w:val="28"/>
        </w:rPr>
      </w:pPr>
      <w:bookmarkStart w:id="66" w:name="n6911"/>
      <w:bookmarkStart w:id="67" w:name="n6932"/>
      <w:bookmarkEnd w:id="66"/>
      <w:bookmarkEnd w:id="67"/>
      <w:r>
        <w:rPr>
          <w:color w:val="000000"/>
          <w:sz w:val="28"/>
          <w:szCs w:val="28"/>
        </w:rPr>
        <w:lastRenderedPageBreak/>
        <w:t>14.</w:t>
      </w:r>
      <w:r w:rsidR="00A907CC" w:rsidRPr="00BB662D">
        <w:rPr>
          <w:color w:val="000000"/>
          <w:sz w:val="28"/>
          <w:szCs w:val="28"/>
        </w:rPr>
        <w:t xml:space="preserve"> Центральний орган виконавчої влади, що реалізує державну політику у сфері земельних відносин</w:t>
      </w:r>
      <w:r w:rsidR="00A907CC">
        <w:rPr>
          <w:color w:val="000000"/>
          <w:sz w:val="28"/>
          <w:szCs w:val="28"/>
        </w:rPr>
        <w:t>,</w:t>
      </w:r>
      <w:r w:rsidR="00A907CC" w:rsidRPr="00BB662D">
        <w:rPr>
          <w:color w:val="000000"/>
          <w:sz w:val="28"/>
          <w:szCs w:val="28"/>
        </w:rPr>
        <w:t xml:space="preserve"> за індексом споживчих цін за попередній рік щороку розраховує величину коефіцієнта індексації нормативної грошової оцінки земель, на який індексується нормативна грошова оцінка сільськогосподарських угідь, земель населених пунктів та інших земель несільськогосподарського призначення за станом на 1 січня поточного року, що визначається за формулою</w:t>
      </w:r>
      <w:r>
        <w:rPr>
          <w:color w:val="000000"/>
          <w:sz w:val="28"/>
          <w:szCs w:val="28"/>
        </w:rPr>
        <w:t>.</w:t>
      </w:r>
      <w:bookmarkStart w:id="68" w:name="n6936"/>
      <w:bookmarkEnd w:id="68"/>
      <w:r>
        <w:rPr>
          <w:color w:val="000000"/>
          <w:sz w:val="28"/>
          <w:szCs w:val="28"/>
        </w:rPr>
        <w:t xml:space="preserve"> </w:t>
      </w:r>
      <w:r w:rsidR="00A907CC" w:rsidRPr="00BB662D">
        <w:rPr>
          <w:color w:val="000000"/>
          <w:sz w:val="28"/>
          <w:szCs w:val="28"/>
        </w:rPr>
        <w:t xml:space="preserve">Коефіцієнт індексації нормативної грошової оцінки земель застосовується </w:t>
      </w:r>
      <w:proofErr w:type="spellStart"/>
      <w:r w:rsidR="00A907CC" w:rsidRPr="00BB662D">
        <w:rPr>
          <w:color w:val="000000"/>
          <w:sz w:val="28"/>
          <w:szCs w:val="28"/>
        </w:rPr>
        <w:t>кумулятивно</w:t>
      </w:r>
      <w:proofErr w:type="spellEnd"/>
      <w:r w:rsidR="00A907CC" w:rsidRPr="00BB662D">
        <w:rPr>
          <w:color w:val="000000"/>
          <w:sz w:val="28"/>
          <w:szCs w:val="28"/>
        </w:rPr>
        <w:t xml:space="preserve"> залежно від дати проведення нормативної грошової оцінки земель.</w:t>
      </w:r>
    </w:p>
    <w:p w:rsidR="004A2E8D" w:rsidRPr="004A2E8D" w:rsidRDefault="004A2E8D" w:rsidP="00A907CC">
      <w:pPr>
        <w:pStyle w:val="rvps2"/>
        <w:shd w:val="clear" w:color="auto" w:fill="FFFFFF"/>
        <w:spacing w:before="0" w:beforeAutospacing="0" w:after="0" w:afterAutospacing="0"/>
        <w:ind w:firstLine="540"/>
        <w:jc w:val="both"/>
        <w:textAlignment w:val="baseline"/>
        <w:rPr>
          <w:b/>
          <w:color w:val="000000"/>
          <w:sz w:val="28"/>
          <w:szCs w:val="28"/>
        </w:rPr>
      </w:pPr>
      <w:r w:rsidRPr="004A2E8D">
        <w:rPr>
          <w:b/>
          <w:color w:val="000000"/>
          <w:sz w:val="28"/>
          <w:szCs w:val="28"/>
        </w:rPr>
        <w:t>15. Відповідальність і контроль за своєчасністю і повнотою сплати податку:</w:t>
      </w:r>
    </w:p>
    <w:p w:rsidR="004A2E8D" w:rsidRDefault="004A2E8D" w:rsidP="00A907CC">
      <w:pPr>
        <w:pStyle w:val="rvps2"/>
        <w:shd w:val="clear" w:color="auto" w:fill="FFFFFF"/>
        <w:spacing w:before="0" w:beforeAutospacing="0" w:after="0" w:afterAutospacing="0"/>
        <w:ind w:firstLine="540"/>
        <w:jc w:val="both"/>
        <w:textAlignment w:val="baseline"/>
        <w:rPr>
          <w:color w:val="000000"/>
          <w:sz w:val="28"/>
          <w:szCs w:val="28"/>
        </w:rPr>
      </w:pPr>
      <w:r>
        <w:rPr>
          <w:color w:val="000000"/>
          <w:sz w:val="28"/>
          <w:szCs w:val="28"/>
        </w:rPr>
        <w:t>15.1.  Платники плати за землю несуть відповідальність за невиконання або неналежне виконання податкового обов</w:t>
      </w:r>
      <w:r w:rsidRPr="00F74A83">
        <w:rPr>
          <w:color w:val="000000"/>
          <w:sz w:val="28"/>
          <w:szCs w:val="28"/>
        </w:rPr>
        <w:t>’</w:t>
      </w:r>
      <w:r w:rsidR="006169FB">
        <w:rPr>
          <w:color w:val="000000"/>
          <w:sz w:val="28"/>
          <w:szCs w:val="28"/>
        </w:rPr>
        <w:t>язку відповідно до положень Податкового кодексу України.</w:t>
      </w:r>
    </w:p>
    <w:p w:rsidR="006169FB" w:rsidRDefault="006169FB" w:rsidP="00A907CC">
      <w:pPr>
        <w:pStyle w:val="rvps2"/>
        <w:shd w:val="clear" w:color="auto" w:fill="FFFFFF"/>
        <w:spacing w:before="0" w:beforeAutospacing="0" w:after="0" w:afterAutospacing="0"/>
        <w:ind w:firstLine="540"/>
        <w:jc w:val="both"/>
        <w:textAlignment w:val="baseline"/>
        <w:rPr>
          <w:color w:val="000000"/>
          <w:sz w:val="28"/>
          <w:szCs w:val="28"/>
        </w:rPr>
      </w:pPr>
      <w:r>
        <w:rPr>
          <w:color w:val="000000"/>
          <w:sz w:val="28"/>
          <w:szCs w:val="28"/>
        </w:rPr>
        <w:t>15.2. Контроль за повнотою справляння, правильністю обчислення і своєчасністю сплати до бюджету міста плати за землю здійснює  ГУ ДФС у Волинській області.</w:t>
      </w:r>
    </w:p>
    <w:p w:rsidR="006169FB" w:rsidRDefault="006169FB" w:rsidP="00A907CC">
      <w:pPr>
        <w:pStyle w:val="rvps2"/>
        <w:shd w:val="clear" w:color="auto" w:fill="FFFFFF"/>
        <w:spacing w:before="0" w:beforeAutospacing="0" w:after="0" w:afterAutospacing="0"/>
        <w:ind w:firstLine="540"/>
        <w:jc w:val="both"/>
        <w:textAlignment w:val="baseline"/>
        <w:rPr>
          <w:color w:val="000000"/>
          <w:sz w:val="28"/>
          <w:szCs w:val="28"/>
        </w:rPr>
      </w:pPr>
    </w:p>
    <w:p w:rsidR="006169FB" w:rsidRDefault="006169FB" w:rsidP="00A907CC">
      <w:pPr>
        <w:pStyle w:val="rvps2"/>
        <w:shd w:val="clear" w:color="auto" w:fill="FFFFFF"/>
        <w:spacing w:before="0" w:beforeAutospacing="0" w:after="0" w:afterAutospacing="0"/>
        <w:ind w:firstLine="540"/>
        <w:jc w:val="both"/>
        <w:textAlignment w:val="baseline"/>
        <w:rPr>
          <w:color w:val="000000"/>
          <w:sz w:val="28"/>
          <w:szCs w:val="28"/>
        </w:rPr>
      </w:pPr>
    </w:p>
    <w:p w:rsidR="006169FB" w:rsidRDefault="006169FB" w:rsidP="00A907CC">
      <w:pPr>
        <w:pStyle w:val="rvps2"/>
        <w:shd w:val="clear" w:color="auto" w:fill="FFFFFF"/>
        <w:spacing w:before="0" w:beforeAutospacing="0" w:after="0" w:afterAutospacing="0"/>
        <w:ind w:firstLine="540"/>
        <w:jc w:val="both"/>
        <w:textAlignment w:val="baseline"/>
        <w:rPr>
          <w:color w:val="000000"/>
          <w:sz w:val="28"/>
          <w:szCs w:val="28"/>
        </w:rPr>
      </w:pPr>
    </w:p>
    <w:p w:rsidR="001221F4" w:rsidRPr="00C83033" w:rsidRDefault="00C83033">
      <w:pPr>
        <w:rPr>
          <w:sz w:val="28"/>
          <w:szCs w:val="28"/>
          <w:lang w:val="uk-UA"/>
        </w:rPr>
      </w:pPr>
      <w:r w:rsidRPr="00C83033">
        <w:rPr>
          <w:sz w:val="28"/>
          <w:szCs w:val="28"/>
          <w:lang w:val="uk-UA"/>
        </w:rPr>
        <w:t xml:space="preserve">Секретар міської ради </w:t>
      </w:r>
      <w:r>
        <w:rPr>
          <w:sz w:val="28"/>
          <w:szCs w:val="28"/>
          <w:lang w:val="uk-UA"/>
        </w:rPr>
        <w:t xml:space="preserve">                                                               </w:t>
      </w:r>
      <w:r w:rsidRPr="00C83033">
        <w:rPr>
          <w:sz w:val="28"/>
          <w:szCs w:val="28"/>
          <w:lang w:val="uk-UA"/>
        </w:rPr>
        <w:t xml:space="preserve"> Григорій Пустовіт</w:t>
      </w:r>
    </w:p>
    <w:sectPr w:rsidR="001221F4" w:rsidRPr="00C8303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F533F"/>
    <w:multiLevelType w:val="multilevel"/>
    <w:tmpl w:val="12525A80"/>
    <w:lvl w:ilvl="0">
      <w:start w:val="4"/>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val="0"/>
        <w:bCs w:val="0"/>
      </w:rPr>
    </w:lvl>
    <w:lvl w:ilvl="2">
      <w:start w:val="1"/>
      <w:numFmt w:val="decimal"/>
      <w:isLgl/>
      <w:lvlText w:val="%1.%2.%3."/>
      <w:lvlJc w:val="left"/>
      <w:pPr>
        <w:ind w:left="1080" w:hanging="720"/>
      </w:pPr>
      <w:rPr>
        <w:rFonts w:cs="Times New Roman" w:hint="default"/>
        <w:b w:val="0"/>
        <w:bCs w:val="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
    <w:nsid w:val="6093380E"/>
    <w:multiLevelType w:val="multilevel"/>
    <w:tmpl w:val="3B186204"/>
    <w:lvl w:ilvl="0">
      <w:start w:val="4"/>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num w:numId="1">
    <w:abstractNumId w:val="0"/>
  </w:num>
  <w:num w:numId="2">
    <w:abstractNumId w:val="1"/>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7CC"/>
    <w:rsid w:val="001221F4"/>
    <w:rsid w:val="004A2E8D"/>
    <w:rsid w:val="005F190B"/>
    <w:rsid w:val="006169FB"/>
    <w:rsid w:val="00835CF0"/>
    <w:rsid w:val="0085702A"/>
    <w:rsid w:val="00866016"/>
    <w:rsid w:val="009850B7"/>
    <w:rsid w:val="00A15C29"/>
    <w:rsid w:val="00A63CA5"/>
    <w:rsid w:val="00A907CC"/>
    <w:rsid w:val="00BE10C2"/>
    <w:rsid w:val="00C62AE6"/>
    <w:rsid w:val="00C83033"/>
    <w:rsid w:val="00FA43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7CC"/>
    <w:pPr>
      <w:spacing w:after="0" w:line="240" w:lineRule="auto"/>
    </w:pPr>
    <w:rPr>
      <w:rFonts w:ascii="Times New Roman" w:eastAsia="Calibri"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uiPriority w:val="99"/>
    <w:rsid w:val="00A907CC"/>
    <w:pPr>
      <w:ind w:left="720"/>
    </w:pPr>
  </w:style>
  <w:style w:type="paragraph" w:styleId="a3">
    <w:name w:val="Normal (Web)"/>
    <w:basedOn w:val="a"/>
    <w:uiPriority w:val="99"/>
    <w:rsid w:val="00A907CC"/>
    <w:pPr>
      <w:spacing w:before="100" w:beforeAutospacing="1" w:after="100" w:afterAutospacing="1"/>
    </w:pPr>
  </w:style>
  <w:style w:type="paragraph" w:customStyle="1" w:styleId="rvps2">
    <w:name w:val="rvps2"/>
    <w:basedOn w:val="a"/>
    <w:rsid w:val="00A907CC"/>
    <w:pPr>
      <w:spacing w:before="100" w:beforeAutospacing="1" w:after="100" w:afterAutospacing="1"/>
    </w:pPr>
    <w:rPr>
      <w:lang w:val="uk-UA" w:eastAsia="uk-UA"/>
    </w:rPr>
  </w:style>
  <w:style w:type="character" w:customStyle="1" w:styleId="rvts9">
    <w:name w:val="rvts9"/>
    <w:rsid w:val="00A907CC"/>
    <w:rPr>
      <w:rFonts w:cs="Times New Roman"/>
    </w:rPr>
  </w:style>
  <w:style w:type="character" w:customStyle="1" w:styleId="apple-converted-space">
    <w:name w:val="apple-converted-space"/>
    <w:rsid w:val="00A907CC"/>
    <w:rPr>
      <w:rFonts w:cs="Times New Roman"/>
    </w:rPr>
  </w:style>
  <w:style w:type="character" w:styleId="a4">
    <w:name w:val="Hyperlink"/>
    <w:basedOn w:val="a0"/>
    <w:uiPriority w:val="99"/>
    <w:semiHidden/>
    <w:unhideWhenUsed/>
    <w:rsid w:val="00A907CC"/>
    <w:rPr>
      <w:color w:val="0000FF"/>
      <w:u w:val="single"/>
    </w:rPr>
  </w:style>
  <w:style w:type="paragraph" w:styleId="a5">
    <w:name w:val="List Paragraph"/>
    <w:basedOn w:val="a"/>
    <w:uiPriority w:val="34"/>
    <w:qFormat/>
    <w:rsid w:val="00A907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7CC"/>
    <w:pPr>
      <w:spacing w:after="0" w:line="240" w:lineRule="auto"/>
    </w:pPr>
    <w:rPr>
      <w:rFonts w:ascii="Times New Roman" w:eastAsia="Calibri"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uiPriority w:val="99"/>
    <w:rsid w:val="00A907CC"/>
    <w:pPr>
      <w:ind w:left="720"/>
    </w:pPr>
  </w:style>
  <w:style w:type="paragraph" w:styleId="a3">
    <w:name w:val="Normal (Web)"/>
    <w:basedOn w:val="a"/>
    <w:uiPriority w:val="99"/>
    <w:rsid w:val="00A907CC"/>
    <w:pPr>
      <w:spacing w:before="100" w:beforeAutospacing="1" w:after="100" w:afterAutospacing="1"/>
    </w:pPr>
  </w:style>
  <w:style w:type="paragraph" w:customStyle="1" w:styleId="rvps2">
    <w:name w:val="rvps2"/>
    <w:basedOn w:val="a"/>
    <w:rsid w:val="00A907CC"/>
    <w:pPr>
      <w:spacing w:before="100" w:beforeAutospacing="1" w:after="100" w:afterAutospacing="1"/>
    </w:pPr>
    <w:rPr>
      <w:lang w:val="uk-UA" w:eastAsia="uk-UA"/>
    </w:rPr>
  </w:style>
  <w:style w:type="character" w:customStyle="1" w:styleId="rvts9">
    <w:name w:val="rvts9"/>
    <w:rsid w:val="00A907CC"/>
    <w:rPr>
      <w:rFonts w:cs="Times New Roman"/>
    </w:rPr>
  </w:style>
  <w:style w:type="character" w:customStyle="1" w:styleId="apple-converted-space">
    <w:name w:val="apple-converted-space"/>
    <w:rsid w:val="00A907CC"/>
    <w:rPr>
      <w:rFonts w:cs="Times New Roman"/>
    </w:rPr>
  </w:style>
  <w:style w:type="character" w:styleId="a4">
    <w:name w:val="Hyperlink"/>
    <w:basedOn w:val="a0"/>
    <w:uiPriority w:val="99"/>
    <w:semiHidden/>
    <w:unhideWhenUsed/>
    <w:rsid w:val="00A907CC"/>
    <w:rPr>
      <w:color w:val="0000FF"/>
      <w:u w:val="single"/>
    </w:rPr>
  </w:style>
  <w:style w:type="paragraph" w:styleId="a5">
    <w:name w:val="List Paragraph"/>
    <w:basedOn w:val="a"/>
    <w:uiPriority w:val="34"/>
    <w:qFormat/>
    <w:rsid w:val="00A907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1552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0.rada.gov.ua/laws/show/z1048-15/paran15" TargetMode="External"/><Relationship Id="rId3" Type="http://schemas.microsoft.com/office/2007/relationships/stylesWithEffects" Target="stylesWithEffects.xml"/><Relationship Id="rId7" Type="http://schemas.openxmlformats.org/officeDocument/2006/relationships/hyperlink" Target="http://zakon0.rada.gov.ua/laws/show/483-2017-%D0%BF/paran1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0.rada.gov.ua/laws/show/2755-17/print1452600836812783"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zakon0.rada.gov.ua/laws/show/2755-17/print1452600836812783" TargetMode="External"/><Relationship Id="rId4" Type="http://schemas.openxmlformats.org/officeDocument/2006/relationships/settings" Target="settings.xml"/><Relationship Id="rId9" Type="http://schemas.openxmlformats.org/officeDocument/2006/relationships/hyperlink" Target="http://zakon0.rada.gov.ua/laws/show/2755-17/print14526008368127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Pages>
  <Words>13867</Words>
  <Characters>7905</Characters>
  <Application>Microsoft Office Word</Application>
  <DocSecurity>0</DocSecurity>
  <Lines>65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280</dc:creator>
  <cp:lastModifiedBy>HP 280</cp:lastModifiedBy>
  <cp:revision>7</cp:revision>
  <dcterms:created xsi:type="dcterms:W3CDTF">2018-05-21T07:28:00Z</dcterms:created>
  <dcterms:modified xsi:type="dcterms:W3CDTF">2018-05-22T11:58:00Z</dcterms:modified>
</cp:coreProperties>
</file>