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3105" w:dyaOrig="3300">
          <v:shape id="ole_rId2" style="width:57pt;height:59.4pt" o:ole="">
            <v:imagedata r:id="rId3" o:title=""/>
          </v:shape>
          <o:OLEObject Type="Embed" ProgID="PBrush" ShapeID="ole_rId2" DrawAspect="Content" ObjectID="_1475727343" r:id="rId2"/>
        </w:object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635" t="0" r="0" b="0"/>
                <wp:wrapNone/>
                <wp:docPr id="1" name="_x005F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stroked="f" style="position:absolute;margin-left:0.05pt;margin-top:0.05pt;width:49.95pt;height:49.95pt">
                <w10:wrap type="none"/>
                <v:fill o:detectmouseclick="t" on="false"/>
                <v:stroke color="#3465a4" joinstyle="round" endcap="flat"/>
              </v:rect>
            </w:pict>
          </mc:Fallback>
        </mc:AlternateConten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виключення квартири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 числа службового житла</w:t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статтями 30, 52 Закону України “Про місцеве самоврядування в Україні”, розглянувши звернення квартирно-експлуатаційного відділу міста Володимир від 27.12.2024 № 22/3980,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Луцької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ВИРІШИВ: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sz w:val="28"/>
          <w:szCs w:val="28"/>
        </w:rPr>
        <w:tab/>
        <w:t>затвердити рішення Комісії з контролю за забезпеченням військовослужбовців Збройних Сил України та членів їх сімей жилими приміщеннями (протокол  від 27.11.2024 № 235) про виключення з числа службового житла трикімнатної квартири № __ на вул. _______ у місті Луцьку житловою площею 39,8 кв. </w:t>
      </w:r>
      <w:bookmarkStart w:id="0" w:name="_GoBack"/>
      <w:bookmarkEnd w:id="0"/>
      <w:r>
        <w:rPr>
          <w:sz w:val="28"/>
          <w:szCs w:val="28"/>
        </w:rPr>
        <w:t xml:space="preserve">м, загальною – 62,4 кв. м, в якій з 2007 року проживає ______ з сім’єю в складі __ осіб (____________). 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Козюта 726 863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и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ой текст с от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Title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2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3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Style14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LibreOffice/6.2.1.2$Windows_X86_64 LibreOffice_project/7bcb35dc3024a62dea0caee87020152d1ee96e71</Application>
  <Pages>1</Pages>
  <Words>148</Words>
  <Characters>928</Characters>
  <CharactersWithSpaces>1086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2022-10-06T05:58:00Z</dcterms:created>
  <dc:creator>nkhmel</dc:creator>
  <dc:description/>
  <dc:language>uk-UA</dc:language>
  <cp:lastModifiedBy/>
  <dcterms:modified xsi:type="dcterms:W3CDTF">2025-01-13T11:41:27Z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