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AE8" w:rsidRDefault="00762AE8" w:rsidP="00762AE8">
      <w:pPr>
        <w:spacing w:after="0" w:line="240" w:lineRule="auto"/>
        <w:ind w:left="5954"/>
        <w:rPr>
          <w:rFonts w:ascii="Times New Roman" w:hAnsi="Times New Roman" w:cs="Times New Roman"/>
          <w:sz w:val="28"/>
          <w:szCs w:val="28"/>
        </w:rPr>
      </w:pPr>
      <w:r>
        <w:rPr>
          <w:rFonts w:ascii="Times New Roman" w:hAnsi="Times New Roman" w:cs="Times New Roman"/>
          <w:sz w:val="28"/>
          <w:szCs w:val="28"/>
        </w:rPr>
        <w:t xml:space="preserve">      Додаток</w:t>
      </w:r>
    </w:p>
    <w:p w:rsidR="00762AE8" w:rsidRDefault="00762AE8" w:rsidP="00762AE8">
      <w:pPr>
        <w:tabs>
          <w:tab w:val="left" w:pos="4358"/>
        </w:tabs>
        <w:spacing w:after="0" w:line="240" w:lineRule="auto"/>
        <w:ind w:left="5954"/>
        <w:rPr>
          <w:rFonts w:ascii="Times New Roman" w:hAnsi="Times New Roman" w:cs="Times New Roman"/>
          <w:sz w:val="28"/>
          <w:szCs w:val="28"/>
        </w:rPr>
      </w:pPr>
      <w:r>
        <w:rPr>
          <w:rFonts w:ascii="Times New Roman" w:hAnsi="Times New Roman" w:cs="Times New Roman"/>
          <w:sz w:val="28"/>
          <w:szCs w:val="28"/>
        </w:rPr>
        <w:tab/>
        <w:t>до рішення міської ради</w:t>
      </w:r>
    </w:p>
    <w:p w:rsidR="00762AE8" w:rsidRDefault="00762AE8" w:rsidP="00762AE8">
      <w:pPr>
        <w:tabs>
          <w:tab w:val="left" w:pos="4358"/>
        </w:tabs>
        <w:spacing w:after="0" w:line="240" w:lineRule="auto"/>
        <w:ind w:left="5954"/>
        <w:rPr>
          <w:rFonts w:ascii="Times New Roman" w:hAnsi="Times New Roman" w:cs="Times New Roman"/>
          <w:sz w:val="28"/>
          <w:szCs w:val="28"/>
        </w:rPr>
      </w:pPr>
      <w:r>
        <w:rPr>
          <w:rFonts w:ascii="Times New Roman" w:hAnsi="Times New Roman" w:cs="Times New Roman"/>
          <w:sz w:val="28"/>
          <w:szCs w:val="28"/>
        </w:rPr>
        <w:tab/>
        <w:t>_______________ № ___</w:t>
      </w:r>
    </w:p>
    <w:p w:rsidR="00762AE8" w:rsidRDefault="00762AE8" w:rsidP="00F60C86">
      <w:pPr>
        <w:spacing w:after="0" w:line="240" w:lineRule="auto"/>
        <w:jc w:val="center"/>
        <w:rPr>
          <w:rFonts w:ascii="Times New Roman" w:hAnsi="Times New Roman" w:cs="Times New Roman"/>
          <w:sz w:val="28"/>
          <w:szCs w:val="28"/>
        </w:rPr>
      </w:pPr>
    </w:p>
    <w:p w:rsidR="00762AE8" w:rsidRDefault="00762AE8" w:rsidP="00F60C86">
      <w:pPr>
        <w:spacing w:after="0" w:line="240" w:lineRule="auto"/>
        <w:jc w:val="center"/>
        <w:rPr>
          <w:rFonts w:ascii="Times New Roman" w:hAnsi="Times New Roman" w:cs="Times New Roman"/>
          <w:sz w:val="28"/>
          <w:szCs w:val="28"/>
        </w:rPr>
      </w:pPr>
    </w:p>
    <w:p w:rsidR="005F0A6C" w:rsidRDefault="006D7604" w:rsidP="00F60C8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Звіт</w:t>
      </w:r>
    </w:p>
    <w:p w:rsidR="00186958" w:rsidRDefault="00186958" w:rsidP="00F60C8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 виконання Програми впорядкування малих архітектурних форм, тимчасових споруд, металевих та дерев’яних конструкцій на території міста Луцька на 2017 рік</w:t>
      </w:r>
    </w:p>
    <w:p w:rsidR="00186958" w:rsidRPr="000A66D0" w:rsidRDefault="00186958" w:rsidP="000A66D0">
      <w:pPr>
        <w:spacing w:line="240" w:lineRule="auto"/>
        <w:jc w:val="both"/>
        <w:rPr>
          <w:rFonts w:ascii="Times New Roman" w:hAnsi="Times New Roman" w:cs="Times New Roman"/>
          <w:sz w:val="28"/>
          <w:szCs w:val="28"/>
        </w:rPr>
      </w:pPr>
    </w:p>
    <w:p w:rsidR="000A66D0" w:rsidRPr="000A66D0" w:rsidRDefault="000A66D0" w:rsidP="000A66D0">
      <w:pPr>
        <w:spacing w:after="0" w:line="240" w:lineRule="auto"/>
        <w:ind w:firstLine="708"/>
        <w:jc w:val="both"/>
        <w:rPr>
          <w:rFonts w:ascii="Times New Roman" w:hAnsi="Times New Roman" w:cs="Times New Roman"/>
          <w:sz w:val="28"/>
          <w:szCs w:val="28"/>
        </w:rPr>
      </w:pPr>
      <w:r w:rsidRPr="000A66D0">
        <w:rPr>
          <w:rFonts w:ascii="Times New Roman" w:hAnsi="Times New Roman" w:cs="Times New Roman"/>
          <w:sz w:val="28"/>
          <w:szCs w:val="28"/>
        </w:rPr>
        <w:t>Впродовж багатьох років незаконно встановлені тимчасові споруди та</w:t>
      </w:r>
      <w:r w:rsidR="00F2493C">
        <w:rPr>
          <w:rFonts w:ascii="Times New Roman" w:hAnsi="Times New Roman" w:cs="Times New Roman"/>
          <w:sz w:val="28"/>
          <w:szCs w:val="28"/>
        </w:rPr>
        <w:t xml:space="preserve"> різноманітні</w:t>
      </w:r>
      <w:r w:rsidRPr="000A66D0">
        <w:rPr>
          <w:rFonts w:ascii="Times New Roman" w:hAnsi="Times New Roman" w:cs="Times New Roman"/>
          <w:sz w:val="28"/>
          <w:szCs w:val="28"/>
        </w:rPr>
        <w:t xml:space="preserve"> конструкції захаращують місто Луцьк, створюють непривабливий вигляд, обмежують </w:t>
      </w:r>
      <w:r w:rsidR="00F2493C">
        <w:rPr>
          <w:rFonts w:ascii="Times New Roman" w:hAnsi="Times New Roman" w:cs="Times New Roman"/>
          <w:sz w:val="28"/>
          <w:szCs w:val="28"/>
        </w:rPr>
        <w:t>доступ до зелених зон, прибудинкових територій</w:t>
      </w:r>
      <w:r w:rsidRPr="000A66D0">
        <w:rPr>
          <w:rFonts w:ascii="Times New Roman" w:hAnsi="Times New Roman" w:cs="Times New Roman"/>
          <w:sz w:val="28"/>
          <w:szCs w:val="28"/>
        </w:rPr>
        <w:t xml:space="preserve">, </w:t>
      </w:r>
      <w:r w:rsidR="00F2493C">
        <w:rPr>
          <w:rFonts w:ascii="Times New Roman" w:hAnsi="Times New Roman" w:cs="Times New Roman"/>
          <w:sz w:val="28"/>
          <w:szCs w:val="28"/>
        </w:rPr>
        <w:t>розміщуються на дитячих та спортивних майданчиках</w:t>
      </w:r>
      <w:r w:rsidRPr="000A66D0">
        <w:rPr>
          <w:rFonts w:ascii="Times New Roman" w:hAnsi="Times New Roman" w:cs="Times New Roman"/>
          <w:sz w:val="28"/>
          <w:szCs w:val="28"/>
        </w:rPr>
        <w:t xml:space="preserve"> тощо. Дуже часто такі споруди розміщен</w:t>
      </w:r>
      <w:r w:rsidR="00F2493C">
        <w:rPr>
          <w:rFonts w:ascii="Times New Roman" w:hAnsi="Times New Roman" w:cs="Times New Roman"/>
          <w:sz w:val="28"/>
          <w:szCs w:val="28"/>
        </w:rPr>
        <w:t>і</w:t>
      </w:r>
      <w:r w:rsidRPr="000A66D0">
        <w:rPr>
          <w:rFonts w:ascii="Times New Roman" w:hAnsi="Times New Roman" w:cs="Times New Roman"/>
          <w:sz w:val="28"/>
          <w:szCs w:val="28"/>
        </w:rPr>
        <w:t xml:space="preserve"> з грубим порушення законо</w:t>
      </w:r>
      <w:r w:rsidR="00F2493C">
        <w:rPr>
          <w:rFonts w:ascii="Times New Roman" w:hAnsi="Times New Roman" w:cs="Times New Roman"/>
          <w:sz w:val="28"/>
          <w:szCs w:val="28"/>
        </w:rPr>
        <w:t xml:space="preserve">давства, зокрема встановлені </w:t>
      </w:r>
      <w:r w:rsidRPr="000A66D0">
        <w:rPr>
          <w:rFonts w:ascii="Times New Roman" w:hAnsi="Times New Roman" w:cs="Times New Roman"/>
          <w:sz w:val="28"/>
          <w:szCs w:val="28"/>
        </w:rPr>
        <w:t>на підземних комунікаціях, зелених зонах, тротуарах, проїжджих частинах міста</w:t>
      </w:r>
      <w:r w:rsidR="00762AE8">
        <w:rPr>
          <w:rFonts w:ascii="Times New Roman" w:hAnsi="Times New Roman" w:cs="Times New Roman"/>
          <w:sz w:val="28"/>
          <w:szCs w:val="28"/>
        </w:rPr>
        <w:t>, автомобільних парковках</w:t>
      </w:r>
      <w:r w:rsidRPr="000A66D0">
        <w:rPr>
          <w:rFonts w:ascii="Times New Roman" w:hAnsi="Times New Roman" w:cs="Times New Roman"/>
          <w:sz w:val="28"/>
          <w:szCs w:val="28"/>
        </w:rPr>
        <w:t xml:space="preserve">. Незаконно розміщені тимчасові споруди для провадження підприємницької діяльності </w:t>
      </w:r>
      <w:r w:rsidR="00F2493C">
        <w:rPr>
          <w:rFonts w:ascii="Times New Roman" w:hAnsi="Times New Roman" w:cs="Times New Roman"/>
          <w:sz w:val="28"/>
          <w:szCs w:val="28"/>
        </w:rPr>
        <w:t>наносять збитки міському бюджету</w:t>
      </w:r>
      <w:r w:rsidRPr="000A66D0">
        <w:rPr>
          <w:rFonts w:ascii="Times New Roman" w:hAnsi="Times New Roman" w:cs="Times New Roman"/>
          <w:sz w:val="28"/>
          <w:szCs w:val="28"/>
        </w:rPr>
        <w:t>, оскільки власники таких об’єктів не сплачують податків.</w:t>
      </w:r>
      <w:r w:rsidR="00F2493C">
        <w:rPr>
          <w:rFonts w:ascii="Times New Roman" w:hAnsi="Times New Roman" w:cs="Times New Roman"/>
          <w:sz w:val="28"/>
          <w:szCs w:val="28"/>
        </w:rPr>
        <w:t xml:space="preserve"> Дуже часто такі торгові об’єкти не функціонують та мають занедбаний вигляд.</w:t>
      </w:r>
    </w:p>
    <w:p w:rsidR="00B26582" w:rsidRPr="0028133C" w:rsidRDefault="00B26582" w:rsidP="000A66D0">
      <w:pPr>
        <w:spacing w:after="0" w:line="240" w:lineRule="auto"/>
        <w:ind w:firstLine="708"/>
        <w:jc w:val="both"/>
        <w:rPr>
          <w:rFonts w:ascii="Times New Roman" w:hAnsi="Times New Roman" w:cs="Times New Roman"/>
          <w:sz w:val="28"/>
          <w:szCs w:val="28"/>
        </w:rPr>
      </w:pPr>
      <w:r w:rsidRPr="000A66D0">
        <w:rPr>
          <w:rFonts w:ascii="Times New Roman" w:hAnsi="Times New Roman" w:cs="Times New Roman"/>
          <w:sz w:val="28"/>
          <w:szCs w:val="28"/>
        </w:rPr>
        <w:t xml:space="preserve">Рішенням Луцької міської ради від </w:t>
      </w:r>
      <w:r w:rsidR="00D21F67" w:rsidRPr="000A66D0">
        <w:rPr>
          <w:rFonts w:ascii="Times New Roman" w:hAnsi="Times New Roman" w:cs="Times New Roman"/>
          <w:sz w:val="28"/>
          <w:szCs w:val="28"/>
        </w:rPr>
        <w:t>12</w:t>
      </w:r>
      <w:r w:rsidRPr="000A66D0">
        <w:rPr>
          <w:rFonts w:ascii="Times New Roman" w:hAnsi="Times New Roman" w:cs="Times New Roman"/>
          <w:sz w:val="28"/>
          <w:szCs w:val="28"/>
        </w:rPr>
        <w:t>.</w:t>
      </w:r>
      <w:r w:rsidR="00D21F67" w:rsidRPr="000A66D0">
        <w:rPr>
          <w:rFonts w:ascii="Times New Roman" w:hAnsi="Times New Roman" w:cs="Times New Roman"/>
          <w:sz w:val="28"/>
          <w:szCs w:val="28"/>
        </w:rPr>
        <w:t>01</w:t>
      </w:r>
      <w:r w:rsidRPr="000A66D0">
        <w:rPr>
          <w:rFonts w:ascii="Times New Roman" w:hAnsi="Times New Roman" w:cs="Times New Roman"/>
          <w:sz w:val="28"/>
          <w:szCs w:val="28"/>
        </w:rPr>
        <w:t>.2017 №</w:t>
      </w:r>
      <w:r w:rsidR="00D21F67" w:rsidRPr="000A66D0">
        <w:rPr>
          <w:rFonts w:ascii="Times New Roman" w:hAnsi="Times New Roman" w:cs="Times New Roman"/>
          <w:sz w:val="28"/>
          <w:szCs w:val="28"/>
        </w:rPr>
        <w:t>17</w:t>
      </w:r>
      <w:r w:rsidRPr="000A66D0">
        <w:rPr>
          <w:rFonts w:ascii="Times New Roman" w:hAnsi="Times New Roman" w:cs="Times New Roman"/>
          <w:sz w:val="28"/>
          <w:szCs w:val="28"/>
        </w:rPr>
        <w:t>/</w:t>
      </w:r>
      <w:r w:rsidR="00D21F67" w:rsidRPr="000A66D0">
        <w:rPr>
          <w:rFonts w:ascii="Times New Roman" w:hAnsi="Times New Roman" w:cs="Times New Roman"/>
          <w:sz w:val="28"/>
          <w:szCs w:val="28"/>
        </w:rPr>
        <w:t>5</w:t>
      </w:r>
      <w:r w:rsidRPr="000A66D0">
        <w:rPr>
          <w:rFonts w:ascii="Times New Roman" w:hAnsi="Times New Roman" w:cs="Times New Roman"/>
          <w:sz w:val="28"/>
          <w:szCs w:val="28"/>
        </w:rPr>
        <w:t xml:space="preserve"> затверджено «Програму впорядкування малих архітектурних форм, тимчасових споруд, металевих та дерев’яних конструкцій на території міста Луцька на 201</w:t>
      </w:r>
      <w:r w:rsidR="00D21F67" w:rsidRPr="000A66D0">
        <w:rPr>
          <w:rFonts w:ascii="Times New Roman" w:hAnsi="Times New Roman" w:cs="Times New Roman"/>
          <w:sz w:val="28"/>
          <w:szCs w:val="28"/>
        </w:rPr>
        <w:t>7</w:t>
      </w:r>
      <w:r w:rsidRPr="000A66D0">
        <w:rPr>
          <w:rFonts w:ascii="Times New Roman" w:hAnsi="Times New Roman" w:cs="Times New Roman"/>
          <w:sz w:val="28"/>
          <w:szCs w:val="28"/>
        </w:rPr>
        <w:t xml:space="preserve"> рік</w:t>
      </w:r>
      <w:r w:rsidR="006063FF">
        <w:rPr>
          <w:rFonts w:ascii="Times New Roman" w:hAnsi="Times New Roman" w:cs="Times New Roman"/>
          <w:sz w:val="28"/>
          <w:szCs w:val="28"/>
        </w:rPr>
        <w:t>» та передбачено на її виконання 1</w:t>
      </w:r>
      <w:r w:rsidR="008F4DE5">
        <w:rPr>
          <w:rFonts w:ascii="Times New Roman" w:hAnsi="Times New Roman" w:cs="Times New Roman"/>
          <w:sz w:val="28"/>
          <w:szCs w:val="28"/>
        </w:rPr>
        <w:t> </w:t>
      </w:r>
      <w:r w:rsidR="006063FF">
        <w:rPr>
          <w:rFonts w:ascii="Times New Roman" w:hAnsi="Times New Roman" w:cs="Times New Roman"/>
          <w:sz w:val="28"/>
          <w:szCs w:val="28"/>
        </w:rPr>
        <w:t>099</w:t>
      </w:r>
      <w:r w:rsidR="008F4DE5">
        <w:rPr>
          <w:rFonts w:ascii="Times New Roman" w:hAnsi="Times New Roman" w:cs="Times New Roman"/>
          <w:sz w:val="28"/>
          <w:szCs w:val="28"/>
        </w:rPr>
        <w:t xml:space="preserve"> 000</w:t>
      </w:r>
      <w:r w:rsidR="00762AE8">
        <w:rPr>
          <w:rFonts w:ascii="Times New Roman" w:hAnsi="Times New Roman" w:cs="Times New Roman"/>
          <w:sz w:val="28"/>
          <w:szCs w:val="28"/>
        </w:rPr>
        <w:t>,0</w:t>
      </w:r>
      <w:r w:rsidR="006063FF">
        <w:rPr>
          <w:rFonts w:ascii="Times New Roman" w:hAnsi="Times New Roman" w:cs="Times New Roman"/>
          <w:sz w:val="28"/>
          <w:szCs w:val="28"/>
        </w:rPr>
        <w:t xml:space="preserve"> грн.</w:t>
      </w:r>
    </w:p>
    <w:p w:rsidR="000A66D0" w:rsidRPr="006063FF" w:rsidRDefault="00B035FC" w:rsidP="000A66D0">
      <w:pPr>
        <w:spacing w:after="0" w:line="240" w:lineRule="auto"/>
        <w:ind w:firstLine="708"/>
        <w:jc w:val="both"/>
        <w:rPr>
          <w:rStyle w:val="a8"/>
          <w:rFonts w:ascii="Times New Roman" w:hAnsi="Times New Roman" w:cs="Times New Roman"/>
          <w:i w:val="0"/>
          <w:iCs w:val="0"/>
          <w:sz w:val="28"/>
          <w:szCs w:val="28"/>
        </w:rPr>
      </w:pPr>
      <w:r w:rsidRPr="000A66D0">
        <w:rPr>
          <w:rFonts w:ascii="Times New Roman" w:hAnsi="Times New Roman" w:cs="Times New Roman"/>
          <w:sz w:val="28"/>
          <w:szCs w:val="28"/>
        </w:rPr>
        <w:t xml:space="preserve">Дана Програма була спрямована на очищення міста Луцька у 2017 році від незаконно розміщених тимчасових споруд, малих архітектурних форм, металевих та дерев’яних конструкцій, </w:t>
      </w:r>
      <w:r w:rsidR="00F2493C">
        <w:rPr>
          <w:rFonts w:ascii="Times New Roman" w:hAnsi="Times New Roman" w:cs="Times New Roman"/>
          <w:sz w:val="28"/>
          <w:szCs w:val="28"/>
        </w:rPr>
        <w:t xml:space="preserve">сараїв, </w:t>
      </w:r>
      <w:r w:rsidRPr="000A66D0">
        <w:rPr>
          <w:rFonts w:ascii="Times New Roman" w:hAnsi="Times New Roman" w:cs="Times New Roman"/>
          <w:sz w:val="28"/>
          <w:szCs w:val="28"/>
        </w:rPr>
        <w:t>парканів, обмежувачів руху тощо шляхом їх демонтажу</w:t>
      </w:r>
      <w:r w:rsidR="006063FF">
        <w:rPr>
          <w:rFonts w:ascii="Times New Roman" w:hAnsi="Times New Roman" w:cs="Times New Roman"/>
          <w:sz w:val="28"/>
          <w:szCs w:val="28"/>
        </w:rPr>
        <w:t xml:space="preserve"> з метою покращення благоустрою міста, впорядкування прибудинкових територій</w:t>
      </w:r>
      <w:r w:rsidR="00F2493C">
        <w:rPr>
          <w:rFonts w:ascii="Times New Roman" w:hAnsi="Times New Roman" w:cs="Times New Roman"/>
          <w:sz w:val="28"/>
          <w:szCs w:val="28"/>
        </w:rPr>
        <w:t>, їх розширень та збільшення парковочних місць для автомобілів</w:t>
      </w:r>
      <w:r w:rsidR="006063FF">
        <w:rPr>
          <w:rFonts w:ascii="Times New Roman" w:hAnsi="Times New Roman" w:cs="Times New Roman"/>
          <w:sz w:val="28"/>
          <w:szCs w:val="28"/>
        </w:rPr>
        <w:t>,  поліпшення естетичного вигляду вулиць і дворів міста, звільнення земельних ділянок комунальної власності від незаконних споруд, створення конкурентного бізнес-середовища</w:t>
      </w:r>
      <w:r w:rsidR="00762AE8">
        <w:rPr>
          <w:rFonts w:ascii="Times New Roman" w:hAnsi="Times New Roman" w:cs="Times New Roman"/>
          <w:sz w:val="28"/>
          <w:szCs w:val="28"/>
        </w:rPr>
        <w:t>, поліпшення якості життя мешканців і підвищення привабливості міста</w:t>
      </w:r>
      <w:r w:rsidRPr="000A66D0">
        <w:rPr>
          <w:rFonts w:ascii="Times New Roman" w:hAnsi="Times New Roman" w:cs="Times New Roman"/>
          <w:sz w:val="28"/>
          <w:szCs w:val="28"/>
        </w:rPr>
        <w:t>.</w:t>
      </w:r>
      <w:r w:rsidR="006063FF">
        <w:rPr>
          <w:rFonts w:ascii="Times New Roman" w:hAnsi="Times New Roman" w:cs="Times New Roman"/>
          <w:sz w:val="28"/>
          <w:szCs w:val="28"/>
        </w:rPr>
        <w:t xml:space="preserve"> </w:t>
      </w:r>
    </w:p>
    <w:p w:rsidR="00070898" w:rsidRPr="00070898" w:rsidRDefault="00070898" w:rsidP="000A66D0">
      <w:pPr>
        <w:spacing w:after="0" w:line="240" w:lineRule="auto"/>
        <w:ind w:firstLine="709"/>
        <w:jc w:val="both"/>
        <w:rPr>
          <w:rFonts w:ascii="Times New Roman" w:hAnsi="Times New Roman" w:cs="Times New Roman"/>
          <w:color w:val="000000"/>
          <w:sz w:val="28"/>
          <w:szCs w:val="28"/>
        </w:rPr>
      </w:pPr>
      <w:r w:rsidRPr="00070898">
        <w:rPr>
          <w:rFonts w:ascii="Times New Roman" w:hAnsi="Times New Roman" w:cs="Times New Roman"/>
          <w:color w:val="000000"/>
          <w:sz w:val="28"/>
          <w:szCs w:val="28"/>
          <w:shd w:val="clear" w:color="auto" w:fill="FFFFFF"/>
        </w:rPr>
        <w:t xml:space="preserve">Згідно Закону України «Про публічні закупівлі» департаментом муніципальної </w:t>
      </w:r>
      <w:r>
        <w:rPr>
          <w:rFonts w:ascii="Times New Roman" w:hAnsi="Times New Roman" w:cs="Times New Roman"/>
          <w:color w:val="000000"/>
          <w:sz w:val="28"/>
          <w:szCs w:val="28"/>
          <w:shd w:val="clear" w:color="auto" w:fill="FFFFFF"/>
        </w:rPr>
        <w:t>варти</w:t>
      </w:r>
      <w:r w:rsidRPr="00070898">
        <w:rPr>
          <w:rFonts w:ascii="Times New Roman" w:hAnsi="Times New Roman" w:cs="Times New Roman"/>
          <w:color w:val="000000"/>
          <w:sz w:val="28"/>
          <w:szCs w:val="28"/>
          <w:shd w:val="clear" w:color="auto" w:fill="FFFFFF"/>
        </w:rPr>
        <w:t xml:space="preserve"> двічі було проведено процедуру відкритих торгів. 31.03.2017 року було розміщено </w:t>
      </w:r>
      <w:r w:rsidRPr="00070898">
        <w:rPr>
          <w:rFonts w:ascii="Times New Roman" w:hAnsi="Times New Roman" w:cs="Times New Roman"/>
          <w:sz w:val="28"/>
          <w:szCs w:val="28"/>
        </w:rPr>
        <w:t xml:space="preserve">на </w:t>
      </w:r>
      <w:r w:rsidRPr="00070898">
        <w:rPr>
          <w:rFonts w:ascii="Times New Roman" w:hAnsi="Times New Roman" w:cs="Times New Roman"/>
          <w:color w:val="000000"/>
          <w:sz w:val="28"/>
          <w:szCs w:val="28"/>
          <w:shd w:val="clear" w:color="auto" w:fill="FFFFFF"/>
        </w:rPr>
        <w:t xml:space="preserve">веб-порталі Уповноваженого органу з питань закупівель через авторизований електронний майданчик оголошення про проведення процедури закупівлі та тендерну документацію відповідно до чинного законодавства. У </w:t>
      </w:r>
      <w:r w:rsidRPr="00070898">
        <w:rPr>
          <w:rFonts w:ascii="Times New Roman" w:hAnsi="Times New Roman" w:cs="Times New Roman"/>
          <w:sz w:val="28"/>
          <w:szCs w:val="28"/>
        </w:rPr>
        <w:t xml:space="preserve"> зв’язку з тим, що не було подано достатню кількість пропозицій, 25.04.2017 року тендер </w:t>
      </w:r>
      <w:r w:rsidRPr="00070898">
        <w:rPr>
          <w:rFonts w:ascii="Times New Roman" w:hAnsi="Times New Roman" w:cs="Times New Roman"/>
          <w:color w:val="000000"/>
          <w:sz w:val="28"/>
          <w:szCs w:val="28"/>
          <w:u w:color="000000"/>
          <w:shd w:val="clear" w:color="auto" w:fill="FFFFFF"/>
        </w:rPr>
        <w:t>№921967 «</w:t>
      </w:r>
      <w:r w:rsidRPr="00070898">
        <w:rPr>
          <w:rFonts w:ascii="Times New Roman" w:hAnsi="Times New Roman" w:cs="Times New Roman"/>
          <w:sz w:val="28"/>
          <w:szCs w:val="28"/>
        </w:rPr>
        <w:t>Демонтаж самовільно встановлених малих архітектурних форм, тимчасових споруд, кіосків, гаражів, металевих та дерев’яних конструкцій, господарських споруд (сараїв, тощо), парканів, обмежувачів руху, шлагбаумів, балок, запірних планок та інших об’єктів, які розміщені без відповідних документів на території міста Луцька, транспортування та зберігання таких об’єктів на майданчику для тимчасового зберігання</w:t>
      </w:r>
      <w:r w:rsidRPr="00070898">
        <w:rPr>
          <w:rFonts w:ascii="Times New Roman" w:hAnsi="Times New Roman" w:cs="Times New Roman"/>
          <w:color w:val="000000"/>
          <w:sz w:val="28"/>
          <w:szCs w:val="28"/>
          <w:u w:color="000000"/>
          <w:shd w:val="clear" w:color="auto" w:fill="FFFFFF"/>
        </w:rPr>
        <w:t>»</w:t>
      </w:r>
      <w:r w:rsidRPr="00070898">
        <w:rPr>
          <w:rFonts w:ascii="Times New Roman" w:hAnsi="Times New Roman" w:cs="Times New Roman"/>
          <w:b/>
          <w:color w:val="000000"/>
          <w:sz w:val="28"/>
          <w:szCs w:val="28"/>
          <w:u w:color="000000"/>
          <w:shd w:val="clear" w:color="auto" w:fill="FFFFFF"/>
        </w:rPr>
        <w:t xml:space="preserve"> </w:t>
      </w:r>
      <w:r w:rsidRPr="00070898">
        <w:rPr>
          <w:rFonts w:ascii="Times New Roman" w:hAnsi="Times New Roman" w:cs="Times New Roman"/>
          <w:color w:val="000000"/>
          <w:sz w:val="28"/>
          <w:szCs w:val="28"/>
          <w:shd w:val="clear" w:color="auto" w:fill="FFFFFF"/>
        </w:rPr>
        <w:t xml:space="preserve"> перейшов у статус «Закупівля не відбулась».</w:t>
      </w:r>
    </w:p>
    <w:p w:rsidR="00070898" w:rsidRPr="00070898" w:rsidRDefault="00070898" w:rsidP="00070898">
      <w:pPr>
        <w:spacing w:after="0" w:line="240" w:lineRule="auto"/>
        <w:ind w:firstLine="709"/>
        <w:jc w:val="both"/>
        <w:rPr>
          <w:rFonts w:ascii="Times New Roman" w:hAnsi="Times New Roman" w:cs="Times New Roman"/>
          <w:color w:val="000000"/>
          <w:sz w:val="28"/>
          <w:szCs w:val="28"/>
        </w:rPr>
      </w:pPr>
      <w:r w:rsidRPr="00070898">
        <w:rPr>
          <w:rFonts w:ascii="Times New Roman" w:hAnsi="Times New Roman" w:cs="Times New Roman"/>
          <w:color w:val="000000"/>
          <w:sz w:val="28"/>
          <w:szCs w:val="28"/>
        </w:rPr>
        <w:lastRenderedPageBreak/>
        <w:t xml:space="preserve"> 26.04.2016  було повторно розміщено на </w:t>
      </w:r>
      <w:r w:rsidRPr="00070898">
        <w:rPr>
          <w:rFonts w:ascii="Times New Roman" w:hAnsi="Times New Roman" w:cs="Times New Roman"/>
          <w:color w:val="000000"/>
          <w:sz w:val="28"/>
          <w:szCs w:val="28"/>
          <w:shd w:val="clear" w:color="auto" w:fill="FFFFFF"/>
        </w:rPr>
        <w:t xml:space="preserve">веб-порталі Уповноваженого органу </w:t>
      </w:r>
      <w:r w:rsidRPr="00070898">
        <w:rPr>
          <w:rFonts w:ascii="Times New Roman" w:hAnsi="Times New Roman" w:cs="Times New Roman"/>
          <w:color w:val="000000"/>
          <w:sz w:val="28"/>
          <w:szCs w:val="28"/>
        </w:rPr>
        <w:t xml:space="preserve">оголошення про проведення процедури відкритих торгів. </w:t>
      </w:r>
      <w:r w:rsidRPr="00070898">
        <w:rPr>
          <w:rFonts w:ascii="Times New Roman" w:hAnsi="Times New Roman" w:cs="Times New Roman"/>
          <w:sz w:val="28"/>
          <w:szCs w:val="28"/>
        </w:rPr>
        <w:t xml:space="preserve">У зв’язку з тим, що не було подано достатню кількість пропозицій (мінімум дві), 24.05.2017 року тендер </w:t>
      </w:r>
      <w:r w:rsidRPr="00070898">
        <w:rPr>
          <w:rFonts w:ascii="Times New Roman" w:hAnsi="Times New Roman" w:cs="Times New Roman"/>
          <w:color w:val="000000"/>
          <w:sz w:val="28"/>
          <w:szCs w:val="28"/>
          <w:u w:color="000000"/>
          <w:shd w:val="clear" w:color="auto" w:fill="FFFFFF"/>
        </w:rPr>
        <w:t xml:space="preserve">№984257 </w:t>
      </w:r>
      <w:r w:rsidRPr="00070898">
        <w:rPr>
          <w:rFonts w:ascii="Times New Roman" w:hAnsi="Times New Roman" w:cs="Times New Roman"/>
          <w:color w:val="000000"/>
          <w:sz w:val="28"/>
          <w:szCs w:val="28"/>
          <w:shd w:val="clear" w:color="auto" w:fill="FFFFFF"/>
        </w:rPr>
        <w:t>перейшов в статус «Закупівля не відбулась».</w:t>
      </w:r>
    </w:p>
    <w:p w:rsidR="00070898" w:rsidRPr="00070898" w:rsidRDefault="00070898" w:rsidP="00070898">
      <w:pPr>
        <w:spacing w:after="0" w:line="240" w:lineRule="auto"/>
        <w:ind w:firstLine="709"/>
        <w:jc w:val="both"/>
        <w:rPr>
          <w:rFonts w:ascii="Times New Roman" w:hAnsi="Times New Roman" w:cs="Times New Roman"/>
          <w:color w:val="000000"/>
          <w:sz w:val="28"/>
          <w:szCs w:val="28"/>
          <w:shd w:val="clear" w:color="auto" w:fill="FFFFFF"/>
        </w:rPr>
      </w:pPr>
      <w:r w:rsidRPr="00070898">
        <w:rPr>
          <w:rFonts w:ascii="Times New Roman" w:hAnsi="Times New Roman" w:cs="Times New Roman"/>
          <w:color w:val="000000"/>
          <w:sz w:val="28"/>
          <w:szCs w:val="28"/>
          <w:shd w:val="clear" w:color="auto" w:fill="FFFFFF"/>
        </w:rPr>
        <w:t xml:space="preserve">Тому, відповідно до Закону України «Про публічні закупівлі» була проведена переговорна процедура та 03.07.2017 підписано прямий договір №91 із підрядною організацією по наданню послуг з демонтажу, перевезенню та зберіганню об’єктів демонтажу </w:t>
      </w:r>
      <w:r w:rsidR="008F4DE5">
        <w:rPr>
          <w:rFonts w:ascii="Times New Roman" w:hAnsi="Times New Roman" w:cs="Times New Roman"/>
          <w:color w:val="000000"/>
          <w:sz w:val="28"/>
          <w:szCs w:val="28"/>
          <w:shd w:val="clear" w:color="auto" w:fill="FFFFFF"/>
        </w:rPr>
        <w:t>на загальну суму 1 050 000</w:t>
      </w:r>
      <w:r w:rsidRPr="00070898">
        <w:rPr>
          <w:rFonts w:ascii="Times New Roman" w:hAnsi="Times New Roman" w:cs="Times New Roman"/>
          <w:color w:val="000000"/>
          <w:sz w:val="28"/>
          <w:szCs w:val="28"/>
          <w:shd w:val="clear" w:color="auto" w:fill="FFFFFF"/>
        </w:rPr>
        <w:t>,00</w:t>
      </w:r>
      <w:r w:rsidR="008F4DE5">
        <w:rPr>
          <w:rFonts w:ascii="Times New Roman" w:hAnsi="Times New Roman" w:cs="Times New Roman"/>
          <w:color w:val="000000"/>
          <w:sz w:val="28"/>
          <w:szCs w:val="28"/>
          <w:shd w:val="clear" w:color="auto" w:fill="FFFFFF"/>
        </w:rPr>
        <w:t>0</w:t>
      </w:r>
      <w:r w:rsidRPr="00070898">
        <w:rPr>
          <w:rFonts w:ascii="Times New Roman" w:hAnsi="Times New Roman" w:cs="Times New Roman"/>
          <w:color w:val="000000"/>
          <w:sz w:val="28"/>
          <w:szCs w:val="28"/>
          <w:shd w:val="clear" w:color="auto" w:fill="FFFFFF"/>
        </w:rPr>
        <w:t xml:space="preserve"> грн.</w:t>
      </w:r>
      <w:r w:rsidR="000A66D0">
        <w:rPr>
          <w:rFonts w:ascii="Times New Roman" w:hAnsi="Times New Roman" w:cs="Times New Roman"/>
          <w:color w:val="000000"/>
          <w:sz w:val="28"/>
          <w:szCs w:val="28"/>
          <w:shd w:val="clear" w:color="auto" w:fill="FFFFFF"/>
        </w:rPr>
        <w:t xml:space="preserve"> </w:t>
      </w:r>
    </w:p>
    <w:p w:rsidR="0014210B" w:rsidRPr="008F4DE5" w:rsidRDefault="0014210B" w:rsidP="00070898">
      <w:pPr>
        <w:pStyle w:val="Default"/>
        <w:ind w:firstLine="708"/>
        <w:jc w:val="both"/>
        <w:rPr>
          <w:color w:val="auto"/>
          <w:sz w:val="28"/>
          <w:szCs w:val="28"/>
          <w:lang w:val="uk-UA"/>
        </w:rPr>
      </w:pPr>
      <w:r>
        <w:rPr>
          <w:color w:val="auto"/>
          <w:sz w:val="28"/>
          <w:szCs w:val="28"/>
          <w:lang w:val="uk-UA"/>
        </w:rPr>
        <w:t>На виконання заходів Програми, працівниками відділу д</w:t>
      </w:r>
      <w:r w:rsidR="000A66D0">
        <w:rPr>
          <w:color w:val="auto"/>
          <w:sz w:val="28"/>
          <w:szCs w:val="28"/>
          <w:lang w:val="uk-UA"/>
        </w:rPr>
        <w:t>емонтажів регулярно здійснювалось</w:t>
      </w:r>
      <w:r>
        <w:rPr>
          <w:color w:val="auto"/>
          <w:sz w:val="28"/>
          <w:szCs w:val="28"/>
          <w:lang w:val="uk-UA"/>
        </w:rPr>
        <w:t xml:space="preserve"> обстеження районів міста з метою виявлення незаконних споруд. Після їх ви</w:t>
      </w:r>
      <w:r w:rsidR="00F24571">
        <w:rPr>
          <w:color w:val="auto"/>
          <w:sz w:val="28"/>
          <w:szCs w:val="28"/>
          <w:lang w:val="uk-UA"/>
        </w:rPr>
        <w:t>я</w:t>
      </w:r>
      <w:r>
        <w:rPr>
          <w:color w:val="auto"/>
          <w:sz w:val="28"/>
          <w:szCs w:val="28"/>
          <w:lang w:val="uk-UA"/>
        </w:rPr>
        <w:t>влення проводи</w:t>
      </w:r>
      <w:r w:rsidR="008F4DE5">
        <w:rPr>
          <w:color w:val="auto"/>
          <w:sz w:val="28"/>
          <w:szCs w:val="28"/>
          <w:lang w:val="uk-UA"/>
        </w:rPr>
        <w:t>вся</w:t>
      </w:r>
      <w:r>
        <w:rPr>
          <w:color w:val="auto"/>
          <w:sz w:val="28"/>
          <w:szCs w:val="28"/>
          <w:lang w:val="uk-UA"/>
        </w:rPr>
        <w:t xml:space="preserve"> збір інформації для підтвердження факту незаконного розміщення</w:t>
      </w:r>
      <w:r w:rsidR="00F24571">
        <w:rPr>
          <w:color w:val="auto"/>
          <w:sz w:val="28"/>
          <w:szCs w:val="28"/>
          <w:lang w:val="uk-UA"/>
        </w:rPr>
        <w:t xml:space="preserve"> та підготовки відповідних проектів рішень </w:t>
      </w:r>
      <w:r w:rsidR="00151D35">
        <w:rPr>
          <w:color w:val="auto"/>
          <w:sz w:val="28"/>
          <w:szCs w:val="28"/>
          <w:lang w:val="uk-UA"/>
        </w:rPr>
        <w:t>виконавчого комітету. В 2017 році в департамент надійшло близько 30 усних та письмових звернень від громадян щодо незаконно встановлених споруд та конструкцій по місту Луцьку. Також, департаментом регулярно здійснюється розгляд звернень управління земельних ресурсів міської ради щодо демонтажу незаконних споруд з метою повернення земельних ділянок на яких вони розміщені в комунальну власність.</w:t>
      </w:r>
    </w:p>
    <w:p w:rsidR="00597346" w:rsidRDefault="0066291B" w:rsidP="00597346">
      <w:pPr>
        <w:pStyle w:val="Default"/>
        <w:ind w:firstLine="708"/>
        <w:jc w:val="both"/>
        <w:rPr>
          <w:color w:val="auto"/>
          <w:sz w:val="28"/>
          <w:szCs w:val="28"/>
          <w:lang w:val="uk-UA"/>
        </w:rPr>
      </w:pPr>
      <w:r>
        <w:rPr>
          <w:color w:val="auto"/>
          <w:sz w:val="28"/>
          <w:szCs w:val="28"/>
          <w:lang w:val="uk-UA"/>
        </w:rPr>
        <w:t xml:space="preserve">В 2017 році працівниками  </w:t>
      </w:r>
      <w:r w:rsidR="005F30C4">
        <w:rPr>
          <w:color w:val="auto"/>
          <w:sz w:val="28"/>
          <w:szCs w:val="28"/>
          <w:lang w:val="uk-UA"/>
        </w:rPr>
        <w:t xml:space="preserve">відділу демонтажів </w:t>
      </w:r>
      <w:r>
        <w:rPr>
          <w:color w:val="auto"/>
          <w:sz w:val="28"/>
          <w:szCs w:val="28"/>
          <w:lang w:val="uk-UA"/>
        </w:rPr>
        <w:t xml:space="preserve">департаменту виявлено близько </w:t>
      </w:r>
      <w:r w:rsidR="001042A7">
        <w:rPr>
          <w:color w:val="auto"/>
          <w:sz w:val="28"/>
          <w:szCs w:val="28"/>
          <w:lang w:val="uk-UA"/>
        </w:rPr>
        <w:t>500</w:t>
      </w:r>
      <w:r>
        <w:rPr>
          <w:color w:val="auto"/>
          <w:sz w:val="28"/>
          <w:szCs w:val="28"/>
          <w:lang w:val="uk-UA"/>
        </w:rPr>
        <w:t xml:space="preserve"> незаконно розміщених </w:t>
      </w:r>
      <w:r w:rsidR="001042A7">
        <w:rPr>
          <w:color w:val="auto"/>
          <w:sz w:val="28"/>
          <w:szCs w:val="28"/>
          <w:lang w:val="uk-UA"/>
        </w:rPr>
        <w:t xml:space="preserve">тимчасових споруд (кіосків, гаражів, </w:t>
      </w:r>
      <w:r w:rsidR="000B0008">
        <w:rPr>
          <w:color w:val="auto"/>
          <w:sz w:val="28"/>
          <w:szCs w:val="28"/>
          <w:lang w:val="uk-UA"/>
        </w:rPr>
        <w:t>сараїв тощо) та підготовлено 120</w:t>
      </w:r>
      <w:r>
        <w:rPr>
          <w:color w:val="auto"/>
          <w:sz w:val="28"/>
          <w:szCs w:val="28"/>
          <w:lang w:val="uk-UA"/>
        </w:rPr>
        <w:t xml:space="preserve"> запитів на структурні підрозділи міської ради. Департаменто</w:t>
      </w:r>
      <w:r w:rsidR="00F24571">
        <w:rPr>
          <w:color w:val="auto"/>
          <w:sz w:val="28"/>
          <w:szCs w:val="28"/>
          <w:lang w:val="uk-UA"/>
        </w:rPr>
        <w:t>м</w:t>
      </w:r>
      <w:r>
        <w:rPr>
          <w:color w:val="auto"/>
          <w:sz w:val="28"/>
          <w:szCs w:val="28"/>
          <w:lang w:val="uk-UA"/>
        </w:rPr>
        <w:t xml:space="preserve"> муніципальної варти в 2017 році підготовлено, а виконавчим комітетом прийнято </w:t>
      </w:r>
      <w:r w:rsidR="00076020">
        <w:rPr>
          <w:color w:val="auto"/>
          <w:sz w:val="28"/>
          <w:szCs w:val="28"/>
          <w:lang w:val="uk-UA"/>
        </w:rPr>
        <w:t>94</w:t>
      </w:r>
      <w:r w:rsidR="006E03B7">
        <w:rPr>
          <w:color w:val="auto"/>
          <w:sz w:val="28"/>
          <w:szCs w:val="28"/>
          <w:lang w:val="uk-UA"/>
        </w:rPr>
        <w:t xml:space="preserve"> рішення</w:t>
      </w:r>
      <w:r>
        <w:rPr>
          <w:color w:val="auto"/>
          <w:sz w:val="28"/>
          <w:szCs w:val="28"/>
          <w:lang w:val="uk-UA"/>
        </w:rPr>
        <w:t xml:space="preserve"> про демонтаж </w:t>
      </w:r>
      <w:r w:rsidR="00076020">
        <w:rPr>
          <w:color w:val="auto"/>
          <w:sz w:val="28"/>
          <w:szCs w:val="28"/>
          <w:lang w:val="uk-UA"/>
        </w:rPr>
        <w:t>233</w:t>
      </w:r>
      <w:r>
        <w:rPr>
          <w:color w:val="auto"/>
          <w:sz w:val="28"/>
          <w:szCs w:val="28"/>
          <w:lang w:val="uk-UA"/>
        </w:rPr>
        <w:t xml:space="preserve"> незаконно встановлених </w:t>
      </w:r>
      <w:r w:rsidR="00F24571">
        <w:rPr>
          <w:color w:val="auto"/>
          <w:sz w:val="28"/>
          <w:szCs w:val="28"/>
          <w:lang w:val="uk-UA"/>
        </w:rPr>
        <w:t xml:space="preserve"> тимчасових </w:t>
      </w:r>
      <w:r>
        <w:rPr>
          <w:color w:val="auto"/>
          <w:sz w:val="28"/>
          <w:szCs w:val="28"/>
          <w:lang w:val="uk-UA"/>
        </w:rPr>
        <w:t>споруд</w:t>
      </w:r>
      <w:r w:rsidR="008F4DE5">
        <w:rPr>
          <w:color w:val="auto"/>
          <w:sz w:val="28"/>
          <w:szCs w:val="28"/>
          <w:lang w:val="uk-UA"/>
        </w:rPr>
        <w:t xml:space="preserve"> (решта виявлених споруд</w:t>
      </w:r>
      <w:r w:rsidR="003C7BC3">
        <w:rPr>
          <w:color w:val="auto"/>
          <w:sz w:val="28"/>
          <w:szCs w:val="28"/>
          <w:lang w:val="uk-UA"/>
        </w:rPr>
        <w:t xml:space="preserve"> перебуває в роботі департаменту)</w:t>
      </w:r>
      <w:r>
        <w:rPr>
          <w:color w:val="auto"/>
          <w:sz w:val="28"/>
          <w:szCs w:val="28"/>
          <w:lang w:val="uk-UA"/>
        </w:rPr>
        <w:t>. Також прийняті 2 розпорядження</w:t>
      </w:r>
      <w:r w:rsidR="00F24571">
        <w:rPr>
          <w:color w:val="auto"/>
          <w:sz w:val="28"/>
          <w:szCs w:val="28"/>
          <w:lang w:val="uk-UA"/>
        </w:rPr>
        <w:t xml:space="preserve"> міського голови</w:t>
      </w:r>
      <w:r>
        <w:rPr>
          <w:color w:val="auto"/>
          <w:sz w:val="28"/>
          <w:szCs w:val="28"/>
          <w:lang w:val="uk-UA"/>
        </w:rPr>
        <w:t xml:space="preserve"> </w:t>
      </w:r>
      <w:r w:rsidR="000B0008">
        <w:rPr>
          <w:color w:val="auto"/>
          <w:sz w:val="28"/>
          <w:szCs w:val="28"/>
          <w:lang w:val="uk-UA"/>
        </w:rPr>
        <w:t xml:space="preserve"> та</w:t>
      </w:r>
      <w:r w:rsidR="000A66D0">
        <w:rPr>
          <w:color w:val="auto"/>
          <w:sz w:val="28"/>
          <w:szCs w:val="28"/>
          <w:lang w:val="uk-UA"/>
        </w:rPr>
        <w:t xml:space="preserve"> </w:t>
      </w:r>
      <w:r w:rsidR="00076020">
        <w:rPr>
          <w:color w:val="auto"/>
          <w:sz w:val="28"/>
          <w:szCs w:val="28"/>
          <w:lang w:val="uk-UA"/>
        </w:rPr>
        <w:t>2</w:t>
      </w:r>
      <w:r w:rsidR="000B0008">
        <w:rPr>
          <w:color w:val="auto"/>
          <w:sz w:val="28"/>
          <w:szCs w:val="28"/>
          <w:lang w:val="uk-UA"/>
        </w:rPr>
        <w:t xml:space="preserve"> рішення виконавчого комітету </w:t>
      </w:r>
      <w:r>
        <w:rPr>
          <w:color w:val="auto"/>
          <w:sz w:val="28"/>
          <w:szCs w:val="28"/>
          <w:lang w:val="uk-UA"/>
        </w:rPr>
        <w:t>про демонтаж самовільно встановлених обмежувачів руху, парканів та інших конструкцій</w:t>
      </w:r>
      <w:r w:rsidR="000B0008">
        <w:rPr>
          <w:color w:val="auto"/>
          <w:sz w:val="28"/>
          <w:szCs w:val="28"/>
          <w:lang w:val="uk-UA"/>
        </w:rPr>
        <w:t xml:space="preserve"> на території міста</w:t>
      </w:r>
      <w:r>
        <w:rPr>
          <w:color w:val="auto"/>
          <w:sz w:val="28"/>
          <w:szCs w:val="28"/>
          <w:lang w:val="uk-UA"/>
        </w:rPr>
        <w:t>.</w:t>
      </w:r>
      <w:r w:rsidR="00597346">
        <w:rPr>
          <w:color w:val="auto"/>
          <w:sz w:val="28"/>
          <w:szCs w:val="28"/>
          <w:lang w:val="uk-UA"/>
        </w:rPr>
        <w:t xml:space="preserve"> </w:t>
      </w:r>
    </w:p>
    <w:p w:rsidR="003C7BC3" w:rsidRDefault="00597346" w:rsidP="00B86FB4">
      <w:pPr>
        <w:shd w:val="clear" w:color="auto" w:fill="FFFFFF"/>
        <w:tabs>
          <w:tab w:val="left" w:pos="709"/>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Працівниками відділу демонтажів департаменту приділяється значна увага щодо встановлення власників та користувачів тимчасових споруд. З даними громадянами проводиться роз’яснювальна робота, видаються приписи та </w:t>
      </w:r>
      <w:r w:rsidR="00151D35">
        <w:rPr>
          <w:rFonts w:ascii="Times New Roman" w:hAnsi="Times New Roman" w:cs="Times New Roman"/>
          <w:color w:val="000000"/>
          <w:sz w:val="28"/>
          <w:szCs w:val="28"/>
        </w:rPr>
        <w:t xml:space="preserve">по мірі можливості </w:t>
      </w:r>
      <w:r>
        <w:rPr>
          <w:rFonts w:ascii="Times New Roman" w:hAnsi="Times New Roman" w:cs="Times New Roman"/>
          <w:color w:val="000000"/>
          <w:sz w:val="28"/>
          <w:szCs w:val="28"/>
        </w:rPr>
        <w:t>складаються протоколи про адміністративні правопорушення.</w:t>
      </w:r>
      <w:r w:rsidR="000B0008">
        <w:rPr>
          <w:rFonts w:ascii="Times New Roman" w:hAnsi="Times New Roman" w:cs="Times New Roman"/>
          <w:color w:val="000000"/>
          <w:sz w:val="28"/>
          <w:szCs w:val="28"/>
        </w:rPr>
        <w:t xml:space="preserve"> </w:t>
      </w:r>
      <w:r w:rsidR="003C7BC3">
        <w:rPr>
          <w:rFonts w:ascii="Times New Roman" w:hAnsi="Times New Roman" w:cs="Times New Roman"/>
          <w:color w:val="000000"/>
          <w:sz w:val="28"/>
          <w:szCs w:val="28"/>
        </w:rPr>
        <w:t>Разом з тим, у разі виявлення тимчасових споруд та конструкцій (гаражі, кіоски), які розміщені без належним чином оформлених документів, або власники, яких мають пільги для виготовлення дозвільних документів, департаментом проводиться відповідна роз’яснювальна робота з їх власниками та надається час та можливість для приведення проектно-дозвіль</w:t>
      </w:r>
      <w:r w:rsidR="00DB0C49">
        <w:rPr>
          <w:rFonts w:ascii="Times New Roman" w:hAnsi="Times New Roman" w:cs="Times New Roman"/>
          <w:color w:val="000000"/>
          <w:sz w:val="28"/>
          <w:szCs w:val="28"/>
        </w:rPr>
        <w:t>н</w:t>
      </w:r>
      <w:r w:rsidR="003C7BC3">
        <w:rPr>
          <w:rFonts w:ascii="Times New Roman" w:hAnsi="Times New Roman" w:cs="Times New Roman"/>
          <w:color w:val="000000"/>
          <w:sz w:val="28"/>
          <w:szCs w:val="28"/>
        </w:rPr>
        <w:t xml:space="preserve">ої документації у відповідність з чинним законодавством. </w:t>
      </w:r>
      <w:r w:rsidR="000B0008">
        <w:rPr>
          <w:rFonts w:ascii="Times New Roman" w:hAnsi="Times New Roman" w:cs="Times New Roman"/>
          <w:color w:val="000000"/>
          <w:sz w:val="28"/>
          <w:szCs w:val="28"/>
        </w:rPr>
        <w:t>В 2017 році в департамент надійшло</w:t>
      </w:r>
      <w:r w:rsidR="00513A09">
        <w:rPr>
          <w:rFonts w:ascii="Times New Roman" w:hAnsi="Times New Roman" w:cs="Times New Roman"/>
          <w:color w:val="000000"/>
          <w:sz w:val="28"/>
          <w:szCs w:val="28"/>
        </w:rPr>
        <w:t xml:space="preserve"> 102 звернення</w:t>
      </w:r>
      <w:r w:rsidR="00242935">
        <w:rPr>
          <w:rFonts w:ascii="Times New Roman" w:hAnsi="Times New Roman" w:cs="Times New Roman"/>
          <w:color w:val="000000"/>
          <w:sz w:val="28"/>
          <w:szCs w:val="28"/>
        </w:rPr>
        <w:t xml:space="preserve"> від громадян щодо відтермінування строків демонтажу незаконних споруд</w:t>
      </w:r>
      <w:r w:rsidR="00151D35">
        <w:rPr>
          <w:rFonts w:ascii="Times New Roman" w:hAnsi="Times New Roman" w:cs="Times New Roman"/>
          <w:color w:val="000000"/>
          <w:sz w:val="28"/>
          <w:szCs w:val="28"/>
        </w:rPr>
        <w:t>, більшість з яких були зад</w:t>
      </w:r>
      <w:r w:rsidR="005A23E5">
        <w:rPr>
          <w:rFonts w:ascii="Times New Roman" w:hAnsi="Times New Roman" w:cs="Times New Roman"/>
          <w:color w:val="000000"/>
          <w:sz w:val="28"/>
          <w:szCs w:val="28"/>
        </w:rPr>
        <w:t>оволені в тій чи іншій мірі.</w:t>
      </w:r>
    </w:p>
    <w:p w:rsidR="00597346" w:rsidRPr="00945074" w:rsidRDefault="003C7BC3" w:rsidP="00B86FB4">
      <w:pPr>
        <w:shd w:val="clear" w:color="auto" w:fill="FFFFFF"/>
        <w:tabs>
          <w:tab w:val="left" w:pos="709"/>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597346">
        <w:rPr>
          <w:rFonts w:ascii="Times New Roman" w:hAnsi="Times New Roman" w:cs="Times New Roman"/>
          <w:color w:val="000000"/>
          <w:sz w:val="28"/>
          <w:szCs w:val="28"/>
        </w:rPr>
        <w:t xml:space="preserve">За звітний період інспекторами </w:t>
      </w:r>
      <w:r>
        <w:rPr>
          <w:rFonts w:ascii="Times New Roman" w:hAnsi="Times New Roman" w:cs="Times New Roman"/>
          <w:color w:val="000000"/>
          <w:sz w:val="28"/>
          <w:szCs w:val="28"/>
        </w:rPr>
        <w:t>департаменту</w:t>
      </w:r>
      <w:r w:rsidR="00597346">
        <w:rPr>
          <w:rFonts w:ascii="Times New Roman" w:hAnsi="Times New Roman" w:cs="Times New Roman"/>
          <w:color w:val="000000"/>
          <w:sz w:val="28"/>
          <w:szCs w:val="28"/>
        </w:rPr>
        <w:t xml:space="preserve"> за самовільно розміщені тимчасові споруди та конструкції на території міста складено 209 протоколів про адміністративні правопорушення за ст. 152 КУпАП. </w:t>
      </w:r>
      <w:r w:rsidR="005A23E5">
        <w:rPr>
          <w:rFonts w:ascii="Times New Roman" w:hAnsi="Times New Roman" w:cs="Times New Roman"/>
          <w:color w:val="000000"/>
          <w:sz w:val="28"/>
          <w:szCs w:val="28"/>
        </w:rPr>
        <w:t xml:space="preserve">Дана стаття передбачає накладення штрафу на порушників від 340 до 1700 грн. Завдяки цьому значну </w:t>
      </w:r>
      <w:r w:rsidR="005A23E5">
        <w:rPr>
          <w:rFonts w:ascii="Times New Roman" w:hAnsi="Times New Roman" w:cs="Times New Roman"/>
          <w:color w:val="000000"/>
          <w:sz w:val="28"/>
          <w:szCs w:val="28"/>
        </w:rPr>
        <w:lastRenderedPageBreak/>
        <w:t>частину незаконних об’єктів власники демонтували самостійно а сплачені від штрафів кошти надійшли до міського бюджету.</w:t>
      </w:r>
    </w:p>
    <w:p w:rsidR="00597346" w:rsidRDefault="007C0080" w:rsidP="00597346">
      <w:pPr>
        <w:pStyle w:val="Default"/>
        <w:ind w:firstLine="708"/>
        <w:jc w:val="both"/>
        <w:rPr>
          <w:color w:val="auto"/>
          <w:sz w:val="28"/>
          <w:szCs w:val="28"/>
          <w:lang w:val="uk-UA"/>
        </w:rPr>
      </w:pPr>
      <w:r>
        <w:rPr>
          <w:color w:val="auto"/>
          <w:sz w:val="28"/>
          <w:szCs w:val="28"/>
          <w:lang w:val="uk-UA"/>
        </w:rPr>
        <w:t>В 2017 році</w:t>
      </w:r>
      <w:r w:rsidR="00597346">
        <w:rPr>
          <w:color w:val="auto"/>
          <w:sz w:val="28"/>
          <w:szCs w:val="28"/>
          <w:lang w:val="uk-UA"/>
        </w:rPr>
        <w:t xml:space="preserve"> безпосередньо відділом демонтажів департаменту муніципальної варти відповідно до рішень викон</w:t>
      </w:r>
      <w:r w:rsidR="005A23E5">
        <w:rPr>
          <w:color w:val="auto"/>
          <w:sz w:val="28"/>
          <w:szCs w:val="28"/>
          <w:lang w:val="uk-UA"/>
        </w:rPr>
        <w:t>авчого комітету</w:t>
      </w:r>
      <w:r w:rsidR="00597346">
        <w:rPr>
          <w:color w:val="auto"/>
          <w:sz w:val="28"/>
          <w:szCs w:val="28"/>
          <w:lang w:val="uk-UA"/>
        </w:rPr>
        <w:t xml:space="preserve"> 2016-20</w:t>
      </w:r>
      <w:r w:rsidR="000A66D0">
        <w:rPr>
          <w:color w:val="auto"/>
          <w:sz w:val="28"/>
          <w:szCs w:val="28"/>
          <w:lang w:val="uk-UA"/>
        </w:rPr>
        <w:t>17 років демонтовано 25</w:t>
      </w:r>
      <w:r w:rsidR="00597346">
        <w:rPr>
          <w:color w:val="auto"/>
          <w:sz w:val="28"/>
          <w:szCs w:val="28"/>
          <w:lang w:val="uk-UA"/>
        </w:rPr>
        <w:t xml:space="preserve">1 об’єкт, в тому числі 52 гаражі та металеві конструкції, </w:t>
      </w:r>
      <w:r w:rsidR="000A66D0">
        <w:rPr>
          <w:color w:val="auto"/>
          <w:sz w:val="28"/>
          <w:szCs w:val="28"/>
          <w:lang w:val="uk-UA"/>
        </w:rPr>
        <w:t xml:space="preserve">                   </w:t>
      </w:r>
      <w:r w:rsidR="00597346">
        <w:rPr>
          <w:color w:val="auto"/>
          <w:sz w:val="28"/>
          <w:szCs w:val="28"/>
          <w:lang w:val="uk-UA"/>
        </w:rPr>
        <w:t xml:space="preserve">14 споруд для ведення підприємницької діяльності (кіоски, літні майданчики), </w:t>
      </w:r>
      <w:r w:rsidR="00A1033B">
        <w:rPr>
          <w:color w:val="auto"/>
          <w:sz w:val="28"/>
          <w:szCs w:val="28"/>
          <w:lang w:val="uk-UA"/>
        </w:rPr>
        <w:t>52</w:t>
      </w:r>
      <w:r w:rsidR="00AD2CF0">
        <w:rPr>
          <w:color w:val="auto"/>
          <w:sz w:val="28"/>
          <w:szCs w:val="28"/>
          <w:lang w:val="uk-UA"/>
        </w:rPr>
        <w:t xml:space="preserve"> дерев’яних конструкцій – сараїв, </w:t>
      </w:r>
      <w:r w:rsidR="00A1033B">
        <w:rPr>
          <w:color w:val="auto"/>
          <w:sz w:val="28"/>
          <w:szCs w:val="28"/>
          <w:lang w:val="uk-UA"/>
        </w:rPr>
        <w:t>116 парканів та 17</w:t>
      </w:r>
      <w:r w:rsidR="00597346">
        <w:rPr>
          <w:color w:val="auto"/>
          <w:sz w:val="28"/>
          <w:szCs w:val="28"/>
          <w:lang w:val="uk-UA"/>
        </w:rPr>
        <w:t xml:space="preserve"> обмежувачів руху. Демонтажі тимчасових споруд та конструкцій</w:t>
      </w:r>
      <w:r>
        <w:rPr>
          <w:color w:val="auto"/>
          <w:sz w:val="28"/>
          <w:szCs w:val="28"/>
          <w:lang w:val="uk-UA"/>
        </w:rPr>
        <w:t xml:space="preserve"> (гаражі, кіски)</w:t>
      </w:r>
      <w:r w:rsidR="00597346">
        <w:rPr>
          <w:color w:val="auto"/>
          <w:sz w:val="28"/>
          <w:szCs w:val="28"/>
          <w:lang w:val="uk-UA"/>
        </w:rPr>
        <w:t xml:space="preserve"> проводились за наступними адресами</w:t>
      </w:r>
      <w:r w:rsidR="00597346" w:rsidRPr="001F482B">
        <w:rPr>
          <w:color w:val="auto"/>
          <w:sz w:val="28"/>
          <w:szCs w:val="28"/>
          <w:lang w:val="uk-UA"/>
        </w:rPr>
        <w:t>:</w:t>
      </w:r>
      <w:r w:rsidR="00597346">
        <w:rPr>
          <w:color w:val="auto"/>
          <w:sz w:val="28"/>
          <w:szCs w:val="28"/>
          <w:lang w:val="uk-UA"/>
        </w:rPr>
        <w:t xml:space="preserve"> пр. Соборності, 22, 32а, 38, вул. Винниченка, 47, </w:t>
      </w:r>
      <w:r>
        <w:rPr>
          <w:color w:val="auto"/>
          <w:sz w:val="28"/>
          <w:szCs w:val="28"/>
          <w:lang w:val="uk-UA"/>
        </w:rPr>
        <w:t xml:space="preserve">                  </w:t>
      </w:r>
      <w:r w:rsidR="00597346">
        <w:rPr>
          <w:color w:val="auto"/>
          <w:sz w:val="28"/>
          <w:szCs w:val="28"/>
          <w:lang w:val="uk-UA"/>
        </w:rPr>
        <w:t>пр. Грушевського, 1, 19, вул. Корольова, 3, вул. Бенделіані, 5, вул. Пушкіна, 7а, вул. Глушець, 25, вул. Івана Франка, 14, вул. Станіславського, 50,</w:t>
      </w:r>
      <w:r>
        <w:rPr>
          <w:color w:val="auto"/>
          <w:sz w:val="28"/>
          <w:szCs w:val="28"/>
          <w:lang w:val="uk-UA"/>
        </w:rPr>
        <w:t xml:space="preserve">                           </w:t>
      </w:r>
      <w:r w:rsidR="00597346">
        <w:rPr>
          <w:color w:val="auto"/>
          <w:sz w:val="28"/>
          <w:szCs w:val="28"/>
          <w:lang w:val="uk-UA"/>
        </w:rPr>
        <w:t xml:space="preserve"> вул. Рівненська, 83а, 85, вул. Шептицького, 30, вул. Карпенка Карого, 1а, </w:t>
      </w:r>
      <w:r>
        <w:rPr>
          <w:color w:val="auto"/>
          <w:sz w:val="28"/>
          <w:szCs w:val="28"/>
          <w:lang w:val="uk-UA"/>
        </w:rPr>
        <w:t xml:space="preserve">               </w:t>
      </w:r>
      <w:r w:rsidR="00597346">
        <w:rPr>
          <w:color w:val="auto"/>
          <w:sz w:val="28"/>
          <w:szCs w:val="28"/>
          <w:lang w:val="uk-UA"/>
        </w:rPr>
        <w:t>вул. Дубнівська, 12, 79, вул. Гулака Артемовського, 17, пр. Відродження, 5, 7, 9, 26,</w:t>
      </w:r>
      <w:r w:rsidR="00076020">
        <w:rPr>
          <w:color w:val="auto"/>
          <w:sz w:val="28"/>
          <w:szCs w:val="28"/>
          <w:lang w:val="uk-UA"/>
        </w:rPr>
        <w:t xml:space="preserve"> </w:t>
      </w:r>
      <w:r w:rsidR="00597346">
        <w:rPr>
          <w:color w:val="auto"/>
          <w:sz w:val="28"/>
          <w:szCs w:val="28"/>
          <w:lang w:val="uk-UA"/>
        </w:rPr>
        <w:t xml:space="preserve">вул. Богомольця, 2а, вул. 8-го Березня, 12, 24, 31, вул. Гаврилюка, 2, </w:t>
      </w:r>
      <w:r w:rsidR="00076020">
        <w:rPr>
          <w:color w:val="auto"/>
          <w:sz w:val="28"/>
          <w:szCs w:val="28"/>
          <w:lang w:val="uk-UA"/>
        </w:rPr>
        <w:t xml:space="preserve">                      </w:t>
      </w:r>
      <w:r w:rsidR="00597346">
        <w:rPr>
          <w:color w:val="auto"/>
          <w:sz w:val="28"/>
          <w:szCs w:val="28"/>
          <w:lang w:val="uk-UA"/>
        </w:rPr>
        <w:t xml:space="preserve">вул. Щусєва, 18, вул. В.Хурсенка, 56, вул. Ківерцівська, 24, пр. Волі, 15, 52, </w:t>
      </w:r>
      <w:r w:rsidR="00076020">
        <w:rPr>
          <w:color w:val="auto"/>
          <w:sz w:val="28"/>
          <w:szCs w:val="28"/>
          <w:lang w:val="uk-UA"/>
        </w:rPr>
        <w:t xml:space="preserve">        </w:t>
      </w:r>
      <w:r w:rsidR="00597346">
        <w:rPr>
          <w:color w:val="auto"/>
          <w:sz w:val="28"/>
          <w:szCs w:val="28"/>
          <w:lang w:val="uk-UA"/>
        </w:rPr>
        <w:t xml:space="preserve">вул. Є.Коновальця, 1, вул. Софії Ковалевської, 23, вул. Світла, 16, </w:t>
      </w:r>
      <w:r w:rsidR="00076020">
        <w:rPr>
          <w:color w:val="auto"/>
          <w:sz w:val="28"/>
          <w:szCs w:val="28"/>
          <w:lang w:val="uk-UA"/>
        </w:rPr>
        <w:t xml:space="preserve">                          </w:t>
      </w:r>
      <w:r w:rsidR="00597346">
        <w:rPr>
          <w:color w:val="auto"/>
          <w:sz w:val="28"/>
          <w:szCs w:val="28"/>
          <w:lang w:val="uk-UA"/>
        </w:rPr>
        <w:t xml:space="preserve">пр. Перемги, 12, 25, вул. Івана Кожедуба, 26, вул. Стрілецькій, 73, </w:t>
      </w:r>
      <w:r w:rsidR="00076020">
        <w:rPr>
          <w:color w:val="auto"/>
          <w:sz w:val="28"/>
          <w:szCs w:val="28"/>
          <w:lang w:val="uk-UA"/>
        </w:rPr>
        <w:t xml:space="preserve">                           </w:t>
      </w:r>
      <w:r w:rsidR="00597346">
        <w:rPr>
          <w:color w:val="auto"/>
          <w:sz w:val="28"/>
          <w:szCs w:val="28"/>
          <w:lang w:val="uk-UA"/>
        </w:rPr>
        <w:t xml:space="preserve">вул. Лідавській, 2, вул. Гнідавській, 63, вул. Львівська, 5, вул. Гордіюк, 39, </w:t>
      </w:r>
      <w:r w:rsidR="00076020">
        <w:rPr>
          <w:color w:val="auto"/>
          <w:sz w:val="28"/>
          <w:szCs w:val="28"/>
          <w:lang w:val="uk-UA"/>
        </w:rPr>
        <w:t xml:space="preserve">              </w:t>
      </w:r>
      <w:r w:rsidR="00597346">
        <w:rPr>
          <w:color w:val="auto"/>
          <w:sz w:val="28"/>
          <w:szCs w:val="28"/>
          <w:lang w:val="uk-UA"/>
        </w:rPr>
        <w:t xml:space="preserve">вул. Новочерчицька, 1, 3, Петра Маха, 21, Гайдамацька, 6.  </w:t>
      </w:r>
    </w:p>
    <w:p w:rsidR="00597346" w:rsidRDefault="00597346" w:rsidP="00597346">
      <w:pPr>
        <w:pStyle w:val="Default"/>
        <w:ind w:firstLine="708"/>
        <w:jc w:val="both"/>
        <w:rPr>
          <w:color w:val="auto"/>
          <w:sz w:val="28"/>
          <w:szCs w:val="28"/>
          <w:lang w:val="uk-UA"/>
        </w:rPr>
      </w:pPr>
      <w:r>
        <w:rPr>
          <w:color w:val="auto"/>
          <w:sz w:val="28"/>
          <w:szCs w:val="28"/>
          <w:lang w:val="uk-UA"/>
        </w:rPr>
        <w:t>Загалом, в 2017 році зусиллями відділу демонтажів департаменту муніципальної варти в місті Л</w:t>
      </w:r>
      <w:r w:rsidR="00A1033B">
        <w:rPr>
          <w:color w:val="auto"/>
          <w:sz w:val="28"/>
          <w:szCs w:val="28"/>
          <w:lang w:val="uk-UA"/>
        </w:rPr>
        <w:t>уцьку було демонтовано 410</w:t>
      </w:r>
      <w:r>
        <w:rPr>
          <w:color w:val="auto"/>
          <w:sz w:val="28"/>
          <w:szCs w:val="28"/>
          <w:lang w:val="uk-UA"/>
        </w:rPr>
        <w:t xml:space="preserve"> об’єктів (споруди демонтовані департамент та власниками самостійно).</w:t>
      </w:r>
    </w:p>
    <w:p w:rsidR="00597346" w:rsidRPr="00B86FB4" w:rsidRDefault="00597346" w:rsidP="00597346">
      <w:pPr>
        <w:tabs>
          <w:tab w:val="left" w:pos="540"/>
        </w:tabs>
        <w:spacing w:after="0" w:line="240" w:lineRule="auto"/>
        <w:ind w:firstLine="540"/>
        <w:jc w:val="both"/>
        <w:rPr>
          <w:rFonts w:ascii="Times New Roman" w:hAnsi="Times New Roman" w:cs="Times New Roman"/>
          <w:sz w:val="28"/>
          <w:szCs w:val="28"/>
        </w:rPr>
      </w:pPr>
      <w:r w:rsidRPr="00F60C86">
        <w:rPr>
          <w:rFonts w:ascii="Times New Roman" w:hAnsi="Times New Roman" w:cs="Times New Roman"/>
          <w:sz w:val="28"/>
          <w:szCs w:val="28"/>
        </w:rPr>
        <w:tab/>
        <w:t>Складна ситуація склалась з розміщенням парканів та загорож, які мають неналежний зовнішній вигляд та технічний стан.</w:t>
      </w:r>
      <w:r>
        <w:rPr>
          <w:rFonts w:ascii="Times New Roman" w:hAnsi="Times New Roman" w:cs="Times New Roman"/>
          <w:sz w:val="28"/>
          <w:szCs w:val="28"/>
        </w:rPr>
        <w:t xml:space="preserve"> Відділом демонтажів в листопаді-грудні поточного року була розпочата робота по демонтажу таких парканів, які як правило встановлені на прибудинкових територіях з метою </w:t>
      </w:r>
      <w:r w:rsidR="00B86FB4">
        <w:rPr>
          <w:rFonts w:ascii="Times New Roman" w:hAnsi="Times New Roman" w:cs="Times New Roman"/>
          <w:sz w:val="28"/>
          <w:szCs w:val="28"/>
        </w:rPr>
        <w:t>загородження городів</w:t>
      </w:r>
      <w:r w:rsidRPr="00B86FB4">
        <w:rPr>
          <w:rFonts w:ascii="Times New Roman" w:hAnsi="Times New Roman" w:cs="Times New Roman"/>
          <w:sz w:val="28"/>
          <w:szCs w:val="28"/>
        </w:rPr>
        <w:t>. Демонтаж парканів проводився на вул. Воїнів-інтернаціоналістів, 6, 7</w:t>
      </w:r>
      <w:r w:rsidR="00B86FB4">
        <w:rPr>
          <w:rFonts w:ascii="Times New Roman" w:hAnsi="Times New Roman" w:cs="Times New Roman"/>
          <w:sz w:val="28"/>
          <w:szCs w:val="28"/>
        </w:rPr>
        <w:t>,</w:t>
      </w:r>
      <w:r w:rsidRPr="00B86FB4">
        <w:rPr>
          <w:rFonts w:ascii="Times New Roman" w:hAnsi="Times New Roman" w:cs="Times New Roman"/>
          <w:sz w:val="28"/>
          <w:szCs w:val="28"/>
        </w:rPr>
        <w:t xml:space="preserve"> вул. Кравчука, 20, 24, пр. Соборності, 13, 22а,</w:t>
      </w:r>
      <w:r w:rsidR="00076020">
        <w:rPr>
          <w:rFonts w:ascii="Times New Roman" w:hAnsi="Times New Roman" w:cs="Times New Roman"/>
          <w:sz w:val="28"/>
          <w:szCs w:val="28"/>
        </w:rPr>
        <w:t xml:space="preserve">                   </w:t>
      </w:r>
      <w:r w:rsidRPr="00B86FB4">
        <w:rPr>
          <w:rFonts w:ascii="Times New Roman" w:hAnsi="Times New Roman" w:cs="Times New Roman"/>
          <w:sz w:val="28"/>
          <w:szCs w:val="28"/>
        </w:rPr>
        <w:t xml:space="preserve"> </w:t>
      </w:r>
      <w:r w:rsidR="00076020">
        <w:rPr>
          <w:rFonts w:ascii="Times New Roman" w:hAnsi="Times New Roman" w:cs="Times New Roman"/>
          <w:sz w:val="28"/>
          <w:szCs w:val="28"/>
        </w:rPr>
        <w:t xml:space="preserve">вул. </w:t>
      </w:r>
      <w:r w:rsidRPr="00B86FB4">
        <w:rPr>
          <w:rFonts w:ascii="Times New Roman" w:hAnsi="Times New Roman" w:cs="Times New Roman"/>
          <w:sz w:val="28"/>
          <w:szCs w:val="28"/>
        </w:rPr>
        <w:t xml:space="preserve">Конякіна, 31, 33, вул. Є.Коновальця, 1, 8, 10, Арцеулова, 1, </w:t>
      </w:r>
      <w:r w:rsidR="00076020">
        <w:rPr>
          <w:rFonts w:ascii="Times New Roman" w:hAnsi="Times New Roman" w:cs="Times New Roman"/>
          <w:sz w:val="28"/>
          <w:szCs w:val="28"/>
        </w:rPr>
        <w:t xml:space="preserve">                              </w:t>
      </w:r>
      <w:r w:rsidRPr="00B86FB4">
        <w:rPr>
          <w:rFonts w:ascii="Times New Roman" w:hAnsi="Times New Roman" w:cs="Times New Roman"/>
          <w:sz w:val="28"/>
          <w:szCs w:val="28"/>
        </w:rPr>
        <w:t xml:space="preserve">вул. Г.Артемовського, 13, 25а, пр. Президента Грушевського, 1, пр. Перемоги, </w:t>
      </w:r>
      <w:r w:rsidR="00A1033B">
        <w:rPr>
          <w:rFonts w:ascii="Times New Roman" w:hAnsi="Times New Roman" w:cs="Times New Roman"/>
          <w:sz w:val="28"/>
          <w:szCs w:val="28"/>
        </w:rPr>
        <w:t>7, 11, 20, вул. Привокзальній, 7, пр. Волі, 58, 60, вул. Ветеранів, 3, 7, 9.</w:t>
      </w:r>
    </w:p>
    <w:p w:rsidR="00597346" w:rsidRDefault="00597346" w:rsidP="00597346">
      <w:pPr>
        <w:pStyle w:val="Default"/>
        <w:ind w:firstLine="709"/>
        <w:jc w:val="both"/>
        <w:rPr>
          <w:color w:val="auto"/>
          <w:sz w:val="28"/>
          <w:szCs w:val="28"/>
          <w:lang w:val="uk-UA"/>
        </w:rPr>
      </w:pPr>
      <w:r w:rsidRPr="00B86FB4">
        <w:rPr>
          <w:sz w:val="28"/>
          <w:szCs w:val="28"/>
          <w:lang w:val="uk-UA"/>
        </w:rPr>
        <w:t>Останнім часом почастішали випадки, коли мешканці міста самовільно встановлюють різні перешкоди на проїжджих частинах, що в свою чергу заборонено Законом України «Про благоустрій населених пунктів» та Правилами благоустрою міста Луцька. Встановлення на проїжджій частині дороги будь-яких обмежувачів руху (балок, шлагбаумів, воріт, тумб, стовбців, інших видів огороджень) перешкоджає під’їзду бригад екстреної медичної допомоги та пожежно-рятувальній техніці до місця виклику в законом встановлений термін. З проханням демонтажу таких обмежувачів в міську раду звернулось управління ДСНС України у Волинській області та КЗ «Волинський обласний центр екстреної медичної допомоги та медицини катастроф». В ході реагування на дані звернення</w:t>
      </w:r>
      <w:r>
        <w:rPr>
          <w:sz w:val="28"/>
          <w:szCs w:val="28"/>
          <w:lang w:val="uk-UA"/>
        </w:rPr>
        <w:t xml:space="preserve"> відділом демонтажів було підготовлено, а міським головою прийнято 2 розпорядження </w:t>
      </w:r>
      <w:r w:rsidR="00076020">
        <w:rPr>
          <w:sz w:val="28"/>
          <w:szCs w:val="28"/>
          <w:lang w:val="uk-UA"/>
        </w:rPr>
        <w:t xml:space="preserve"> та 2</w:t>
      </w:r>
      <w:r w:rsidR="00D144A7">
        <w:rPr>
          <w:sz w:val="28"/>
          <w:szCs w:val="28"/>
          <w:lang w:val="uk-UA"/>
        </w:rPr>
        <w:t xml:space="preserve"> рішення виконкому </w:t>
      </w:r>
      <w:r>
        <w:rPr>
          <w:color w:val="auto"/>
          <w:sz w:val="28"/>
          <w:szCs w:val="28"/>
          <w:lang w:val="uk-UA"/>
        </w:rPr>
        <w:t>про демонтаж самовільно встановлених обмежувачів руху, парканів та інших конструкцій. На виконання д</w:t>
      </w:r>
      <w:r w:rsidR="00D144A7">
        <w:rPr>
          <w:color w:val="auto"/>
          <w:sz w:val="28"/>
          <w:szCs w:val="28"/>
          <w:lang w:val="uk-UA"/>
        </w:rPr>
        <w:t>аних розпоряджень демонтовано 17</w:t>
      </w:r>
      <w:r>
        <w:rPr>
          <w:color w:val="auto"/>
          <w:sz w:val="28"/>
          <w:szCs w:val="28"/>
          <w:lang w:val="uk-UA"/>
        </w:rPr>
        <w:t xml:space="preserve"> обмежувачів </w:t>
      </w:r>
      <w:r>
        <w:rPr>
          <w:color w:val="auto"/>
          <w:sz w:val="28"/>
          <w:szCs w:val="28"/>
          <w:lang w:val="uk-UA"/>
        </w:rPr>
        <w:lastRenderedPageBreak/>
        <w:t>руху за адресами</w:t>
      </w:r>
      <w:r w:rsidRPr="00C407E9">
        <w:rPr>
          <w:color w:val="auto"/>
          <w:sz w:val="28"/>
          <w:szCs w:val="28"/>
        </w:rPr>
        <w:t>:</w:t>
      </w:r>
      <w:r w:rsidR="00B86FB4">
        <w:rPr>
          <w:color w:val="auto"/>
          <w:sz w:val="28"/>
          <w:szCs w:val="28"/>
          <w:lang w:val="uk-UA"/>
        </w:rPr>
        <w:t xml:space="preserve"> </w:t>
      </w:r>
      <w:r>
        <w:rPr>
          <w:color w:val="auto"/>
          <w:sz w:val="28"/>
          <w:szCs w:val="28"/>
          <w:lang w:val="uk-UA"/>
        </w:rPr>
        <w:t>пр. Соборності, 20а, 22а, 34, 42</w:t>
      </w:r>
      <w:r w:rsidR="00B86FB4">
        <w:rPr>
          <w:color w:val="auto"/>
          <w:sz w:val="28"/>
          <w:szCs w:val="28"/>
          <w:lang w:val="uk-UA"/>
        </w:rPr>
        <w:t>,</w:t>
      </w:r>
      <w:r>
        <w:rPr>
          <w:color w:val="auto"/>
          <w:sz w:val="28"/>
          <w:szCs w:val="28"/>
          <w:lang w:val="uk-UA"/>
        </w:rPr>
        <w:t xml:space="preserve"> пр. Перемоги, 20, </w:t>
      </w:r>
      <w:r w:rsidR="00D144A7">
        <w:rPr>
          <w:color w:val="auto"/>
          <w:sz w:val="28"/>
          <w:szCs w:val="28"/>
          <w:lang w:val="uk-UA"/>
        </w:rPr>
        <w:t xml:space="preserve">                         </w:t>
      </w:r>
      <w:r>
        <w:rPr>
          <w:color w:val="auto"/>
          <w:sz w:val="28"/>
          <w:szCs w:val="28"/>
          <w:lang w:val="uk-UA"/>
        </w:rPr>
        <w:t xml:space="preserve">пр. </w:t>
      </w:r>
      <w:r w:rsidR="00B86FB4">
        <w:rPr>
          <w:color w:val="auto"/>
          <w:sz w:val="28"/>
          <w:szCs w:val="28"/>
          <w:lang w:val="uk-UA"/>
        </w:rPr>
        <w:t>Президента Грушевського, 5, вул</w:t>
      </w:r>
      <w:r>
        <w:rPr>
          <w:color w:val="auto"/>
          <w:sz w:val="28"/>
          <w:szCs w:val="28"/>
          <w:lang w:val="uk-UA"/>
        </w:rPr>
        <w:t>. Огієн</w:t>
      </w:r>
      <w:r w:rsidR="00B86FB4">
        <w:rPr>
          <w:color w:val="auto"/>
          <w:sz w:val="28"/>
          <w:szCs w:val="28"/>
          <w:lang w:val="uk-UA"/>
        </w:rPr>
        <w:t>ка, 9,</w:t>
      </w:r>
      <w:r w:rsidR="00A1033B">
        <w:rPr>
          <w:color w:val="auto"/>
          <w:sz w:val="28"/>
          <w:szCs w:val="28"/>
          <w:lang w:val="uk-UA"/>
        </w:rPr>
        <w:t xml:space="preserve"> 20,</w:t>
      </w:r>
      <w:r w:rsidR="00B86FB4">
        <w:rPr>
          <w:color w:val="auto"/>
          <w:sz w:val="28"/>
          <w:szCs w:val="28"/>
          <w:lang w:val="uk-UA"/>
        </w:rPr>
        <w:t xml:space="preserve"> вул. Саперів, 8, 17, </w:t>
      </w:r>
      <w:r w:rsidR="00D144A7">
        <w:rPr>
          <w:color w:val="auto"/>
          <w:sz w:val="28"/>
          <w:szCs w:val="28"/>
          <w:lang w:val="uk-UA"/>
        </w:rPr>
        <w:t xml:space="preserve">                     </w:t>
      </w:r>
      <w:r w:rsidR="00B86FB4">
        <w:rPr>
          <w:color w:val="auto"/>
          <w:sz w:val="28"/>
          <w:szCs w:val="28"/>
          <w:lang w:val="uk-UA"/>
        </w:rPr>
        <w:t>пр</w:t>
      </w:r>
      <w:r w:rsidR="00D144A7">
        <w:rPr>
          <w:color w:val="auto"/>
          <w:sz w:val="28"/>
          <w:szCs w:val="28"/>
          <w:lang w:val="uk-UA"/>
        </w:rPr>
        <w:t>. Волі, 54, вул. Володимирська, 103, вул. Січова, 7.</w:t>
      </w:r>
    </w:p>
    <w:p w:rsidR="004C328B" w:rsidRPr="004C328B" w:rsidRDefault="0066291B" w:rsidP="0066291B">
      <w:pPr>
        <w:shd w:val="clear" w:color="auto" w:fill="FFFFFF"/>
        <w:tabs>
          <w:tab w:val="left" w:pos="482"/>
        </w:tabs>
        <w:spacing w:after="0" w:line="240" w:lineRule="auto"/>
        <w:jc w:val="both"/>
        <w:rPr>
          <w:rFonts w:ascii="Times New Roman" w:hAnsi="Times New Roman" w:cs="Times New Roman"/>
          <w:color w:val="000000"/>
          <w:sz w:val="28"/>
          <w:szCs w:val="28"/>
          <w:lang w:val="ru-RU"/>
        </w:rPr>
      </w:pPr>
      <w:r w:rsidRPr="00F24571">
        <w:rPr>
          <w:rFonts w:ascii="Times New Roman" w:hAnsi="Times New Roman" w:cs="Times New Roman"/>
          <w:color w:val="000000"/>
          <w:sz w:val="28"/>
          <w:szCs w:val="28"/>
        </w:rPr>
        <w:tab/>
      </w:r>
      <w:r w:rsidR="005F30C4">
        <w:rPr>
          <w:rFonts w:ascii="Times New Roman" w:hAnsi="Times New Roman" w:cs="Times New Roman"/>
          <w:color w:val="000000"/>
          <w:sz w:val="28"/>
          <w:szCs w:val="28"/>
        </w:rPr>
        <w:tab/>
        <w:t xml:space="preserve">Станом на </w:t>
      </w:r>
      <w:r w:rsidR="00B94FF2">
        <w:rPr>
          <w:rFonts w:ascii="Times New Roman" w:hAnsi="Times New Roman" w:cs="Times New Roman"/>
          <w:color w:val="000000"/>
          <w:sz w:val="28"/>
          <w:szCs w:val="28"/>
        </w:rPr>
        <w:t>01.01.2018 року</w:t>
      </w:r>
      <w:r w:rsidR="001042A7">
        <w:rPr>
          <w:rFonts w:ascii="Times New Roman" w:hAnsi="Times New Roman" w:cs="Times New Roman"/>
          <w:color w:val="000000"/>
          <w:sz w:val="28"/>
          <w:szCs w:val="28"/>
        </w:rPr>
        <w:t xml:space="preserve"> департаментом муніципальної варти використано на </w:t>
      </w:r>
      <w:r w:rsidR="005F30C4">
        <w:rPr>
          <w:rFonts w:ascii="Times New Roman" w:hAnsi="Times New Roman" w:cs="Times New Roman"/>
          <w:color w:val="000000"/>
          <w:sz w:val="28"/>
          <w:szCs w:val="28"/>
        </w:rPr>
        <w:t xml:space="preserve">демонтаж незаконних споруд </w:t>
      </w:r>
      <w:r w:rsidR="00CC10E2">
        <w:rPr>
          <w:rFonts w:ascii="Times New Roman" w:hAnsi="Times New Roman" w:cs="Times New Roman"/>
          <w:color w:val="000000"/>
          <w:sz w:val="28"/>
          <w:szCs w:val="28"/>
          <w:lang w:val="ru-RU"/>
        </w:rPr>
        <w:t>880 230</w:t>
      </w:r>
      <w:r w:rsidR="00DE5A20">
        <w:rPr>
          <w:rFonts w:ascii="Times New Roman" w:hAnsi="Times New Roman" w:cs="Times New Roman"/>
          <w:color w:val="000000"/>
          <w:sz w:val="28"/>
          <w:szCs w:val="28"/>
          <w:lang w:val="ru-RU"/>
        </w:rPr>
        <w:t>,13</w:t>
      </w:r>
      <w:r w:rsidR="00CC10E2">
        <w:rPr>
          <w:rFonts w:ascii="Times New Roman" w:hAnsi="Times New Roman" w:cs="Times New Roman"/>
          <w:color w:val="000000"/>
          <w:sz w:val="28"/>
          <w:szCs w:val="28"/>
          <w:lang w:val="ru-RU"/>
        </w:rPr>
        <w:t xml:space="preserve"> </w:t>
      </w:r>
      <w:r w:rsidR="001042A7">
        <w:rPr>
          <w:rFonts w:ascii="Times New Roman" w:hAnsi="Times New Roman" w:cs="Times New Roman"/>
          <w:color w:val="000000"/>
          <w:sz w:val="28"/>
          <w:szCs w:val="28"/>
        </w:rPr>
        <w:t>грн., в тому числі</w:t>
      </w:r>
      <w:r w:rsidR="004C328B" w:rsidRPr="004C328B">
        <w:rPr>
          <w:rFonts w:ascii="Times New Roman" w:hAnsi="Times New Roman" w:cs="Times New Roman"/>
          <w:color w:val="000000"/>
          <w:sz w:val="28"/>
          <w:szCs w:val="28"/>
          <w:lang w:val="ru-RU"/>
        </w:rPr>
        <w:t>:</w:t>
      </w:r>
    </w:p>
    <w:p w:rsidR="004C328B" w:rsidRPr="004C328B" w:rsidRDefault="004C328B" w:rsidP="0066291B">
      <w:pPr>
        <w:shd w:val="clear" w:color="auto" w:fill="FFFFFF"/>
        <w:tabs>
          <w:tab w:val="left" w:pos="482"/>
        </w:tabs>
        <w:spacing w:after="0" w:line="240" w:lineRule="auto"/>
        <w:jc w:val="both"/>
        <w:rPr>
          <w:rFonts w:ascii="Times New Roman" w:hAnsi="Times New Roman" w:cs="Times New Roman"/>
          <w:color w:val="000000"/>
          <w:sz w:val="28"/>
          <w:szCs w:val="28"/>
          <w:lang w:val="ru-RU"/>
        </w:rPr>
      </w:pPr>
      <w:r w:rsidRPr="004C328B">
        <w:rPr>
          <w:rFonts w:ascii="Times New Roman" w:hAnsi="Times New Roman" w:cs="Times New Roman"/>
          <w:color w:val="000000"/>
          <w:sz w:val="28"/>
          <w:szCs w:val="28"/>
          <w:lang w:val="ru-RU"/>
        </w:rPr>
        <w:t xml:space="preserve">- </w:t>
      </w:r>
      <w:r w:rsidR="00DE5A20">
        <w:rPr>
          <w:rFonts w:ascii="Times New Roman" w:hAnsi="Times New Roman" w:cs="Times New Roman"/>
          <w:color w:val="000000"/>
          <w:sz w:val="28"/>
          <w:szCs w:val="28"/>
          <w:lang w:val="ru-RU"/>
        </w:rPr>
        <w:t xml:space="preserve">190 728,13 </w:t>
      </w:r>
      <w:r>
        <w:rPr>
          <w:rFonts w:ascii="Times New Roman" w:hAnsi="Times New Roman" w:cs="Times New Roman"/>
          <w:color w:val="000000"/>
          <w:sz w:val="28"/>
          <w:szCs w:val="28"/>
        </w:rPr>
        <w:t>грн. на зберігання об’єктів, які були демонтовані в 2017 році</w:t>
      </w:r>
      <w:r w:rsidRPr="004C328B">
        <w:rPr>
          <w:rFonts w:ascii="Times New Roman" w:hAnsi="Times New Roman" w:cs="Times New Roman"/>
          <w:color w:val="000000"/>
          <w:sz w:val="28"/>
          <w:szCs w:val="28"/>
          <w:lang w:val="ru-RU"/>
        </w:rPr>
        <w:t>;</w:t>
      </w:r>
    </w:p>
    <w:p w:rsidR="0028133C" w:rsidRPr="004C328B" w:rsidRDefault="005F30C4" w:rsidP="0066291B">
      <w:pPr>
        <w:shd w:val="clear" w:color="auto" w:fill="FFFFFF"/>
        <w:tabs>
          <w:tab w:val="left" w:pos="482"/>
        </w:tabs>
        <w:spacing w:after="0" w:line="240"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DE5A20">
        <w:rPr>
          <w:rFonts w:ascii="Times New Roman" w:hAnsi="Times New Roman" w:cs="Times New Roman"/>
          <w:color w:val="000000"/>
          <w:sz w:val="28"/>
          <w:szCs w:val="28"/>
          <w:lang w:val="ru-RU"/>
        </w:rPr>
        <w:t xml:space="preserve">689 502,00 </w:t>
      </w:r>
      <w:r w:rsidR="004C328B">
        <w:rPr>
          <w:rFonts w:ascii="Times New Roman" w:hAnsi="Times New Roman" w:cs="Times New Roman"/>
          <w:color w:val="000000"/>
          <w:sz w:val="28"/>
          <w:szCs w:val="28"/>
          <w:lang w:val="ru-RU"/>
        </w:rPr>
        <w:t>грн. на демонтаж.</w:t>
      </w:r>
    </w:p>
    <w:p w:rsidR="0019701A" w:rsidRDefault="00C71F7B" w:rsidP="0066291B">
      <w:pPr>
        <w:shd w:val="clear" w:color="auto" w:fill="FFFFFF"/>
        <w:tabs>
          <w:tab w:val="left" w:pos="482"/>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5F30C4">
        <w:rPr>
          <w:rFonts w:ascii="Times New Roman" w:hAnsi="Times New Roman" w:cs="Times New Roman"/>
          <w:color w:val="000000"/>
          <w:sz w:val="28"/>
          <w:szCs w:val="28"/>
        </w:rPr>
        <w:tab/>
      </w:r>
      <w:r w:rsidR="0019701A">
        <w:rPr>
          <w:rFonts w:ascii="Times New Roman" w:hAnsi="Times New Roman" w:cs="Times New Roman"/>
          <w:color w:val="000000"/>
          <w:sz w:val="28"/>
          <w:szCs w:val="28"/>
        </w:rPr>
        <w:t xml:space="preserve">У 2017 році відповідно до звернень, які надійшли в департамент, департаментом муніципальної варти </w:t>
      </w:r>
      <w:r w:rsidR="007C0080">
        <w:rPr>
          <w:rFonts w:ascii="Times New Roman" w:hAnsi="Times New Roman" w:cs="Times New Roman"/>
          <w:color w:val="000000"/>
          <w:sz w:val="28"/>
          <w:szCs w:val="28"/>
        </w:rPr>
        <w:t xml:space="preserve">здійснювалось повернення демонтованих </w:t>
      </w:r>
      <w:r w:rsidR="007C0080" w:rsidRPr="007C0080">
        <w:rPr>
          <w:rFonts w:ascii="Times New Roman" w:hAnsi="Times New Roman" w:cs="Times New Roman"/>
          <w:color w:val="000000"/>
          <w:sz w:val="28"/>
          <w:szCs w:val="28"/>
        </w:rPr>
        <w:t>тимчасових споруд</w:t>
      </w:r>
      <w:r w:rsidR="0019701A">
        <w:rPr>
          <w:rFonts w:ascii="Times New Roman" w:hAnsi="Times New Roman" w:cs="Times New Roman"/>
          <w:color w:val="000000"/>
          <w:sz w:val="28"/>
          <w:szCs w:val="28"/>
        </w:rPr>
        <w:t xml:space="preserve"> із майданчика для </w:t>
      </w:r>
      <w:r w:rsidR="0019701A" w:rsidRPr="007C0080">
        <w:rPr>
          <w:rFonts w:ascii="Times New Roman" w:hAnsi="Times New Roman" w:cs="Times New Roman"/>
          <w:color w:val="000000"/>
          <w:sz w:val="28"/>
          <w:szCs w:val="28"/>
        </w:rPr>
        <w:t xml:space="preserve">зберігання </w:t>
      </w:r>
      <w:r w:rsidR="00945074" w:rsidRPr="007C0080">
        <w:rPr>
          <w:rFonts w:ascii="Times New Roman" w:hAnsi="Times New Roman" w:cs="Times New Roman"/>
          <w:color w:val="000000"/>
          <w:sz w:val="28"/>
          <w:szCs w:val="28"/>
        </w:rPr>
        <w:t>їх</w:t>
      </w:r>
      <w:r w:rsidR="00945074">
        <w:rPr>
          <w:rFonts w:ascii="Times New Roman" w:hAnsi="Times New Roman" w:cs="Times New Roman"/>
          <w:color w:val="000000"/>
          <w:sz w:val="28"/>
          <w:szCs w:val="28"/>
        </w:rPr>
        <w:t xml:space="preserve"> власникам</w:t>
      </w:r>
      <w:r w:rsidR="0019701A">
        <w:rPr>
          <w:rFonts w:ascii="Times New Roman" w:hAnsi="Times New Roman" w:cs="Times New Roman"/>
          <w:color w:val="000000"/>
          <w:sz w:val="28"/>
          <w:szCs w:val="28"/>
        </w:rPr>
        <w:t xml:space="preserve">, які </w:t>
      </w:r>
      <w:r w:rsidR="00772D8B">
        <w:rPr>
          <w:rFonts w:ascii="Times New Roman" w:hAnsi="Times New Roman" w:cs="Times New Roman"/>
          <w:color w:val="000000"/>
          <w:sz w:val="28"/>
          <w:szCs w:val="28"/>
        </w:rPr>
        <w:t xml:space="preserve">компенсували в міський бюджет </w:t>
      </w:r>
      <w:r w:rsidR="00772D8B" w:rsidRPr="007C0080">
        <w:rPr>
          <w:rFonts w:ascii="Times New Roman" w:hAnsi="Times New Roman" w:cs="Times New Roman"/>
          <w:color w:val="000000"/>
          <w:sz w:val="28"/>
          <w:szCs w:val="28"/>
        </w:rPr>
        <w:t>50</w:t>
      </w:r>
      <w:r w:rsidR="00772D8B">
        <w:rPr>
          <w:rFonts w:ascii="Times New Roman" w:hAnsi="Times New Roman" w:cs="Times New Roman"/>
          <w:color w:val="000000"/>
          <w:sz w:val="28"/>
          <w:szCs w:val="28"/>
        </w:rPr>
        <w:t> </w:t>
      </w:r>
      <w:r w:rsidR="00772D8B" w:rsidRPr="007C0080">
        <w:rPr>
          <w:rFonts w:ascii="Times New Roman" w:hAnsi="Times New Roman" w:cs="Times New Roman"/>
          <w:color w:val="000000"/>
          <w:sz w:val="28"/>
          <w:szCs w:val="28"/>
        </w:rPr>
        <w:t>613</w:t>
      </w:r>
      <w:r w:rsidR="0019701A">
        <w:rPr>
          <w:rFonts w:ascii="Times New Roman" w:hAnsi="Times New Roman" w:cs="Times New Roman"/>
          <w:color w:val="000000"/>
          <w:sz w:val="28"/>
          <w:szCs w:val="28"/>
        </w:rPr>
        <w:t xml:space="preserve">,81 грн. </w:t>
      </w:r>
    </w:p>
    <w:p w:rsidR="0019701A" w:rsidRDefault="0019701A" w:rsidP="0066291B">
      <w:pPr>
        <w:shd w:val="clear" w:color="auto" w:fill="FFFFFF"/>
        <w:tabs>
          <w:tab w:val="left" w:pos="482"/>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5F30C4">
        <w:rPr>
          <w:rFonts w:ascii="Times New Roman" w:hAnsi="Times New Roman" w:cs="Times New Roman"/>
          <w:color w:val="000000"/>
          <w:sz w:val="28"/>
          <w:szCs w:val="28"/>
        </w:rPr>
        <w:tab/>
      </w:r>
      <w:r>
        <w:rPr>
          <w:rFonts w:ascii="Times New Roman" w:hAnsi="Times New Roman" w:cs="Times New Roman"/>
          <w:color w:val="000000"/>
          <w:sz w:val="28"/>
          <w:szCs w:val="28"/>
        </w:rPr>
        <w:t>З метою зменшення навантаження на міський бюджет, тимчасові споруди та конструкції, власники яких не звернулись за їх поверненням були утилізовані шляхом здачі на ме</w:t>
      </w:r>
      <w:r w:rsidR="00772D8B">
        <w:rPr>
          <w:rFonts w:ascii="Times New Roman" w:hAnsi="Times New Roman" w:cs="Times New Roman"/>
          <w:color w:val="000000"/>
          <w:sz w:val="28"/>
          <w:szCs w:val="28"/>
        </w:rPr>
        <w:t>талобрухт. Дані кошти в сумі 1</w:t>
      </w:r>
      <w:r w:rsidR="00772D8B" w:rsidRPr="00772D8B">
        <w:rPr>
          <w:rFonts w:ascii="Times New Roman" w:hAnsi="Times New Roman" w:cs="Times New Roman"/>
          <w:color w:val="000000"/>
          <w:sz w:val="28"/>
          <w:szCs w:val="28"/>
          <w:lang w:val="ru-RU"/>
        </w:rPr>
        <w:t>59</w:t>
      </w:r>
      <w:r w:rsidR="00772D8B">
        <w:rPr>
          <w:rFonts w:ascii="Times New Roman" w:hAnsi="Times New Roman" w:cs="Times New Roman"/>
          <w:color w:val="000000"/>
          <w:sz w:val="28"/>
          <w:szCs w:val="28"/>
        </w:rPr>
        <w:t> </w:t>
      </w:r>
      <w:r w:rsidR="00772D8B" w:rsidRPr="00772D8B">
        <w:rPr>
          <w:rFonts w:ascii="Times New Roman" w:hAnsi="Times New Roman" w:cs="Times New Roman"/>
          <w:color w:val="000000"/>
          <w:sz w:val="28"/>
          <w:szCs w:val="28"/>
          <w:lang w:val="ru-RU"/>
        </w:rPr>
        <w:t>838</w:t>
      </w:r>
      <w:r w:rsidR="00772D8B">
        <w:rPr>
          <w:rFonts w:ascii="Times New Roman" w:hAnsi="Times New Roman" w:cs="Times New Roman"/>
          <w:color w:val="000000"/>
          <w:sz w:val="28"/>
          <w:szCs w:val="28"/>
        </w:rPr>
        <w:t>,</w:t>
      </w:r>
      <w:r w:rsidR="00772D8B" w:rsidRPr="00772D8B">
        <w:rPr>
          <w:rFonts w:ascii="Times New Roman" w:hAnsi="Times New Roman" w:cs="Times New Roman"/>
          <w:color w:val="000000"/>
          <w:sz w:val="28"/>
          <w:szCs w:val="28"/>
          <w:lang w:val="ru-RU"/>
        </w:rPr>
        <w:t>95</w:t>
      </w:r>
      <w:r w:rsidR="0006287A">
        <w:rPr>
          <w:rFonts w:ascii="Times New Roman" w:hAnsi="Times New Roman" w:cs="Times New Roman"/>
          <w:color w:val="000000"/>
          <w:sz w:val="28"/>
          <w:szCs w:val="28"/>
        </w:rPr>
        <w:t xml:space="preserve"> грн.</w:t>
      </w:r>
      <w:r>
        <w:rPr>
          <w:rFonts w:ascii="Times New Roman" w:hAnsi="Times New Roman" w:cs="Times New Roman"/>
          <w:color w:val="000000"/>
          <w:sz w:val="28"/>
          <w:szCs w:val="28"/>
        </w:rPr>
        <w:t xml:space="preserve"> були перераховані на цільовий фонд бюджету міста.</w:t>
      </w:r>
      <w:r w:rsidR="00C71F7B">
        <w:rPr>
          <w:rFonts w:ascii="Times New Roman" w:hAnsi="Times New Roman" w:cs="Times New Roman"/>
          <w:color w:val="000000"/>
          <w:sz w:val="28"/>
          <w:szCs w:val="28"/>
        </w:rPr>
        <w:tab/>
      </w:r>
    </w:p>
    <w:p w:rsidR="0019701A" w:rsidRDefault="0019701A" w:rsidP="0066291B">
      <w:pPr>
        <w:shd w:val="clear" w:color="auto" w:fill="FFFFFF"/>
        <w:tabs>
          <w:tab w:val="left" w:pos="482"/>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5F30C4">
        <w:rPr>
          <w:rFonts w:ascii="Times New Roman" w:hAnsi="Times New Roman" w:cs="Times New Roman"/>
          <w:color w:val="000000"/>
          <w:sz w:val="28"/>
          <w:szCs w:val="28"/>
        </w:rPr>
        <w:tab/>
      </w:r>
      <w:r w:rsidR="000A5DC6">
        <w:rPr>
          <w:rFonts w:ascii="Times New Roman" w:hAnsi="Times New Roman" w:cs="Times New Roman"/>
          <w:color w:val="000000"/>
          <w:sz w:val="28"/>
          <w:szCs w:val="28"/>
        </w:rPr>
        <w:t>Також, у 2017 році були уточнені кошти з попереднього періоду в сумі 61 915,00 грн. цільового фонду місцевого бюджету.</w:t>
      </w:r>
    </w:p>
    <w:p w:rsidR="00065E5E" w:rsidRDefault="00065E5E" w:rsidP="0066291B">
      <w:pPr>
        <w:shd w:val="clear" w:color="auto" w:fill="FFFFFF"/>
        <w:tabs>
          <w:tab w:val="left" w:pos="482"/>
        </w:tabs>
        <w:spacing w:after="0" w:line="240"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rPr>
        <w:tab/>
      </w:r>
      <w:r>
        <w:rPr>
          <w:rFonts w:ascii="Times New Roman" w:hAnsi="Times New Roman" w:cs="Times New Roman"/>
          <w:color w:val="000000"/>
          <w:sz w:val="28"/>
          <w:szCs w:val="28"/>
        </w:rPr>
        <w:tab/>
        <w:t>Результатом проведення демонтажів незаконно встановлених тимчасових споруд та конструкцій у 2017 році є</w:t>
      </w:r>
      <w:r w:rsidRPr="00065E5E">
        <w:rPr>
          <w:rFonts w:ascii="Times New Roman" w:hAnsi="Times New Roman" w:cs="Times New Roman"/>
          <w:color w:val="000000"/>
          <w:sz w:val="28"/>
          <w:szCs w:val="28"/>
          <w:lang w:val="ru-RU"/>
        </w:rPr>
        <w:t>:</w:t>
      </w:r>
    </w:p>
    <w:p w:rsidR="00065E5E" w:rsidRPr="002F29B4" w:rsidRDefault="00065E5E" w:rsidP="0066291B">
      <w:pPr>
        <w:shd w:val="clear" w:color="auto" w:fill="FFFFFF"/>
        <w:tabs>
          <w:tab w:val="left" w:pos="482"/>
        </w:tabs>
        <w:spacing w:after="0" w:line="240" w:lineRule="auto"/>
        <w:jc w:val="both"/>
        <w:rPr>
          <w:rFonts w:ascii="Times New Roman" w:hAnsi="Times New Roman" w:cs="Times New Roman"/>
          <w:color w:val="000000"/>
          <w:sz w:val="28"/>
          <w:szCs w:val="28"/>
          <w:lang w:val="ru-RU"/>
        </w:rPr>
      </w:pPr>
      <w:r w:rsidRPr="00065E5E">
        <w:rPr>
          <w:rFonts w:ascii="Times New Roman" w:hAnsi="Times New Roman" w:cs="Times New Roman"/>
          <w:color w:val="000000"/>
          <w:sz w:val="28"/>
          <w:szCs w:val="28"/>
        </w:rPr>
        <w:t xml:space="preserve">- відновлення </w:t>
      </w:r>
      <w:r>
        <w:rPr>
          <w:rFonts w:ascii="Times New Roman" w:hAnsi="Times New Roman" w:cs="Times New Roman"/>
          <w:color w:val="000000"/>
          <w:sz w:val="28"/>
          <w:szCs w:val="28"/>
        </w:rPr>
        <w:t>порушен</w:t>
      </w:r>
      <w:r w:rsidRPr="00065E5E">
        <w:rPr>
          <w:rFonts w:ascii="Times New Roman" w:hAnsi="Times New Roman" w:cs="Times New Roman"/>
          <w:color w:val="000000"/>
          <w:sz w:val="28"/>
          <w:szCs w:val="28"/>
        </w:rPr>
        <w:t>ого благоустрою територій, покращення естетичного вигляду вулиць і дворів міста</w:t>
      </w:r>
      <w:r w:rsidRPr="00065E5E">
        <w:rPr>
          <w:rFonts w:ascii="Times New Roman" w:hAnsi="Times New Roman" w:cs="Times New Roman"/>
          <w:color w:val="000000"/>
          <w:sz w:val="28"/>
          <w:szCs w:val="28"/>
          <w:lang w:val="ru-RU"/>
        </w:rPr>
        <w:t>;</w:t>
      </w:r>
    </w:p>
    <w:p w:rsidR="00065E5E" w:rsidRDefault="00065E5E" w:rsidP="0066291B">
      <w:pPr>
        <w:shd w:val="clear" w:color="auto" w:fill="FFFFFF"/>
        <w:tabs>
          <w:tab w:val="left" w:pos="482"/>
        </w:tabs>
        <w:spacing w:after="0" w:line="240" w:lineRule="auto"/>
        <w:jc w:val="both"/>
        <w:rPr>
          <w:rFonts w:ascii="Times New Roman" w:hAnsi="Times New Roman" w:cs="Times New Roman"/>
          <w:color w:val="000000"/>
          <w:sz w:val="28"/>
          <w:szCs w:val="28"/>
        </w:rPr>
      </w:pPr>
      <w:r w:rsidRPr="00065E5E">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повернення земельних ділянок на яких розміщувались незаконні споруди в комунальну власність міської ради, що</w:t>
      </w:r>
      <w:r w:rsidR="00EC12E0">
        <w:rPr>
          <w:rFonts w:ascii="Times New Roman" w:hAnsi="Times New Roman" w:cs="Times New Roman"/>
          <w:color w:val="000000"/>
          <w:sz w:val="28"/>
          <w:szCs w:val="28"/>
        </w:rPr>
        <w:t xml:space="preserve"> в свою чергу дало можливість міській раді повноцінно розпоряджатись ними</w:t>
      </w:r>
      <w:r w:rsidR="00121E19" w:rsidRPr="00065E5E">
        <w:rPr>
          <w:rFonts w:ascii="Times New Roman" w:hAnsi="Times New Roman" w:cs="Times New Roman"/>
          <w:color w:val="000000"/>
          <w:sz w:val="28"/>
          <w:szCs w:val="28"/>
          <w:lang w:val="ru-RU"/>
        </w:rPr>
        <w:t>;</w:t>
      </w:r>
    </w:p>
    <w:p w:rsidR="00EC12E0" w:rsidRPr="00121E19" w:rsidRDefault="00EC12E0" w:rsidP="0066291B">
      <w:pPr>
        <w:shd w:val="clear" w:color="auto" w:fill="FFFFFF"/>
        <w:tabs>
          <w:tab w:val="left" w:pos="482"/>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покращення бізнес-середовища в частині функціонування тимчасових споруд для провадження підприємницької діяльності шляхом демонтажу незаконних споруд та приведенням дозвільної документації у відповідність до чинного законодавства іншою частиною суб’єктів господарювання</w:t>
      </w:r>
      <w:r w:rsidR="00121E19" w:rsidRPr="00121E19">
        <w:rPr>
          <w:rFonts w:ascii="Times New Roman" w:hAnsi="Times New Roman" w:cs="Times New Roman"/>
          <w:color w:val="000000"/>
          <w:sz w:val="28"/>
          <w:szCs w:val="28"/>
        </w:rPr>
        <w:t>;</w:t>
      </w:r>
    </w:p>
    <w:p w:rsidR="00EC12E0" w:rsidRDefault="00EC12E0" w:rsidP="0066291B">
      <w:pPr>
        <w:shd w:val="clear" w:color="auto" w:fill="FFFFFF"/>
        <w:tabs>
          <w:tab w:val="left" w:pos="482"/>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оперативне реагування на звернення громадян щодо демонтажу незаконних тимчасових споруд та конструкцій на території міста</w:t>
      </w:r>
      <w:r w:rsidR="00121E19" w:rsidRPr="00065E5E">
        <w:rPr>
          <w:rFonts w:ascii="Times New Roman" w:hAnsi="Times New Roman" w:cs="Times New Roman"/>
          <w:color w:val="000000"/>
          <w:sz w:val="28"/>
          <w:szCs w:val="28"/>
          <w:lang w:val="ru-RU"/>
        </w:rPr>
        <w:t>;</w:t>
      </w:r>
    </w:p>
    <w:p w:rsidR="00EC12E0" w:rsidRPr="00121E19" w:rsidRDefault="00EC12E0" w:rsidP="0066291B">
      <w:pPr>
        <w:shd w:val="clear" w:color="auto" w:fill="FFFFFF"/>
        <w:tabs>
          <w:tab w:val="left" w:pos="482"/>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забезпечення під’їзду бригад екстреної медичної допомоги, бригад державної служби надзвичайних ситуацій </w:t>
      </w:r>
      <w:r w:rsidR="00121E19">
        <w:rPr>
          <w:rFonts w:ascii="Times New Roman" w:hAnsi="Times New Roman" w:cs="Times New Roman"/>
          <w:color w:val="000000"/>
          <w:sz w:val="28"/>
          <w:szCs w:val="28"/>
        </w:rPr>
        <w:t>до місць виклику шляхом демонтажу незаконних обмежувачів руху з проїжджих частин</w:t>
      </w:r>
      <w:r w:rsidR="00121E19" w:rsidRPr="00121E19">
        <w:rPr>
          <w:rFonts w:ascii="Times New Roman" w:hAnsi="Times New Roman" w:cs="Times New Roman"/>
          <w:color w:val="000000"/>
          <w:sz w:val="28"/>
          <w:szCs w:val="28"/>
        </w:rPr>
        <w:t>;</w:t>
      </w:r>
    </w:p>
    <w:p w:rsidR="00121E19" w:rsidRPr="00065E5E" w:rsidRDefault="00121E19" w:rsidP="0066291B">
      <w:pPr>
        <w:shd w:val="clear" w:color="auto" w:fill="FFFFFF"/>
        <w:tabs>
          <w:tab w:val="left" w:pos="482"/>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забезпечення вільного доступу громадян до територій загального користування шляхом демонтажу різноманітних загорож та парканів тощо.</w:t>
      </w:r>
    </w:p>
    <w:p w:rsidR="00070898" w:rsidRPr="00065E5E" w:rsidRDefault="000A5DC6" w:rsidP="00070898">
      <w:pPr>
        <w:ind w:firstLine="708"/>
        <w:jc w:val="both"/>
        <w:rPr>
          <w:szCs w:val="28"/>
        </w:rPr>
      </w:pPr>
      <w:r w:rsidRPr="00065E5E">
        <w:rPr>
          <w:rFonts w:ascii="Times New Roman" w:hAnsi="Times New Roman" w:cs="Times New Roman"/>
          <w:color w:val="000000"/>
          <w:sz w:val="28"/>
          <w:szCs w:val="28"/>
        </w:rPr>
        <w:tab/>
      </w:r>
    </w:p>
    <w:p w:rsidR="0066291B" w:rsidRDefault="0066291B" w:rsidP="0066291B">
      <w:pPr>
        <w:shd w:val="clear" w:color="auto" w:fill="FFFFFF"/>
        <w:tabs>
          <w:tab w:val="left" w:pos="482"/>
        </w:tabs>
        <w:spacing w:after="0" w:line="240" w:lineRule="auto"/>
        <w:jc w:val="both"/>
        <w:rPr>
          <w:rFonts w:ascii="Times New Roman" w:hAnsi="Times New Roman" w:cs="Times New Roman"/>
          <w:color w:val="000000"/>
          <w:sz w:val="28"/>
          <w:szCs w:val="28"/>
        </w:rPr>
      </w:pPr>
    </w:p>
    <w:p w:rsidR="00B86FB4" w:rsidRPr="00F55AC2" w:rsidRDefault="00B86FB4" w:rsidP="0066291B">
      <w:pPr>
        <w:shd w:val="clear" w:color="auto" w:fill="FFFFFF"/>
        <w:tabs>
          <w:tab w:val="left" w:pos="482"/>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Директор департаменту</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              </w:t>
      </w:r>
    </w:p>
    <w:p w:rsidR="00186958" w:rsidRDefault="004B171E" w:rsidP="0066291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муніципальної варти                                                                     </w:t>
      </w:r>
      <w:r>
        <w:rPr>
          <w:rFonts w:ascii="Times New Roman" w:hAnsi="Times New Roman" w:cs="Times New Roman"/>
          <w:color w:val="000000"/>
          <w:sz w:val="28"/>
          <w:szCs w:val="28"/>
        </w:rPr>
        <w:t>Юлія Сиротинська</w:t>
      </w:r>
    </w:p>
    <w:p w:rsidR="00B86FB4" w:rsidRPr="004A6C3B" w:rsidRDefault="00B86FB4" w:rsidP="0066291B">
      <w:pPr>
        <w:spacing w:after="0" w:line="240" w:lineRule="auto"/>
        <w:rPr>
          <w:rFonts w:ascii="Times New Roman" w:hAnsi="Times New Roman" w:cs="Times New Roman"/>
          <w:sz w:val="24"/>
          <w:szCs w:val="24"/>
        </w:rPr>
      </w:pPr>
    </w:p>
    <w:sectPr w:rsidR="00B86FB4" w:rsidRPr="004A6C3B" w:rsidSect="00B94FF2">
      <w:headerReference w:type="default" r:id="rId6"/>
      <w:pgSz w:w="11906" w:h="16838"/>
      <w:pgMar w:top="850" w:right="850" w:bottom="850"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20F4" w:rsidRDefault="006720F4" w:rsidP="00B86FB4">
      <w:pPr>
        <w:spacing w:after="0" w:line="240" w:lineRule="auto"/>
      </w:pPr>
      <w:r>
        <w:separator/>
      </w:r>
    </w:p>
  </w:endnote>
  <w:endnote w:type="continuationSeparator" w:id="1">
    <w:p w:rsidR="006720F4" w:rsidRDefault="006720F4" w:rsidP="00B86F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20F4" w:rsidRDefault="006720F4" w:rsidP="00B86FB4">
      <w:pPr>
        <w:spacing w:after="0" w:line="240" w:lineRule="auto"/>
      </w:pPr>
      <w:r>
        <w:separator/>
      </w:r>
    </w:p>
  </w:footnote>
  <w:footnote w:type="continuationSeparator" w:id="1">
    <w:p w:rsidR="006720F4" w:rsidRDefault="006720F4" w:rsidP="00B86F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8242686"/>
      <w:docPartObj>
        <w:docPartGallery w:val="Page Numbers (Top of Page)"/>
        <w:docPartUnique/>
      </w:docPartObj>
    </w:sdtPr>
    <w:sdtEndPr>
      <w:rPr>
        <w:rFonts w:ascii="Times New Roman" w:hAnsi="Times New Roman" w:cs="Times New Roman"/>
        <w:sz w:val="28"/>
        <w:szCs w:val="28"/>
      </w:rPr>
    </w:sdtEndPr>
    <w:sdtContent>
      <w:p w:rsidR="00121E19" w:rsidRPr="00B86FB4" w:rsidRDefault="00BD1D1D">
        <w:pPr>
          <w:pStyle w:val="a4"/>
          <w:jc w:val="center"/>
          <w:rPr>
            <w:rFonts w:ascii="Times New Roman" w:hAnsi="Times New Roman" w:cs="Times New Roman"/>
            <w:sz w:val="28"/>
            <w:szCs w:val="28"/>
          </w:rPr>
        </w:pPr>
        <w:r w:rsidRPr="00B86FB4">
          <w:rPr>
            <w:rFonts w:ascii="Times New Roman" w:hAnsi="Times New Roman" w:cs="Times New Roman"/>
            <w:sz w:val="28"/>
            <w:szCs w:val="28"/>
          </w:rPr>
          <w:fldChar w:fldCharType="begin"/>
        </w:r>
        <w:r w:rsidR="00121E19" w:rsidRPr="00B86FB4">
          <w:rPr>
            <w:rFonts w:ascii="Times New Roman" w:hAnsi="Times New Roman" w:cs="Times New Roman"/>
            <w:sz w:val="28"/>
            <w:szCs w:val="28"/>
          </w:rPr>
          <w:instrText xml:space="preserve"> PAGE   \* MERGEFORMAT </w:instrText>
        </w:r>
        <w:r w:rsidRPr="00B86FB4">
          <w:rPr>
            <w:rFonts w:ascii="Times New Roman" w:hAnsi="Times New Roman" w:cs="Times New Roman"/>
            <w:sz w:val="28"/>
            <w:szCs w:val="28"/>
          </w:rPr>
          <w:fldChar w:fldCharType="separate"/>
        </w:r>
        <w:r w:rsidR="002F71CB">
          <w:rPr>
            <w:rFonts w:ascii="Times New Roman" w:hAnsi="Times New Roman" w:cs="Times New Roman"/>
            <w:noProof/>
            <w:sz w:val="28"/>
            <w:szCs w:val="28"/>
          </w:rPr>
          <w:t>2</w:t>
        </w:r>
        <w:r w:rsidRPr="00B86FB4">
          <w:rPr>
            <w:rFonts w:ascii="Times New Roman" w:hAnsi="Times New Roman" w:cs="Times New Roman"/>
            <w:sz w:val="28"/>
            <w:szCs w:val="28"/>
          </w:rPr>
          <w:fldChar w:fldCharType="end"/>
        </w:r>
      </w:p>
    </w:sdtContent>
  </w:sdt>
  <w:p w:rsidR="00121E19" w:rsidRPr="00B86FB4" w:rsidRDefault="00121E19">
    <w:pPr>
      <w:pStyle w:val="a4"/>
      <w:rPr>
        <w:rFonts w:ascii="Times New Roman" w:hAnsi="Times New Roman" w:cs="Times New Roman"/>
        <w:sz w:val="28"/>
        <w:szCs w:val="2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86958"/>
    <w:rsid w:val="0000083C"/>
    <w:rsid w:val="00041CC0"/>
    <w:rsid w:val="000567A6"/>
    <w:rsid w:val="0006287A"/>
    <w:rsid w:val="00065E5E"/>
    <w:rsid w:val="00070898"/>
    <w:rsid w:val="000749E3"/>
    <w:rsid w:val="00076020"/>
    <w:rsid w:val="00080E54"/>
    <w:rsid w:val="0009625D"/>
    <w:rsid w:val="000A5DC6"/>
    <w:rsid w:val="000A66D0"/>
    <w:rsid w:val="000B0008"/>
    <w:rsid w:val="000D0CCC"/>
    <w:rsid w:val="00100221"/>
    <w:rsid w:val="001042A7"/>
    <w:rsid w:val="00121E19"/>
    <w:rsid w:val="0014210B"/>
    <w:rsid w:val="00151D35"/>
    <w:rsid w:val="00186958"/>
    <w:rsid w:val="0019701A"/>
    <w:rsid w:val="001A5103"/>
    <w:rsid w:val="002323AE"/>
    <w:rsid w:val="00242935"/>
    <w:rsid w:val="0028133C"/>
    <w:rsid w:val="00290ABB"/>
    <w:rsid w:val="002A7023"/>
    <w:rsid w:val="002B4C79"/>
    <w:rsid w:val="002F29B4"/>
    <w:rsid w:val="002F5B66"/>
    <w:rsid w:val="002F71CB"/>
    <w:rsid w:val="003008B3"/>
    <w:rsid w:val="0034652C"/>
    <w:rsid w:val="00380D1B"/>
    <w:rsid w:val="003C7BC3"/>
    <w:rsid w:val="003D403D"/>
    <w:rsid w:val="003D5812"/>
    <w:rsid w:val="0041659E"/>
    <w:rsid w:val="00475BCB"/>
    <w:rsid w:val="0048231A"/>
    <w:rsid w:val="004A6C3B"/>
    <w:rsid w:val="004B171E"/>
    <w:rsid w:val="004C328B"/>
    <w:rsid w:val="004F4D29"/>
    <w:rsid w:val="00513A09"/>
    <w:rsid w:val="00597346"/>
    <w:rsid w:val="005A23E5"/>
    <w:rsid w:val="005F0A6C"/>
    <w:rsid w:val="005F30C4"/>
    <w:rsid w:val="006063FF"/>
    <w:rsid w:val="00647D91"/>
    <w:rsid w:val="0066291B"/>
    <w:rsid w:val="006720F4"/>
    <w:rsid w:val="00696BBE"/>
    <w:rsid w:val="006D7604"/>
    <w:rsid w:val="006E03B7"/>
    <w:rsid w:val="006F4D30"/>
    <w:rsid w:val="007245AB"/>
    <w:rsid w:val="00762AE8"/>
    <w:rsid w:val="00772D8B"/>
    <w:rsid w:val="00795A8F"/>
    <w:rsid w:val="007C0080"/>
    <w:rsid w:val="007C27D0"/>
    <w:rsid w:val="007F60ED"/>
    <w:rsid w:val="008035A2"/>
    <w:rsid w:val="008834E3"/>
    <w:rsid w:val="008B78D2"/>
    <w:rsid w:val="008F4DE5"/>
    <w:rsid w:val="00945074"/>
    <w:rsid w:val="009A6B26"/>
    <w:rsid w:val="009B500C"/>
    <w:rsid w:val="00A1033B"/>
    <w:rsid w:val="00AA355D"/>
    <w:rsid w:val="00AB7D10"/>
    <w:rsid w:val="00AD1A75"/>
    <w:rsid w:val="00AD2CF0"/>
    <w:rsid w:val="00B035FC"/>
    <w:rsid w:val="00B26582"/>
    <w:rsid w:val="00B86FB4"/>
    <w:rsid w:val="00B94FF2"/>
    <w:rsid w:val="00BC4F4B"/>
    <w:rsid w:val="00BD1D1D"/>
    <w:rsid w:val="00C531CD"/>
    <w:rsid w:val="00C71F7B"/>
    <w:rsid w:val="00CC10E2"/>
    <w:rsid w:val="00D144A7"/>
    <w:rsid w:val="00D21F67"/>
    <w:rsid w:val="00DA6205"/>
    <w:rsid w:val="00DB0C49"/>
    <w:rsid w:val="00DE5965"/>
    <w:rsid w:val="00DE5A20"/>
    <w:rsid w:val="00E3228E"/>
    <w:rsid w:val="00E44DBC"/>
    <w:rsid w:val="00EA7797"/>
    <w:rsid w:val="00EC12E0"/>
    <w:rsid w:val="00EE6863"/>
    <w:rsid w:val="00EF523F"/>
    <w:rsid w:val="00F24571"/>
    <w:rsid w:val="00F2493C"/>
    <w:rsid w:val="00F47ACB"/>
    <w:rsid w:val="00F56148"/>
    <w:rsid w:val="00F60C86"/>
    <w:rsid w:val="00F64F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A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186958"/>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table" w:styleId="a3">
    <w:name w:val="Table Grid"/>
    <w:basedOn w:val="a1"/>
    <w:uiPriority w:val="59"/>
    <w:rsid w:val="004C32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B86FB4"/>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B86FB4"/>
  </w:style>
  <w:style w:type="paragraph" w:styleId="a6">
    <w:name w:val="footer"/>
    <w:basedOn w:val="a"/>
    <w:link w:val="a7"/>
    <w:uiPriority w:val="99"/>
    <w:semiHidden/>
    <w:unhideWhenUsed/>
    <w:rsid w:val="00B86FB4"/>
    <w:pPr>
      <w:tabs>
        <w:tab w:val="center" w:pos="4677"/>
        <w:tab w:val="right" w:pos="9355"/>
      </w:tabs>
      <w:spacing w:after="0" w:line="240" w:lineRule="auto"/>
    </w:pPr>
  </w:style>
  <w:style w:type="character" w:customStyle="1" w:styleId="a7">
    <w:name w:val="Нижній колонтитул Знак"/>
    <w:basedOn w:val="a0"/>
    <w:link w:val="a6"/>
    <w:uiPriority w:val="99"/>
    <w:semiHidden/>
    <w:rsid w:val="00B86FB4"/>
  </w:style>
  <w:style w:type="character" w:styleId="a8">
    <w:name w:val="Emphasis"/>
    <w:basedOn w:val="a0"/>
    <w:uiPriority w:val="20"/>
    <w:qFormat/>
    <w:rsid w:val="006F4D30"/>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Pages>
  <Words>1721</Words>
  <Characters>9816</Characters>
  <Application>Microsoft Office Word</Application>
  <DocSecurity>0</DocSecurity>
  <Lines>81</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9</cp:revision>
  <cp:lastPrinted>2018-02-13T12:26:00Z</cp:lastPrinted>
  <dcterms:created xsi:type="dcterms:W3CDTF">2018-02-01T12:58:00Z</dcterms:created>
  <dcterms:modified xsi:type="dcterms:W3CDTF">2018-02-13T12:27:00Z</dcterms:modified>
</cp:coreProperties>
</file>