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embeddings/oleObject1.bin" ContentType="application/vnd.openxmlformats-officedocument.oleObject"/>
  <Override PartName="/word/media/image1.emf" ContentType="image/x-emf"/>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left" w:pos="4320" w:leader="none"/>
        </w:tabs>
        <w:jc w:val="center"/>
        <w:rPr/>
      </w:pPr>
      <w:r>
        <w:rPr/>
        <w:object>
          <v:shape id="ole_rId2" style="width:56.7pt;height:58.95pt" o:ole="">
            <v:imagedata r:id="rId3" o:title=""/>
          </v:shape>
          <o:OLEObject Type="Embed" ProgID="PBrush" ShapeID="ole_rId2" DrawAspect="Content" ObjectID="_1280918906" r:id="rId2"/>
        </w:object>
      </w:r>
    </w:p>
    <w:p>
      <w:pPr>
        <w:pStyle w:val="Normal"/>
        <w:jc w:val="center"/>
        <w:rPr>
          <w:sz w:val="16"/>
          <w:szCs w:val="16"/>
        </w:rPr>
      </w:pPr>
      <w:r>
        <w:rPr>
          <w:sz w:val="16"/>
          <w:szCs w:val="16"/>
        </w:rPr>
      </w:r>
    </w:p>
    <w:p>
      <w:pPr>
        <w:pStyle w:val="1"/>
        <w:spacing w:before="0" w:after="0"/>
        <w:jc w:val="center"/>
        <w:rPr>
          <w:rFonts w:ascii="Times New Roman" w:hAnsi="Times New Roman" w:cs="Times New Roman"/>
          <w:sz w:val="28"/>
          <w:szCs w:val="28"/>
        </w:rPr>
      </w:pPr>
      <w:r>
        <w:rPr>
          <w:rFonts w:cs="Times New Roman" w:ascii="Times New Roman" w:hAnsi="Times New Roman"/>
          <w:sz w:val="28"/>
          <w:szCs w:val="28"/>
        </w:rPr>
        <w:t>ЛУЦЬКА  МІСЬКА  РАДА</w:t>
      </w:r>
    </w:p>
    <w:p>
      <w:pPr>
        <w:pStyle w:val="Normal"/>
        <w:rPr>
          <w:color w:val="FF0000"/>
          <w:sz w:val="10"/>
          <w:szCs w:val="10"/>
        </w:rPr>
      </w:pPr>
      <w:r>
        <w:rPr>
          <w:color w:val="FF0000"/>
          <w:sz w:val="10"/>
          <w:szCs w:val="10"/>
        </w:rPr>
      </w:r>
    </w:p>
    <w:p>
      <w:pPr>
        <w:pStyle w:val="1"/>
        <w:spacing w:before="0" w:after="0"/>
        <w:jc w:val="center"/>
        <w:rPr>
          <w:rFonts w:ascii="Times New Roman" w:hAnsi="Times New Roman" w:cs="Times New Roman"/>
          <w:sz w:val="28"/>
          <w:szCs w:val="28"/>
        </w:rPr>
      </w:pPr>
      <w:r>
        <w:rPr>
          <w:rFonts w:cs="Times New Roman" w:ascii="Times New Roman" w:hAnsi="Times New Roman"/>
          <w:sz w:val="28"/>
          <w:szCs w:val="28"/>
        </w:rPr>
        <w:t>ВИКОНАВЧИЙ КОМІТЕТ</w:t>
      </w:r>
    </w:p>
    <w:p>
      <w:pPr>
        <w:pStyle w:val="Normal"/>
        <w:jc w:val="center"/>
        <w:rPr>
          <w:b/>
          <w:b/>
          <w:bCs/>
          <w:sz w:val="20"/>
          <w:szCs w:val="20"/>
        </w:rPr>
      </w:pPr>
      <w:r>
        <w:rPr>
          <w:b/>
          <w:bCs/>
          <w:sz w:val="20"/>
          <w:szCs w:val="20"/>
        </w:rPr>
      </w:r>
    </w:p>
    <w:p>
      <w:pPr>
        <w:pStyle w:val="2"/>
        <w:spacing w:before="0" w:after="0"/>
        <w:jc w:val="center"/>
        <w:rPr>
          <w:rFonts w:ascii="Times New Roman" w:hAnsi="Times New Roman"/>
          <w:i w:val="false"/>
          <w:i w:val="false"/>
          <w:sz w:val="32"/>
          <w:szCs w:val="32"/>
        </w:rPr>
      </w:pPr>
      <w:r>
        <w:rPr>
          <w:rFonts w:ascii="Times New Roman" w:hAnsi="Times New Roman"/>
          <w:i w:val="false"/>
          <w:sz w:val="32"/>
          <w:szCs w:val="32"/>
        </w:rPr>
        <w:t>Р І Ш Е Н Н Я</w:t>
      </w:r>
    </w:p>
    <w:p>
      <w:pPr>
        <w:pStyle w:val="Normal"/>
        <w:jc w:val="center"/>
        <w:rPr>
          <w:bCs/>
          <w:sz w:val="40"/>
          <w:szCs w:val="40"/>
        </w:rPr>
      </w:pPr>
      <w:r>
        <w:rPr>
          <w:bCs/>
          <w:sz w:val="40"/>
          <w:szCs w:val="40"/>
        </w:rPr>
      </w:r>
    </w:p>
    <w:p>
      <w:pPr>
        <w:pStyle w:val="Tj"/>
        <w:shd w:val="clear" w:color="auto" w:fill="FFFFFF"/>
        <w:tabs>
          <w:tab w:val="left" w:pos="1843" w:leader="none"/>
          <w:tab w:val="left" w:pos="4395" w:leader="none"/>
        </w:tabs>
        <w:spacing w:beforeAutospacing="0" w:before="0" w:afterAutospacing="0" w:after="0"/>
        <w:jc w:val="both"/>
        <w:rPr>
          <w:sz w:val="28"/>
          <w:szCs w:val="28"/>
          <w:lang w:val="uk-UA"/>
        </w:rPr>
      </w:pPr>
      <w:r>
        <w:rPr/>
        <w:t>________________</w:t>
      </w:r>
      <w:r>
        <w:rPr>
          <w:lang w:val="uk-UA"/>
        </w:rPr>
        <w:tab/>
      </w:r>
      <w:r>
        <w:rPr/>
        <w:t xml:space="preserve">Луцьк </w:t>
      </w:r>
      <w:r>
        <w:rPr>
          <w:lang w:val="uk-UA"/>
        </w:rPr>
        <w:tab/>
        <w:tab/>
        <w:tab/>
      </w:r>
      <w:r>
        <w:rPr/>
        <w:t>№________________</w:t>
      </w:r>
    </w:p>
    <w:p>
      <w:pPr>
        <w:pStyle w:val="Normal"/>
        <w:spacing w:lineRule="auto" w:line="360"/>
        <w:ind w:right="4959" w:hanging="0"/>
        <w:jc w:val="both"/>
        <w:rPr>
          <w:sz w:val="28"/>
          <w:szCs w:val="28"/>
        </w:rPr>
      </w:pPr>
      <w:r>
        <w:rPr>
          <w:sz w:val="28"/>
          <w:szCs w:val="28"/>
        </w:rPr>
      </w:r>
    </w:p>
    <w:p>
      <w:pPr>
        <w:pStyle w:val="Normal"/>
        <w:jc w:val="both"/>
        <w:rPr>
          <w:sz w:val="28"/>
          <w:szCs w:val="28"/>
        </w:rPr>
      </w:pPr>
      <w:r>
        <w:rPr>
          <w:sz w:val="28"/>
          <w:szCs w:val="28"/>
          <w:lang w:eastAsia="zh-CN"/>
        </w:rPr>
        <w:t>Про виплату допомоги</w:t>
      </w:r>
    </w:p>
    <w:p>
      <w:pPr>
        <w:pStyle w:val="Normal"/>
        <w:rPr>
          <w:sz w:val="28"/>
          <w:szCs w:val="28"/>
        </w:rPr>
      </w:pPr>
      <w:r>
        <w:rPr>
          <w:sz w:val="28"/>
          <w:szCs w:val="28"/>
          <w:lang w:eastAsia="zh-CN"/>
        </w:rPr>
        <w:t>на поховання</w:t>
      </w:r>
    </w:p>
    <w:p>
      <w:pPr>
        <w:pStyle w:val="Normal"/>
        <w:rPr>
          <w:sz w:val="28"/>
          <w:szCs w:val="28"/>
        </w:rPr>
      </w:pPr>
      <w:r>
        <w:rPr>
          <w:sz w:val="28"/>
          <w:szCs w:val="28"/>
        </w:rPr>
      </w:r>
    </w:p>
    <w:p>
      <w:pPr>
        <w:pStyle w:val="Normal"/>
        <w:ind w:firstLine="567"/>
        <w:jc w:val="both"/>
        <w:rPr>
          <w:sz w:val="28"/>
          <w:szCs w:val="28"/>
        </w:rPr>
      </w:pPr>
      <w:r>
        <w:rPr>
          <w:sz w:val="28"/>
          <w:szCs w:val="28"/>
          <w:lang w:eastAsia="zh-CN"/>
        </w:rPr>
        <w:t>Розглянувши заяви громадян про надання допомоги на поховання та матеріали, подані департаментом соціальної політики, відповідно до Порядку надання допомоги на поховання деяких категорій осіб виконавцю волевиявлення померлого або особі, яка зобов’язалася поховати померлого, затвердженого постановою Кабінету Міністрів України від 31.01.2007 № 99, рішення виконавчого комітету міської ради від 18.12.2018 № 846-1 «Про допомогу на поховання», виконавчий комітет міської ради</w:t>
      </w:r>
    </w:p>
    <w:p>
      <w:pPr>
        <w:pStyle w:val="Normal"/>
        <w:ind w:firstLine="720"/>
        <w:jc w:val="both"/>
        <w:rPr>
          <w:sz w:val="28"/>
          <w:szCs w:val="28"/>
        </w:rPr>
      </w:pPr>
      <w:r>
        <w:rPr>
          <w:sz w:val="28"/>
          <w:szCs w:val="28"/>
        </w:rPr>
      </w:r>
    </w:p>
    <w:p>
      <w:pPr>
        <w:pStyle w:val="Normal"/>
        <w:jc w:val="both"/>
        <w:rPr>
          <w:sz w:val="28"/>
          <w:szCs w:val="28"/>
        </w:rPr>
      </w:pPr>
      <w:r>
        <w:rPr>
          <w:sz w:val="28"/>
          <w:szCs w:val="28"/>
          <w:lang w:eastAsia="zh-CN"/>
        </w:rPr>
        <w:t>ВИРІШИВ:</w:t>
      </w:r>
    </w:p>
    <w:p>
      <w:pPr>
        <w:pStyle w:val="Normal"/>
        <w:ind w:firstLine="567"/>
        <w:jc w:val="both"/>
        <w:rPr>
          <w:sz w:val="28"/>
          <w:szCs w:val="28"/>
        </w:rPr>
      </w:pPr>
      <w:r>
        <w:rPr>
          <w:sz w:val="28"/>
          <w:szCs w:val="28"/>
        </w:rPr>
      </w:r>
    </w:p>
    <w:p>
      <w:pPr>
        <w:pStyle w:val="Normal"/>
        <w:ind w:firstLine="567"/>
        <w:jc w:val="both"/>
        <w:rPr>
          <w:sz w:val="28"/>
          <w:szCs w:val="28"/>
        </w:rPr>
      </w:pPr>
      <w:r>
        <w:rPr>
          <w:sz w:val="28"/>
          <w:szCs w:val="28"/>
          <w:lang w:eastAsia="zh-CN"/>
        </w:rPr>
        <w:t>1. Доручити департаменту соціальної політики міської ради надати допомогу на поховання деяких категорій осіб за рахунок коштів, передбачених бюджетом Луцької міської територіальної громади на 20</w:t>
      </w:r>
      <w:r>
        <w:rPr>
          <w:sz w:val="28"/>
          <w:szCs w:val="28"/>
          <w:lang w:val="en-US" w:eastAsia="zh-CN"/>
        </w:rPr>
        <w:t>23</w:t>
      </w:r>
      <w:r>
        <w:rPr>
          <w:sz w:val="28"/>
          <w:szCs w:val="28"/>
          <w:lang w:eastAsia="zh-CN"/>
        </w:rPr>
        <w:t xml:space="preserve"> рік на соціальні виплати за статтею витрат «Інші заходи у сфері соціального захисту і соціального забезпечення» (КПКВК 0813242), виконавцям волевиявлення померлого, у розмірі 2451 грн кожному:</w:t>
      </w:r>
    </w:p>
    <w:p>
      <w:pPr>
        <w:pStyle w:val="Normal"/>
        <w:ind w:firstLine="720"/>
        <w:jc w:val="both"/>
        <w:rPr>
          <w:sz w:val="28"/>
          <w:szCs w:val="28"/>
        </w:rPr>
      </w:pPr>
      <w:r>
        <w:rPr>
          <w:sz w:val="28"/>
          <w:szCs w:val="28"/>
        </w:rPr>
      </w:r>
    </w:p>
    <w:p>
      <w:pPr>
        <w:pStyle w:val="Normal"/>
        <w:tabs>
          <w:tab w:val="left" w:pos="570" w:leader="none"/>
        </w:tabs>
        <w:ind w:firstLine="567"/>
        <w:jc w:val="both"/>
        <w:rPr/>
      </w:pPr>
      <w:r>
        <w:rPr>
          <w:sz w:val="28"/>
          <w:szCs w:val="28"/>
          <w:lang w:eastAsia="zh-CN"/>
        </w:rPr>
        <w:t xml:space="preserve">Черкасовій Світлані Олександрівні, яка проживає за адресою: </w:t>
      </w:r>
      <w:r>
        <w:rPr>
          <w:sz w:val="28"/>
          <w:szCs w:val="28"/>
          <w:u w:val="single"/>
          <w:lang w:eastAsia="zh-CN"/>
        </w:rPr>
        <w:t xml:space="preserve">                </w:t>
      </w:r>
      <w:r>
        <w:rPr>
          <w:sz w:val="28"/>
          <w:szCs w:val="28"/>
          <w:lang w:eastAsia="zh-CN"/>
        </w:rPr>
        <w:t>, у зв’язку зі смертю сина</w:t>
      </w:r>
      <w:r>
        <w:rPr>
          <w:sz w:val="28"/>
          <w:szCs w:val="28"/>
          <w:u w:val="single"/>
          <w:lang w:eastAsia="zh-CN"/>
        </w:rPr>
        <w:t xml:space="preserve">                        </w:t>
      </w:r>
      <w:r>
        <w:rPr>
          <w:sz w:val="28"/>
          <w:szCs w:val="28"/>
          <w:lang w:eastAsia="zh-CN"/>
        </w:rPr>
        <w:t>, який помер 18.04.2023 і не працював;</w:t>
      </w:r>
    </w:p>
    <w:p>
      <w:pPr>
        <w:pStyle w:val="Normal"/>
        <w:tabs>
          <w:tab w:val="left" w:pos="630" w:leader="none"/>
        </w:tabs>
        <w:ind w:firstLine="567"/>
        <w:jc w:val="both"/>
        <w:rPr/>
      </w:pPr>
      <w:r>
        <w:rPr>
          <w:sz w:val="28"/>
          <w:szCs w:val="28"/>
          <w:lang w:eastAsia="zh-CN"/>
        </w:rPr>
        <w:t>Тригоб’юк Ользі Миколаївні, яка проживає за адресою:</w:t>
      </w:r>
      <w:r>
        <w:rPr>
          <w:sz w:val="28"/>
          <w:szCs w:val="28"/>
          <w:u w:val="single"/>
          <w:lang w:eastAsia="zh-CN"/>
        </w:rPr>
        <w:t xml:space="preserve">                   </w:t>
      </w:r>
      <w:r>
        <w:rPr>
          <w:sz w:val="28"/>
          <w:szCs w:val="28"/>
          <w:lang w:eastAsia="zh-CN"/>
        </w:rPr>
        <w:t>, у зв’язку зі смертю чоловіка</w:t>
      </w:r>
      <w:r>
        <w:rPr>
          <w:sz w:val="28"/>
          <w:szCs w:val="28"/>
          <w:u w:val="single"/>
          <w:lang w:eastAsia="zh-CN"/>
        </w:rPr>
        <w:t xml:space="preserve">                    </w:t>
      </w:r>
      <w:r>
        <w:rPr>
          <w:sz w:val="28"/>
          <w:szCs w:val="28"/>
          <w:lang w:eastAsia="zh-CN"/>
        </w:rPr>
        <w:t>, який помер 23.04.2023 і не працював з 18.04.2022;</w:t>
      </w:r>
    </w:p>
    <w:p>
      <w:pPr>
        <w:pStyle w:val="Normal"/>
        <w:ind w:firstLine="567"/>
        <w:jc w:val="both"/>
        <w:rPr/>
      </w:pPr>
      <w:r>
        <w:rPr>
          <w:sz w:val="28"/>
          <w:szCs w:val="28"/>
          <w:lang w:eastAsia="zh-CN"/>
        </w:rPr>
        <w:t>Чиж Юлії Вячеславівні, яка проживає за адресою:</w:t>
      </w:r>
      <w:r>
        <w:rPr>
          <w:sz w:val="28"/>
          <w:szCs w:val="28"/>
          <w:u w:val="single"/>
          <w:lang w:eastAsia="zh-CN"/>
        </w:rPr>
        <w:t xml:space="preserve">                    </w:t>
      </w:r>
      <w:r>
        <w:rPr>
          <w:sz w:val="28"/>
          <w:szCs w:val="28"/>
          <w:lang w:eastAsia="zh-CN"/>
        </w:rPr>
        <w:t xml:space="preserve">, у зв’язку зі смертю матері </w:t>
      </w:r>
      <w:r>
        <w:rPr>
          <w:sz w:val="28"/>
          <w:szCs w:val="28"/>
          <w:u w:val="single"/>
          <w:lang w:eastAsia="zh-CN"/>
        </w:rPr>
        <w:t xml:space="preserve">               </w:t>
      </w:r>
      <w:r>
        <w:rPr>
          <w:sz w:val="28"/>
          <w:szCs w:val="28"/>
          <w:lang w:eastAsia="zh-CN"/>
        </w:rPr>
        <w:t>, яка померла 11.04.2023 і не працювала з 10.04.2013;</w:t>
      </w:r>
    </w:p>
    <w:p>
      <w:pPr>
        <w:pStyle w:val="Normal"/>
        <w:ind w:firstLine="567"/>
        <w:jc w:val="both"/>
        <w:rPr/>
      </w:pPr>
      <w:r>
        <w:rPr>
          <w:sz w:val="28"/>
          <w:szCs w:val="28"/>
          <w:lang w:eastAsia="zh-CN"/>
        </w:rPr>
        <w:t>Подлєсній Юлії Олегівні, яка проживає за адресою:</w:t>
      </w:r>
      <w:r>
        <w:rPr>
          <w:sz w:val="28"/>
          <w:szCs w:val="28"/>
          <w:u w:val="single"/>
          <w:lang w:eastAsia="zh-CN"/>
        </w:rPr>
        <w:t xml:space="preserve">                      </w:t>
      </w:r>
      <w:r>
        <w:rPr>
          <w:sz w:val="28"/>
          <w:szCs w:val="28"/>
          <w:lang w:eastAsia="zh-CN"/>
        </w:rPr>
        <w:t>, у зв’язку зі смертю батька</w:t>
      </w:r>
      <w:r>
        <w:rPr>
          <w:sz w:val="28"/>
          <w:szCs w:val="28"/>
          <w:u w:val="single"/>
          <w:lang w:eastAsia="zh-CN"/>
        </w:rPr>
        <w:t xml:space="preserve">              </w:t>
      </w:r>
      <w:r>
        <w:rPr>
          <w:sz w:val="28"/>
          <w:szCs w:val="28"/>
          <w:lang w:eastAsia="zh-CN"/>
        </w:rPr>
        <w:t>, який помер 17.04.2023 і не працював з 18.06.2007;</w:t>
      </w:r>
    </w:p>
    <w:p>
      <w:pPr>
        <w:pStyle w:val="Normal"/>
        <w:tabs>
          <w:tab w:val="left" w:pos="705" w:leader="none"/>
        </w:tabs>
        <w:ind w:firstLine="567"/>
        <w:jc w:val="both"/>
        <w:rPr/>
      </w:pPr>
      <w:r>
        <w:rPr>
          <w:sz w:val="28"/>
          <w:szCs w:val="28"/>
          <w:lang w:eastAsia="zh-CN"/>
        </w:rPr>
        <w:t>Денисюку Олександру Андрійовичу, який проживає за адресою:</w:t>
      </w:r>
      <w:r>
        <w:rPr>
          <w:sz w:val="28"/>
          <w:szCs w:val="28"/>
          <w:u w:val="single"/>
          <w:lang w:eastAsia="zh-CN"/>
        </w:rPr>
        <w:t xml:space="preserve">              </w:t>
      </w:r>
      <w:r>
        <w:rPr>
          <w:sz w:val="28"/>
          <w:szCs w:val="28"/>
          <w:lang w:eastAsia="zh-CN"/>
        </w:rPr>
        <w:t xml:space="preserve">, у зв’язку зі смертю дружини </w:t>
      </w:r>
      <w:r>
        <w:rPr>
          <w:sz w:val="28"/>
          <w:szCs w:val="28"/>
          <w:u w:val="single"/>
          <w:lang w:eastAsia="zh-CN"/>
        </w:rPr>
        <w:t xml:space="preserve">                </w:t>
      </w:r>
      <w:r>
        <w:rPr>
          <w:sz w:val="28"/>
          <w:szCs w:val="28"/>
          <w:lang w:eastAsia="zh-CN"/>
        </w:rPr>
        <w:t xml:space="preserve">, яка померла 09.11.2022 і не працювала; </w:t>
      </w:r>
    </w:p>
    <w:p>
      <w:pPr>
        <w:pStyle w:val="Normal"/>
        <w:tabs>
          <w:tab w:val="left" w:pos="555" w:leader="none"/>
        </w:tabs>
        <w:ind w:firstLine="567"/>
        <w:jc w:val="both"/>
        <w:rPr/>
      </w:pPr>
      <w:r>
        <w:rPr>
          <w:sz w:val="28"/>
          <w:szCs w:val="28"/>
          <w:lang w:eastAsia="zh-CN"/>
        </w:rPr>
        <w:t xml:space="preserve">Усику Олександру Ігоровичу, який проживає за адресою: </w:t>
      </w:r>
      <w:r>
        <w:rPr>
          <w:sz w:val="28"/>
          <w:szCs w:val="28"/>
          <w:u w:val="single"/>
          <w:lang w:eastAsia="zh-CN"/>
        </w:rPr>
        <w:t xml:space="preserve">                  </w:t>
      </w:r>
      <w:r>
        <w:rPr>
          <w:sz w:val="28"/>
          <w:szCs w:val="28"/>
          <w:lang w:eastAsia="zh-CN"/>
        </w:rPr>
        <w:t>, у зв’язку зі смертю батька</w:t>
      </w:r>
      <w:r>
        <w:rPr>
          <w:sz w:val="28"/>
          <w:szCs w:val="28"/>
          <w:u w:val="single"/>
          <w:lang w:eastAsia="zh-CN"/>
        </w:rPr>
        <w:t xml:space="preserve">                     </w:t>
      </w:r>
      <w:r>
        <w:rPr>
          <w:sz w:val="28"/>
          <w:szCs w:val="28"/>
          <w:lang w:eastAsia="zh-CN"/>
        </w:rPr>
        <w:t>, який помер 03.04.2023 і не працював;</w:t>
      </w:r>
    </w:p>
    <w:p>
      <w:pPr>
        <w:pStyle w:val="Normal"/>
        <w:tabs>
          <w:tab w:val="left" w:pos="570" w:leader="none"/>
        </w:tabs>
        <w:ind w:firstLine="567"/>
        <w:jc w:val="both"/>
        <w:rPr/>
      </w:pPr>
      <w:r>
        <w:rPr>
          <w:sz w:val="28"/>
          <w:szCs w:val="28"/>
          <w:lang w:eastAsia="zh-CN"/>
        </w:rPr>
        <w:t>Моссур Інні Анатоліївні, яка проживає за адресою:</w:t>
      </w:r>
      <w:r>
        <w:rPr>
          <w:sz w:val="28"/>
          <w:szCs w:val="28"/>
          <w:u w:val="single"/>
          <w:lang w:eastAsia="zh-CN"/>
        </w:rPr>
        <w:t xml:space="preserve">                  </w:t>
      </w:r>
      <w:r>
        <w:rPr>
          <w:sz w:val="28"/>
          <w:szCs w:val="28"/>
          <w:lang w:eastAsia="zh-CN"/>
        </w:rPr>
        <w:t>, у зв’язку зі смертю</w:t>
      </w:r>
      <w:r>
        <w:rPr>
          <w:sz w:val="28"/>
          <w:szCs w:val="28"/>
          <w:u w:val="single"/>
          <w:lang w:eastAsia="zh-CN"/>
        </w:rPr>
        <w:t xml:space="preserve">                             </w:t>
      </w:r>
      <w:r>
        <w:rPr>
          <w:sz w:val="28"/>
          <w:szCs w:val="28"/>
          <w:lang w:eastAsia="zh-CN"/>
        </w:rPr>
        <w:t>, який помер 24.04.2023 і не працював з 22.03.2023;</w:t>
      </w:r>
    </w:p>
    <w:p>
      <w:pPr>
        <w:pStyle w:val="Normal"/>
        <w:ind w:firstLine="567"/>
        <w:jc w:val="both"/>
        <w:rPr/>
      </w:pPr>
      <w:r>
        <w:rPr>
          <w:sz w:val="28"/>
          <w:szCs w:val="28"/>
          <w:lang w:eastAsia="zh-CN"/>
        </w:rPr>
        <w:t>Мазуруку Олександру Михайловичу, який проживає за адресою:</w:t>
      </w:r>
      <w:r>
        <w:rPr>
          <w:sz w:val="28"/>
          <w:szCs w:val="28"/>
          <w:u w:val="single"/>
          <w:lang w:eastAsia="zh-CN"/>
        </w:rPr>
        <w:t xml:space="preserve">          </w:t>
      </w:r>
      <w:r>
        <w:rPr>
          <w:sz w:val="28"/>
          <w:szCs w:val="28"/>
          <w:lang w:eastAsia="zh-CN"/>
        </w:rPr>
        <w:t>, у зв’язку зі смертю брата</w:t>
      </w:r>
      <w:r>
        <w:rPr>
          <w:sz w:val="28"/>
          <w:szCs w:val="28"/>
          <w:u w:val="single"/>
          <w:lang w:eastAsia="zh-CN"/>
        </w:rPr>
        <w:t xml:space="preserve">                        </w:t>
      </w:r>
      <w:r>
        <w:rPr>
          <w:sz w:val="28"/>
          <w:szCs w:val="28"/>
          <w:lang w:eastAsia="zh-CN"/>
        </w:rPr>
        <w:t>, який помер 05.05.2023 і не працював;</w:t>
      </w:r>
    </w:p>
    <w:p>
      <w:pPr>
        <w:pStyle w:val="Normal"/>
        <w:tabs>
          <w:tab w:val="left" w:pos="570" w:leader="none"/>
          <w:tab w:val="left" w:pos="705" w:leader="none"/>
        </w:tabs>
        <w:ind w:firstLine="567"/>
        <w:jc w:val="both"/>
        <w:rPr/>
      </w:pPr>
      <w:r>
        <w:rPr>
          <w:sz w:val="28"/>
          <w:szCs w:val="28"/>
          <w:lang w:eastAsia="zh-CN"/>
        </w:rPr>
        <w:t>Велемець Наталії Миколаївні, яка проживає за адресою:</w:t>
      </w:r>
      <w:r>
        <w:rPr>
          <w:sz w:val="28"/>
          <w:szCs w:val="28"/>
          <w:u w:val="single"/>
          <w:lang w:eastAsia="zh-CN"/>
        </w:rPr>
        <w:t xml:space="preserve">                    </w:t>
      </w:r>
      <w:r>
        <w:rPr>
          <w:sz w:val="28"/>
          <w:szCs w:val="28"/>
          <w:lang w:eastAsia="zh-CN"/>
        </w:rPr>
        <w:t>, у зв’язку зі смертю брата</w:t>
      </w:r>
      <w:r>
        <w:rPr>
          <w:sz w:val="28"/>
          <w:szCs w:val="28"/>
          <w:u w:val="single"/>
          <w:lang w:eastAsia="zh-CN"/>
        </w:rPr>
        <w:t xml:space="preserve">                        </w:t>
      </w:r>
      <w:r>
        <w:rPr>
          <w:sz w:val="28"/>
          <w:szCs w:val="28"/>
          <w:lang w:eastAsia="zh-CN"/>
        </w:rPr>
        <w:t>, який помер 13.05.2023 і не працював;</w:t>
      </w:r>
    </w:p>
    <w:p>
      <w:pPr>
        <w:pStyle w:val="Normal"/>
        <w:ind w:firstLine="567"/>
        <w:jc w:val="both"/>
        <w:rPr/>
      </w:pPr>
      <w:r>
        <w:rPr>
          <w:sz w:val="28"/>
          <w:szCs w:val="28"/>
          <w:lang w:eastAsia="zh-CN"/>
        </w:rPr>
        <w:t>Коробко Любові Володимирівні, яка проживає за адресою:</w:t>
      </w:r>
      <w:r>
        <w:rPr>
          <w:sz w:val="28"/>
          <w:szCs w:val="28"/>
          <w:u w:val="single"/>
          <w:lang w:eastAsia="zh-CN"/>
        </w:rPr>
        <w:t xml:space="preserve">                </w:t>
      </w:r>
      <w:r>
        <w:rPr>
          <w:sz w:val="28"/>
          <w:szCs w:val="28"/>
          <w:lang w:eastAsia="zh-CN"/>
        </w:rPr>
        <w:t>, у зв’язку зі смертю чоловіка</w:t>
      </w:r>
      <w:r>
        <w:rPr>
          <w:sz w:val="28"/>
          <w:szCs w:val="28"/>
          <w:u w:val="single"/>
          <w:lang w:eastAsia="zh-CN"/>
        </w:rPr>
        <w:t xml:space="preserve">                      </w:t>
      </w:r>
      <w:r>
        <w:rPr>
          <w:sz w:val="28"/>
          <w:szCs w:val="28"/>
          <w:lang w:eastAsia="zh-CN"/>
        </w:rPr>
        <w:t>, який помер 12.05.2023 і не працював;</w:t>
      </w:r>
    </w:p>
    <w:p>
      <w:pPr>
        <w:pStyle w:val="Normal"/>
        <w:ind w:firstLine="567"/>
        <w:jc w:val="both"/>
        <w:rPr/>
      </w:pPr>
      <w:r>
        <w:rPr>
          <w:sz w:val="28"/>
          <w:szCs w:val="28"/>
          <w:lang w:eastAsia="zh-CN"/>
        </w:rPr>
        <w:t>Поліщук Ларисі Іванівні, яка проживає за адресою:</w:t>
      </w:r>
      <w:r>
        <w:rPr>
          <w:sz w:val="28"/>
          <w:szCs w:val="28"/>
          <w:u w:val="single"/>
          <w:lang w:eastAsia="zh-CN"/>
        </w:rPr>
        <w:t xml:space="preserve">                     </w:t>
      </w:r>
      <w:r>
        <w:rPr>
          <w:sz w:val="28"/>
          <w:szCs w:val="28"/>
          <w:lang w:eastAsia="zh-CN"/>
        </w:rPr>
        <w:t>, у зв’язку зі смертю брата</w:t>
      </w:r>
      <w:r>
        <w:rPr>
          <w:sz w:val="28"/>
          <w:szCs w:val="28"/>
          <w:u w:val="single"/>
          <w:lang w:eastAsia="zh-CN"/>
        </w:rPr>
        <w:t xml:space="preserve">              </w:t>
      </w:r>
      <w:r>
        <w:rPr>
          <w:sz w:val="28"/>
          <w:szCs w:val="28"/>
          <w:lang w:eastAsia="zh-CN"/>
        </w:rPr>
        <w:t>, який помер 10.05.2023 і не працював з 13.09.2002;</w:t>
      </w:r>
    </w:p>
    <w:p>
      <w:pPr>
        <w:pStyle w:val="Normal"/>
        <w:ind w:firstLine="567"/>
        <w:jc w:val="both"/>
        <w:rPr/>
      </w:pPr>
      <w:r>
        <w:rPr>
          <w:sz w:val="28"/>
          <w:szCs w:val="28"/>
          <w:lang w:eastAsia="zh-CN"/>
        </w:rPr>
        <w:t>Карпець Вірі Юхимівні, яка проживає за адресою:</w:t>
      </w:r>
      <w:r>
        <w:rPr>
          <w:sz w:val="28"/>
          <w:szCs w:val="28"/>
          <w:u w:val="single"/>
          <w:lang w:eastAsia="zh-CN"/>
        </w:rPr>
        <w:t xml:space="preserve">                   </w:t>
      </w:r>
      <w:r>
        <w:rPr>
          <w:sz w:val="28"/>
          <w:szCs w:val="28"/>
          <w:lang w:eastAsia="zh-CN"/>
        </w:rPr>
        <w:t>, у зв’язку зі смертю чоловіка</w:t>
      </w:r>
      <w:r>
        <w:rPr>
          <w:sz w:val="28"/>
          <w:szCs w:val="28"/>
          <w:u w:val="single"/>
          <w:lang w:eastAsia="zh-CN"/>
        </w:rPr>
        <w:t xml:space="preserve">                               </w:t>
      </w:r>
      <w:r>
        <w:rPr>
          <w:sz w:val="28"/>
          <w:szCs w:val="28"/>
          <w:lang w:eastAsia="zh-CN"/>
        </w:rPr>
        <w:t>, який помер 11.05.2023 і не працював;</w:t>
      </w:r>
    </w:p>
    <w:p>
      <w:pPr>
        <w:pStyle w:val="Normal"/>
        <w:ind w:firstLine="567"/>
        <w:jc w:val="both"/>
        <w:rPr/>
      </w:pPr>
      <w:r>
        <w:rPr>
          <w:sz w:val="28"/>
          <w:szCs w:val="28"/>
          <w:lang w:eastAsia="zh-CN"/>
        </w:rPr>
        <w:t>Швець Валентині Йосипівні, яка проживає за адресою:</w:t>
      </w:r>
      <w:r>
        <w:rPr>
          <w:sz w:val="28"/>
          <w:szCs w:val="28"/>
          <w:u w:val="single"/>
          <w:lang w:eastAsia="zh-CN"/>
        </w:rPr>
        <w:t xml:space="preserve">                   </w:t>
      </w:r>
      <w:r>
        <w:rPr>
          <w:sz w:val="28"/>
          <w:szCs w:val="28"/>
          <w:lang w:eastAsia="zh-CN"/>
        </w:rPr>
        <w:t>, у зв’язку зі смертю чоловіка</w:t>
      </w:r>
      <w:r>
        <w:rPr>
          <w:sz w:val="28"/>
          <w:szCs w:val="28"/>
          <w:u w:val="single"/>
          <w:lang w:eastAsia="zh-CN"/>
        </w:rPr>
        <w:t xml:space="preserve">                    </w:t>
      </w:r>
      <w:r>
        <w:rPr>
          <w:sz w:val="28"/>
          <w:szCs w:val="28"/>
          <w:lang w:eastAsia="zh-CN"/>
        </w:rPr>
        <w:t>, який помер 09.05.2023 і не працював з 17.07.2000;</w:t>
      </w:r>
    </w:p>
    <w:p>
      <w:pPr>
        <w:pStyle w:val="Normal"/>
        <w:ind w:firstLine="567"/>
        <w:jc w:val="both"/>
        <w:rPr/>
      </w:pPr>
      <w:r>
        <w:rPr>
          <w:sz w:val="28"/>
          <w:szCs w:val="28"/>
          <w:lang w:eastAsia="zh-CN"/>
        </w:rPr>
        <w:t>Савицькій Марині Володимирівні, яка проживає за адресою:</w:t>
      </w:r>
      <w:r>
        <w:rPr>
          <w:sz w:val="28"/>
          <w:szCs w:val="28"/>
          <w:u w:val="single"/>
          <w:lang w:eastAsia="zh-CN"/>
        </w:rPr>
        <w:t xml:space="preserve">                 </w:t>
      </w:r>
      <w:r>
        <w:rPr>
          <w:sz w:val="28"/>
          <w:szCs w:val="28"/>
          <w:lang w:eastAsia="zh-CN"/>
        </w:rPr>
        <w:t>, у зв’язку зі смертю двоюрідного брата</w:t>
      </w:r>
      <w:r>
        <w:rPr>
          <w:sz w:val="28"/>
          <w:szCs w:val="28"/>
          <w:u w:val="single"/>
          <w:lang w:eastAsia="zh-CN"/>
        </w:rPr>
        <w:t xml:space="preserve">                  </w:t>
      </w:r>
      <w:r>
        <w:rPr>
          <w:sz w:val="28"/>
          <w:szCs w:val="28"/>
          <w:lang w:eastAsia="zh-CN"/>
        </w:rPr>
        <w:t>, який помер 04.05.2023 і не працював;</w:t>
      </w:r>
    </w:p>
    <w:p>
      <w:pPr>
        <w:pStyle w:val="Normal"/>
        <w:ind w:firstLine="567"/>
        <w:jc w:val="both"/>
        <w:rPr/>
      </w:pPr>
      <w:r>
        <w:rPr>
          <w:sz w:val="28"/>
          <w:szCs w:val="28"/>
          <w:lang w:eastAsia="zh-CN"/>
        </w:rPr>
        <w:t>Оксенюк Діні Олександрівні, яка проживає за адресою:</w:t>
      </w:r>
      <w:r>
        <w:rPr>
          <w:sz w:val="28"/>
          <w:szCs w:val="28"/>
          <w:u w:val="single"/>
          <w:lang w:eastAsia="zh-CN"/>
        </w:rPr>
        <w:t xml:space="preserve">                  </w:t>
      </w:r>
      <w:r>
        <w:rPr>
          <w:sz w:val="28"/>
          <w:szCs w:val="28"/>
          <w:lang w:eastAsia="zh-CN"/>
        </w:rPr>
        <w:t>, у зв’язку зі смертю сина</w:t>
      </w:r>
      <w:r>
        <w:rPr>
          <w:sz w:val="28"/>
          <w:szCs w:val="28"/>
          <w:u w:val="single"/>
          <w:lang w:eastAsia="zh-CN"/>
        </w:rPr>
        <w:t xml:space="preserve">                           </w:t>
      </w:r>
      <w:r>
        <w:rPr>
          <w:sz w:val="28"/>
          <w:szCs w:val="28"/>
          <w:lang w:eastAsia="zh-CN"/>
        </w:rPr>
        <w:t>, який помер 10.05.2023 і не працював;</w:t>
      </w:r>
    </w:p>
    <w:p>
      <w:pPr>
        <w:pStyle w:val="Normal"/>
        <w:ind w:firstLine="567"/>
        <w:jc w:val="both"/>
        <w:rPr/>
      </w:pPr>
      <w:r>
        <w:rPr>
          <w:sz w:val="28"/>
          <w:szCs w:val="28"/>
          <w:lang w:eastAsia="zh-CN"/>
        </w:rPr>
        <w:t>Мажару Юрію Ярославовичу, який проживає за адресою:</w:t>
      </w:r>
      <w:r>
        <w:rPr>
          <w:sz w:val="28"/>
          <w:szCs w:val="28"/>
          <w:u w:val="single"/>
          <w:lang w:eastAsia="zh-CN"/>
        </w:rPr>
        <w:t xml:space="preserve">                  </w:t>
      </w:r>
      <w:r>
        <w:rPr>
          <w:sz w:val="28"/>
          <w:szCs w:val="28"/>
          <w:lang w:eastAsia="zh-CN"/>
        </w:rPr>
        <w:t>, у зв’язку зі смертю сестри</w:t>
      </w:r>
      <w:r>
        <w:rPr>
          <w:sz w:val="28"/>
          <w:szCs w:val="28"/>
          <w:u w:val="single"/>
          <w:lang w:eastAsia="zh-CN"/>
        </w:rPr>
        <w:t xml:space="preserve">                      </w:t>
      </w:r>
      <w:r>
        <w:rPr>
          <w:sz w:val="28"/>
          <w:szCs w:val="28"/>
          <w:lang w:eastAsia="zh-CN"/>
        </w:rPr>
        <w:t>, яка померла 15.05.2023 і не працювала з 14.06.2019;</w:t>
      </w:r>
    </w:p>
    <w:p>
      <w:pPr>
        <w:pStyle w:val="Normal"/>
        <w:ind w:firstLine="567"/>
        <w:jc w:val="both"/>
        <w:rPr/>
      </w:pPr>
      <w:r>
        <w:rPr>
          <w:sz w:val="28"/>
          <w:szCs w:val="28"/>
          <w:lang w:eastAsia="zh-CN"/>
        </w:rPr>
        <w:t>Серединській Діані Олександрівні, яка проживає за адресою:</w:t>
      </w:r>
      <w:r>
        <w:rPr>
          <w:sz w:val="28"/>
          <w:szCs w:val="28"/>
          <w:u w:val="single"/>
          <w:lang w:eastAsia="zh-CN"/>
        </w:rPr>
        <w:t xml:space="preserve">                 </w:t>
      </w:r>
      <w:r>
        <w:rPr>
          <w:sz w:val="28"/>
          <w:szCs w:val="28"/>
          <w:lang w:eastAsia="zh-CN"/>
        </w:rPr>
        <w:t>, у зв’язку зі смертю матері</w:t>
      </w:r>
      <w:r>
        <w:rPr>
          <w:sz w:val="28"/>
          <w:szCs w:val="28"/>
          <w:u w:val="single"/>
          <w:lang w:eastAsia="zh-CN"/>
        </w:rPr>
        <w:t xml:space="preserve">                       </w:t>
      </w:r>
      <w:r>
        <w:rPr>
          <w:sz w:val="28"/>
          <w:szCs w:val="28"/>
          <w:lang w:eastAsia="zh-CN"/>
        </w:rPr>
        <w:t>, яка померла 19.05.2023 і не працювала;</w:t>
      </w:r>
    </w:p>
    <w:p>
      <w:pPr>
        <w:pStyle w:val="Normal"/>
        <w:ind w:firstLine="567"/>
        <w:jc w:val="both"/>
        <w:rPr/>
      </w:pPr>
      <w:r>
        <w:rPr>
          <w:sz w:val="28"/>
          <w:szCs w:val="28"/>
          <w:lang w:eastAsia="zh-CN"/>
        </w:rPr>
        <w:t>Гусак Наталії Сергіївні, яка проживає за адресою:</w:t>
      </w:r>
      <w:r>
        <w:rPr>
          <w:sz w:val="28"/>
          <w:szCs w:val="28"/>
          <w:u w:val="single"/>
          <w:lang w:eastAsia="zh-CN"/>
        </w:rPr>
        <w:t xml:space="preserve">                    </w:t>
      </w:r>
      <w:r>
        <w:rPr>
          <w:sz w:val="28"/>
          <w:szCs w:val="28"/>
          <w:lang w:eastAsia="zh-CN"/>
        </w:rPr>
        <w:t>, у зв’язку зі смертю чоловіка</w:t>
      </w:r>
      <w:r>
        <w:rPr>
          <w:sz w:val="28"/>
          <w:szCs w:val="28"/>
          <w:u w:val="single"/>
          <w:lang w:eastAsia="zh-CN"/>
        </w:rPr>
        <w:t xml:space="preserve">                         </w:t>
      </w:r>
      <w:r>
        <w:rPr>
          <w:sz w:val="28"/>
          <w:szCs w:val="28"/>
          <w:lang w:eastAsia="zh-CN"/>
        </w:rPr>
        <w:t>, який помер 18.05.2023 і не працював;</w:t>
      </w:r>
    </w:p>
    <w:p>
      <w:pPr>
        <w:pStyle w:val="Normal"/>
        <w:ind w:firstLine="567"/>
        <w:jc w:val="both"/>
        <w:rPr/>
      </w:pPr>
      <w:r>
        <w:rPr>
          <w:sz w:val="28"/>
          <w:szCs w:val="28"/>
          <w:lang w:eastAsia="zh-CN"/>
        </w:rPr>
        <w:t>Філюк Вікторії Олександрівні, яка проживає за адресою:</w:t>
      </w:r>
      <w:r>
        <w:rPr>
          <w:sz w:val="28"/>
          <w:szCs w:val="28"/>
          <w:u w:val="single"/>
          <w:lang w:eastAsia="zh-CN"/>
        </w:rPr>
        <w:t xml:space="preserve">                   </w:t>
      </w:r>
      <w:r>
        <w:rPr>
          <w:sz w:val="28"/>
          <w:szCs w:val="28"/>
          <w:lang w:eastAsia="zh-CN"/>
        </w:rPr>
        <w:t>, у зв’язку зі смертю батька</w:t>
      </w:r>
      <w:r>
        <w:rPr>
          <w:sz w:val="28"/>
          <w:szCs w:val="28"/>
          <w:u w:val="single"/>
          <w:lang w:eastAsia="zh-CN"/>
        </w:rPr>
        <w:t xml:space="preserve">                </w:t>
      </w:r>
      <w:r>
        <w:rPr>
          <w:sz w:val="28"/>
          <w:szCs w:val="28"/>
          <w:lang w:eastAsia="zh-CN"/>
        </w:rPr>
        <w:t>, який помер 24.02.2023 і не працював з 23.12.2021;</w:t>
      </w:r>
    </w:p>
    <w:p>
      <w:pPr>
        <w:pStyle w:val="Normal"/>
        <w:ind w:firstLine="567"/>
        <w:jc w:val="both"/>
        <w:rPr/>
      </w:pPr>
      <w:r>
        <w:rPr>
          <w:sz w:val="28"/>
          <w:szCs w:val="28"/>
          <w:lang w:eastAsia="zh-CN"/>
        </w:rPr>
        <w:t>Боярчуку Роману Івановичу, який проживає за адресою:</w:t>
      </w:r>
      <w:r>
        <w:rPr>
          <w:sz w:val="28"/>
          <w:szCs w:val="28"/>
          <w:u w:val="single"/>
          <w:lang w:eastAsia="zh-CN"/>
        </w:rPr>
        <w:t xml:space="preserve">                    </w:t>
      </w:r>
      <w:r>
        <w:rPr>
          <w:sz w:val="28"/>
          <w:szCs w:val="28"/>
          <w:lang w:eastAsia="zh-CN"/>
        </w:rPr>
        <w:t>, у зв’язку зі смертю батька</w:t>
      </w:r>
      <w:r>
        <w:rPr>
          <w:sz w:val="28"/>
          <w:szCs w:val="28"/>
          <w:u w:val="single"/>
          <w:lang w:eastAsia="zh-CN"/>
        </w:rPr>
        <w:t xml:space="preserve">           </w:t>
      </w:r>
      <w:r>
        <w:rPr>
          <w:sz w:val="28"/>
          <w:szCs w:val="28"/>
          <w:lang w:eastAsia="zh-CN"/>
        </w:rPr>
        <w:t>, який помер 29.01.2023 і не працював з 05.07.1999;</w:t>
      </w:r>
    </w:p>
    <w:p>
      <w:pPr>
        <w:pStyle w:val="Normal"/>
        <w:ind w:firstLine="567"/>
        <w:jc w:val="both"/>
        <w:rPr/>
      </w:pPr>
      <w:r>
        <w:rPr>
          <w:sz w:val="28"/>
          <w:szCs w:val="28"/>
          <w:lang w:eastAsia="zh-CN"/>
        </w:rPr>
        <w:t>Новосад Олені Деонисівні, яка проживає за адресою:</w:t>
      </w:r>
      <w:r>
        <w:rPr>
          <w:sz w:val="28"/>
          <w:szCs w:val="28"/>
          <w:u w:val="single"/>
          <w:lang w:eastAsia="zh-CN"/>
        </w:rPr>
        <w:t xml:space="preserve">                 </w:t>
      </w:r>
      <w:r>
        <w:rPr>
          <w:sz w:val="28"/>
          <w:szCs w:val="28"/>
          <w:lang w:eastAsia="zh-CN"/>
        </w:rPr>
        <w:t>, у зв’язку зі смертю чоловіка дочки</w:t>
      </w:r>
      <w:r>
        <w:rPr>
          <w:sz w:val="28"/>
          <w:szCs w:val="28"/>
          <w:u w:val="single"/>
          <w:lang w:eastAsia="zh-CN"/>
        </w:rPr>
        <w:t xml:space="preserve">             </w:t>
      </w:r>
      <w:r>
        <w:rPr>
          <w:sz w:val="28"/>
          <w:szCs w:val="28"/>
          <w:lang w:eastAsia="zh-CN"/>
        </w:rPr>
        <w:t>, який помер 25.05.2023 і не працював з 18.11.2022.</w:t>
      </w:r>
    </w:p>
    <w:p>
      <w:pPr>
        <w:pStyle w:val="Normal"/>
        <w:ind w:firstLine="567"/>
        <w:jc w:val="both"/>
        <w:rPr>
          <w:sz w:val="28"/>
          <w:szCs w:val="28"/>
        </w:rPr>
      </w:pPr>
      <w:r>
        <w:rPr>
          <w:sz w:val="28"/>
          <w:szCs w:val="28"/>
        </w:rPr>
      </w:r>
    </w:p>
    <w:p>
      <w:pPr>
        <w:pStyle w:val="Normal"/>
        <w:tabs>
          <w:tab w:val="left" w:pos="570" w:leader="none"/>
        </w:tabs>
        <w:ind w:firstLine="567"/>
        <w:jc w:val="both"/>
        <w:rPr>
          <w:sz w:val="28"/>
          <w:szCs w:val="28"/>
        </w:rPr>
      </w:pPr>
      <w:r>
        <w:rPr>
          <w:sz w:val="28"/>
          <w:szCs w:val="28"/>
          <w:lang w:eastAsia="zh-CN"/>
        </w:rPr>
        <w:t>2. Контроль за виконанням рішення покласти на заступника міського голови Ірину Чебелюк.</w:t>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lang w:eastAsia="zh-CN"/>
        </w:rPr>
        <w:t>Міський голова</w:t>
        <w:tab/>
        <w:tab/>
        <w:tab/>
        <w:tab/>
        <w:tab/>
        <w:tab/>
        <w:tab/>
        <w:t xml:space="preserve">         Ігор ПОЛІЩУК</w:t>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lang w:eastAsia="zh-CN"/>
        </w:rPr>
        <w:t>Заступник міського голови,</w:t>
      </w:r>
    </w:p>
    <w:p>
      <w:pPr>
        <w:pStyle w:val="Normal"/>
        <w:rPr>
          <w:sz w:val="28"/>
          <w:szCs w:val="28"/>
        </w:rPr>
      </w:pPr>
      <w:r>
        <w:rPr>
          <w:sz w:val="28"/>
          <w:szCs w:val="28"/>
          <w:lang w:eastAsia="zh-CN"/>
        </w:rPr>
        <w:t xml:space="preserve">керуючий справами виконкому </w:t>
        <w:tab/>
        <w:tab/>
        <w:tab/>
        <w:tab/>
        <w:t xml:space="preserve">          Юрій ВЕРБИЧ</w:t>
      </w:r>
    </w:p>
    <w:p>
      <w:pPr>
        <w:pStyle w:val="Normal"/>
        <w:rPr>
          <w:sz w:val="26"/>
          <w:szCs w:val="26"/>
        </w:rPr>
      </w:pPr>
      <w:r>
        <w:rPr>
          <w:sz w:val="26"/>
          <w:szCs w:val="26"/>
        </w:rPr>
      </w:r>
    </w:p>
    <w:p>
      <w:pPr>
        <w:pStyle w:val="Normal"/>
        <w:rPr>
          <w:sz w:val="26"/>
          <w:szCs w:val="26"/>
        </w:rPr>
      </w:pPr>
      <w:r>
        <w:rPr>
          <w:sz w:val="26"/>
          <w:szCs w:val="26"/>
        </w:rPr>
      </w:r>
    </w:p>
    <w:p>
      <w:pPr>
        <w:pStyle w:val="Normal"/>
        <w:rPr/>
      </w:pPr>
      <w:r>
        <w:rPr>
          <w:lang w:eastAsia="zh-CN"/>
        </w:rPr>
        <w:t>Корецька 284 181</w:t>
      </w:r>
    </w:p>
    <w:p>
      <w:pPr>
        <w:pStyle w:val="Normal"/>
        <w:rPr/>
      </w:pPr>
      <w:r>
        <w:rPr/>
      </w:r>
    </w:p>
    <w:sectPr>
      <w:headerReference w:type="default" r:id="rId4"/>
      <w:type w:val="nextPage"/>
      <w:pgSz w:w="11906" w:h="16838"/>
      <w:pgMar w:left="1985" w:right="567" w:header="709" w:top="766" w:footer="0" w:bottom="1134" w:gutter="0"/>
      <w:pgNumType w:fmt="decimal"/>
      <w:formProt w:val="false"/>
      <w:titlePg/>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Liberation Sans">
    <w:altName w:val="Arial"/>
    <w:charset w:val="cc"/>
    <w:family w:val="swiss"/>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238488397"/>
    </w:sdtPr>
    <w:sdtContent>
      <w:p>
        <w:pPr>
          <w:pStyle w:val="Style21"/>
          <w:jc w:val="center"/>
          <w:rPr/>
        </w:pPr>
        <w:r>
          <w:rPr>
            <w:sz w:val="28"/>
            <w:szCs w:val="28"/>
          </w:rPr>
          <w:fldChar w:fldCharType="begin"/>
        </w:r>
        <w:r>
          <w:instrText> PAGE </w:instrText>
        </w:r>
        <w:r>
          <w:fldChar w:fldCharType="separate"/>
        </w:r>
        <w:r>
          <w:t>3</w:t>
        </w:r>
        <w:r>
          <w:fldChar w:fldCharType="end"/>
        </w:r>
      </w:p>
    </w:sdtContent>
  </w:sdt>
  <w:p>
    <w:pPr>
      <w:pStyle w:val="Style21"/>
      <w:rPr/>
    </w:pPr>
    <w:r>
      <w:rPr/>
    </w:r>
  </w:p>
</w:hdr>
</file>

<file path=word/settings.xml><?xml version="1.0" encoding="utf-8"?>
<w:settings xmlns:w="http://schemas.openxmlformats.org/wordprocessingml/2006/main">
  <w:zoom w:percent="132"/>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uk-UA"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9221f"/>
    <w:pPr>
      <w:widowControl/>
      <w:bidi w:val="0"/>
      <w:spacing w:lineRule="auto" w:line="240" w:before="0" w:after="0"/>
      <w:jc w:val="left"/>
    </w:pPr>
    <w:rPr>
      <w:rFonts w:ascii="Times New Roman" w:hAnsi="Times New Roman" w:eastAsia="Times New Roman" w:cs="Times New Roman"/>
      <w:color w:val="auto"/>
      <w:sz w:val="24"/>
      <w:szCs w:val="24"/>
      <w:lang w:eastAsia="ru-RU" w:val="uk-UA" w:bidi="ar-SA"/>
    </w:rPr>
  </w:style>
  <w:style w:type="paragraph" w:styleId="1">
    <w:name w:val="Heading 1"/>
    <w:basedOn w:val="Normal"/>
    <w:link w:val="10"/>
    <w:qFormat/>
    <w:rsid w:val="0079221f"/>
    <w:pPr>
      <w:keepNext/>
      <w:spacing w:before="240" w:after="60"/>
      <w:outlineLvl w:val="0"/>
    </w:pPr>
    <w:rPr>
      <w:rFonts w:ascii="Arial" w:hAnsi="Arial" w:cs="Arial"/>
      <w:b/>
      <w:bCs/>
      <w:sz w:val="32"/>
      <w:szCs w:val="32"/>
    </w:rPr>
  </w:style>
  <w:style w:type="paragraph" w:styleId="2">
    <w:name w:val="Heading 2"/>
    <w:basedOn w:val="Normal"/>
    <w:link w:val="20"/>
    <w:uiPriority w:val="9"/>
    <w:semiHidden/>
    <w:unhideWhenUsed/>
    <w:qFormat/>
    <w:rsid w:val="0079221f"/>
    <w:pPr>
      <w:keepNext/>
      <w:spacing w:before="240" w:after="60"/>
      <w:outlineLvl w:val="1"/>
    </w:pPr>
    <w:rPr>
      <w:rFonts w:ascii="Cambria" w:hAnsi="Cambria"/>
      <w:b/>
      <w:bCs/>
      <w:i/>
      <w:iCs/>
      <w:sz w:val="28"/>
      <w:szCs w:val="28"/>
    </w:rPr>
  </w:style>
  <w:style w:type="character" w:styleId="DefaultParagraphFont" w:default="1">
    <w:name w:val="Default Paragraph Font"/>
    <w:uiPriority w:val="1"/>
    <w:semiHidden/>
    <w:unhideWhenUsed/>
    <w:qFormat/>
    <w:rPr/>
  </w:style>
  <w:style w:type="character" w:styleId="11" w:customStyle="1">
    <w:name w:val="Заголовок 1 Знак"/>
    <w:basedOn w:val="DefaultParagraphFont"/>
    <w:link w:val="1"/>
    <w:qFormat/>
    <w:rsid w:val="0079221f"/>
    <w:rPr>
      <w:rFonts w:ascii="Arial" w:hAnsi="Arial" w:eastAsia="Times New Roman" w:cs="Arial"/>
      <w:b/>
      <w:bCs/>
      <w:sz w:val="32"/>
      <w:szCs w:val="32"/>
      <w:lang w:eastAsia="ru-RU"/>
    </w:rPr>
  </w:style>
  <w:style w:type="character" w:styleId="21" w:customStyle="1">
    <w:name w:val="Заголовок 2 Знак"/>
    <w:basedOn w:val="DefaultParagraphFont"/>
    <w:link w:val="2"/>
    <w:uiPriority w:val="9"/>
    <w:semiHidden/>
    <w:qFormat/>
    <w:rsid w:val="0079221f"/>
    <w:rPr>
      <w:rFonts w:ascii="Cambria" w:hAnsi="Cambria" w:eastAsia="Times New Roman" w:cs="Times New Roman"/>
      <w:b/>
      <w:bCs/>
      <w:i/>
      <w:iCs/>
      <w:sz w:val="28"/>
      <w:szCs w:val="28"/>
      <w:lang w:eastAsia="ru-RU"/>
    </w:rPr>
  </w:style>
  <w:style w:type="character" w:styleId="Style12" w:customStyle="1">
    <w:name w:val="Верхній колонтитул Знак"/>
    <w:basedOn w:val="DefaultParagraphFont"/>
    <w:link w:val="a3"/>
    <w:uiPriority w:val="99"/>
    <w:qFormat/>
    <w:rsid w:val="00cf0a95"/>
    <w:rPr>
      <w:rFonts w:ascii="Times New Roman" w:hAnsi="Times New Roman" w:eastAsia="Times New Roman" w:cs="Times New Roman"/>
      <w:sz w:val="24"/>
      <w:szCs w:val="24"/>
      <w:lang w:eastAsia="ru-RU"/>
    </w:rPr>
  </w:style>
  <w:style w:type="character" w:styleId="Style13" w:customStyle="1">
    <w:name w:val="Нижній колонтитул Знак"/>
    <w:basedOn w:val="DefaultParagraphFont"/>
    <w:link w:val="a5"/>
    <w:uiPriority w:val="99"/>
    <w:qFormat/>
    <w:rsid w:val="00cf0a95"/>
    <w:rPr>
      <w:rFonts w:ascii="Times New Roman" w:hAnsi="Times New Roman" w:eastAsia="Times New Roman" w:cs="Times New Roman"/>
      <w:sz w:val="24"/>
      <w:szCs w:val="24"/>
      <w:lang w:eastAsia="ru-RU"/>
    </w:rPr>
  </w:style>
  <w:style w:type="character" w:styleId="WW8Num2z4" w:customStyle="1">
    <w:name w:val="WW8Num2z4"/>
    <w:qFormat/>
    <w:rsid w:val="00724d66"/>
    <w:rPr/>
  </w:style>
  <w:style w:type="character" w:styleId="FontStyle13" w:customStyle="1">
    <w:name w:val="Font Style13"/>
    <w:qFormat/>
    <w:rsid w:val="00724d66"/>
    <w:rPr>
      <w:rFonts w:ascii="Times New Roman" w:hAnsi="Times New Roman" w:cs="Times New Roman"/>
      <w:sz w:val="26"/>
      <w:szCs w:val="26"/>
    </w:rPr>
  </w:style>
  <w:style w:type="character" w:styleId="12" w:customStyle="1">
    <w:name w:val="Гіперпосилання1"/>
    <w:qFormat/>
    <w:rsid w:val="00403e6f"/>
    <w:rPr>
      <w:color w:val="000080"/>
      <w:u w:val="single"/>
    </w:rPr>
  </w:style>
  <w:style w:type="character" w:styleId="Style14" w:customStyle="1">
    <w:name w:val="Основний текст з відступом Знак"/>
    <w:basedOn w:val="DefaultParagraphFont"/>
    <w:link w:val="a7"/>
    <w:qFormat/>
    <w:rsid w:val="00403e6f"/>
    <w:rPr>
      <w:rFonts w:ascii="Times New Roman" w:hAnsi="Times New Roman" w:eastAsia="Times New Roman" w:cs="Times New Roman"/>
      <w:color w:val="00000A"/>
      <w:sz w:val="28"/>
      <w:szCs w:val="24"/>
      <w:lang w:eastAsia="zh-CN"/>
    </w:rPr>
  </w:style>
  <w:style w:type="character" w:styleId="Style15" w:customStyle="1">
    <w:name w:val="Основний текст Знак"/>
    <w:basedOn w:val="DefaultParagraphFont"/>
    <w:link w:val="aa"/>
    <w:uiPriority w:val="99"/>
    <w:qFormat/>
    <w:rsid w:val="00ec7ddd"/>
    <w:rPr>
      <w:rFonts w:ascii="Times New Roman" w:hAnsi="Times New Roman" w:eastAsia="Times New Roman" w:cs="Times New Roman"/>
      <w:sz w:val="24"/>
      <w:szCs w:val="24"/>
      <w:lang w:eastAsia="ru-RU"/>
    </w:rPr>
  </w:style>
  <w:style w:type="paragraph" w:styleId="Style16">
    <w:name w:val="Заголовок"/>
    <w:basedOn w:val="Normal"/>
    <w:next w:val="Style17"/>
    <w:qFormat/>
    <w:pPr>
      <w:keepNext/>
      <w:spacing w:before="240" w:after="120"/>
    </w:pPr>
    <w:rPr>
      <w:rFonts w:ascii="Liberation Sans" w:hAnsi="Liberation Sans" w:eastAsia="Microsoft YaHei" w:cs="Mangal"/>
      <w:sz w:val="28"/>
      <w:szCs w:val="28"/>
    </w:rPr>
  </w:style>
  <w:style w:type="paragraph" w:styleId="Style17">
    <w:name w:val="Body Text"/>
    <w:basedOn w:val="Normal"/>
    <w:link w:val="ab"/>
    <w:uiPriority w:val="99"/>
    <w:unhideWhenUsed/>
    <w:rsid w:val="00ec7ddd"/>
    <w:pPr>
      <w:spacing w:before="0" w:after="120"/>
    </w:pPr>
    <w:rPr/>
  </w:style>
  <w:style w:type="paragraph" w:styleId="Style18">
    <w:name w:val="List"/>
    <w:basedOn w:val="Style17"/>
    <w:pPr/>
    <w:rPr>
      <w:rFonts w:cs="Mangal"/>
    </w:rPr>
  </w:style>
  <w:style w:type="paragraph" w:styleId="Style19">
    <w:name w:val="Caption"/>
    <w:basedOn w:val="Normal"/>
    <w:qFormat/>
    <w:pPr>
      <w:suppressLineNumbers/>
      <w:spacing w:before="120" w:after="120"/>
    </w:pPr>
    <w:rPr>
      <w:rFonts w:cs="Mangal"/>
      <w:i/>
      <w:iCs/>
      <w:sz w:val="24"/>
      <w:szCs w:val="24"/>
    </w:rPr>
  </w:style>
  <w:style w:type="paragraph" w:styleId="Style20">
    <w:name w:val="Покажчик"/>
    <w:basedOn w:val="Normal"/>
    <w:qFormat/>
    <w:pPr>
      <w:suppressLineNumbers/>
    </w:pPr>
    <w:rPr>
      <w:rFonts w:cs="Mangal"/>
    </w:rPr>
  </w:style>
  <w:style w:type="paragraph" w:styleId="Tj" w:customStyle="1">
    <w:name w:val="tj"/>
    <w:basedOn w:val="Normal"/>
    <w:qFormat/>
    <w:rsid w:val="0079221f"/>
    <w:pPr>
      <w:spacing w:beforeAutospacing="1" w:afterAutospacing="1"/>
    </w:pPr>
    <w:rPr>
      <w:lang w:val="ru-RU"/>
    </w:rPr>
  </w:style>
  <w:style w:type="paragraph" w:styleId="Style21">
    <w:name w:val="Header"/>
    <w:basedOn w:val="Normal"/>
    <w:link w:val="a4"/>
    <w:uiPriority w:val="99"/>
    <w:unhideWhenUsed/>
    <w:rsid w:val="00cf0a95"/>
    <w:pPr>
      <w:tabs>
        <w:tab w:val="center" w:pos="4819" w:leader="none"/>
        <w:tab w:val="right" w:pos="9639" w:leader="none"/>
      </w:tabs>
    </w:pPr>
    <w:rPr/>
  </w:style>
  <w:style w:type="paragraph" w:styleId="Style22">
    <w:name w:val="Footer"/>
    <w:basedOn w:val="Normal"/>
    <w:link w:val="a6"/>
    <w:uiPriority w:val="99"/>
    <w:unhideWhenUsed/>
    <w:rsid w:val="00cf0a95"/>
    <w:pPr>
      <w:tabs>
        <w:tab w:val="center" w:pos="4819" w:leader="none"/>
        <w:tab w:val="right" w:pos="9639" w:leader="none"/>
      </w:tabs>
    </w:pPr>
    <w:rPr/>
  </w:style>
  <w:style w:type="paragraph" w:styleId="Style51" w:customStyle="1">
    <w:name w:val="Style5"/>
    <w:basedOn w:val="Normal"/>
    <w:qFormat/>
    <w:rsid w:val="00724d66"/>
    <w:pPr>
      <w:widowControl w:val="false"/>
      <w:suppressAutoHyphens w:val="true"/>
      <w:spacing w:lineRule="exact" w:line="322"/>
      <w:ind w:firstLine="629"/>
      <w:jc w:val="both"/>
    </w:pPr>
    <w:rPr>
      <w:lang w:val="ru-RU" w:eastAsia="zh-CN"/>
    </w:rPr>
  </w:style>
  <w:style w:type="paragraph" w:styleId="13" w:customStyle="1">
    <w:name w:val="Абзац списка1"/>
    <w:basedOn w:val="Normal"/>
    <w:qFormat/>
    <w:rsid w:val="00724d66"/>
    <w:pPr>
      <w:suppressAutoHyphens w:val="true"/>
      <w:spacing w:before="0" w:after="200"/>
      <w:ind w:left="720" w:hanging="0"/>
    </w:pPr>
    <w:rPr>
      <w:bCs/>
      <w:sz w:val="28"/>
      <w:lang w:eastAsia="zh-CN"/>
    </w:rPr>
  </w:style>
  <w:style w:type="paragraph" w:styleId="Style23">
    <w:name w:val="Body Text Indent"/>
    <w:basedOn w:val="Normal"/>
    <w:link w:val="a8"/>
    <w:rsid w:val="00403e6f"/>
    <w:pPr>
      <w:suppressAutoHyphens w:val="true"/>
      <w:ind w:firstLine="545"/>
      <w:jc w:val="both"/>
    </w:pPr>
    <w:rPr>
      <w:color w:val="00000A"/>
      <w:sz w:val="28"/>
      <w:lang w:eastAsia="zh-CN"/>
    </w:rPr>
  </w:style>
  <w:style w:type="paragraph" w:styleId="ListParagraph">
    <w:name w:val="List Paragraph"/>
    <w:basedOn w:val="Normal"/>
    <w:qFormat/>
    <w:rsid w:val="004f65e3"/>
    <w:pPr>
      <w:spacing w:before="0" w:after="0"/>
      <w:ind w:left="720" w:hanging="0"/>
      <w:contextualSpacing/>
    </w:pPr>
    <w:rPr>
      <w:rFonts w:eastAsia="Calibri"/>
      <w:sz w:val="28"/>
      <w:szCs w:val="28"/>
      <w:lang w:val="ru-RU" w:eastAsia="en-US"/>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emf"/><Relationship Id="rId4" Type="http://schemas.openxmlformats.org/officeDocument/2006/relationships/header" Target="header1.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Application>LibreOffice/5.3.0.3$Windows_x86 LibreOffice_project/7074905676c47b82bbcfbea1aeefc84afe1c50e1</Application>
  <Pages>3</Pages>
  <Words>600</Words>
  <Characters>3305</Characters>
  <CharactersWithSpaces>4673</CharactersWithSpaces>
  <Paragraphs>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2023-06-14T08:07:00Z</dcterms:created>
  <dc:creator>nkhmel</dc:creator>
  <dc:description/>
  <dc:language>uk-UA</dc:language>
  <cp:lastModifiedBy/>
  <cp:lastPrinted>2022-05-30T14:19:00Z</cp:lastPrinted>
  <dcterms:modified xsi:type="dcterms:W3CDTF">2023-06-19T08:55:39Z</dcterms:modified>
  <cp:revision>33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