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DE08" w14:textId="5EC94267" w:rsidR="00171219" w:rsidRDefault="000E5479" w:rsidP="0017121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63203" wp14:editId="0E6BF6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66213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EABC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0A98A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3867149" r:id="rId7"/>
        </w:object>
      </w:r>
    </w:p>
    <w:p w14:paraId="0341A1D1" w14:textId="77777777" w:rsidR="00171219" w:rsidRDefault="00171219" w:rsidP="0017121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E9784A" w14:textId="6E3E4E52" w:rsidR="00171219" w:rsidRDefault="00356827" w:rsidP="001712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71219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B86C8E" w14:textId="77777777" w:rsidR="00171219" w:rsidRPr="005A2888" w:rsidRDefault="00171219" w:rsidP="001712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93A80" w14:textId="77777777" w:rsidR="00171219" w:rsidRPr="005A2888" w:rsidRDefault="00171219" w:rsidP="001712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B61091" w14:textId="77777777" w:rsidR="00171219" w:rsidRPr="005A2888" w:rsidRDefault="00171219" w:rsidP="001712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A62E27" w14:textId="77777777" w:rsidR="00171219" w:rsidRDefault="00171219" w:rsidP="0017121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457B73" w14:textId="77777777" w:rsidR="00F8526E" w:rsidRDefault="00F8526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9DE056" w14:textId="77777777" w:rsidR="00F8526E" w:rsidRDefault="00E900A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виплату грошової винагороди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загиблих працівників Луцького міського відділу УМВС України у Волинській області</w:t>
      </w:r>
    </w:p>
    <w:p w14:paraId="38B4434C" w14:textId="77777777" w:rsidR="00F8526E" w:rsidRDefault="00F8526E">
      <w:pPr>
        <w:rPr>
          <w:rFonts w:ascii="Times New Roman" w:hAnsi="Times New Roman" w:cs="Times New Roman"/>
          <w:sz w:val="28"/>
          <w:szCs w:val="28"/>
        </w:rPr>
      </w:pPr>
    </w:p>
    <w:p w14:paraId="76867E6B" w14:textId="77777777" w:rsidR="00F8526E" w:rsidRDefault="00E900AF">
      <w:pPr>
        <w:tabs>
          <w:tab w:val="left" w:pos="675"/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Програми соціального захисту населення Луцької міської територіальної громади на 2023–2025 роки, затвердженої рішенням Луцької міської ради від 30.11.2022 № 37/54</w:t>
      </w:r>
      <w:r w:rsidR="00171219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 w:cs="Times New Roman"/>
          <w:sz w:val="28"/>
          <w:szCs w:val="28"/>
        </w:rPr>
        <w:t xml:space="preserve">, та рішення Луцької міської ради від 13.12.2022 </w:t>
      </w:r>
      <w:r w:rsidRPr="008128F1">
        <w:rPr>
          <w:rFonts w:ascii="Times New Roman" w:hAnsi="Times New Roman" w:cs="Times New Roman"/>
          <w:color w:val="auto"/>
          <w:sz w:val="28"/>
          <w:szCs w:val="28"/>
        </w:rPr>
        <w:t>№ 38/19</w:t>
      </w:r>
      <w:r>
        <w:rPr>
          <w:rFonts w:ascii="Times New Roman" w:hAnsi="Times New Roman" w:cs="Times New Roman"/>
          <w:sz w:val="28"/>
          <w:szCs w:val="28"/>
        </w:rPr>
        <w:t xml:space="preserve"> «Про бюджет Луцької міської територіальної громади на 2023 рік»</w:t>
      </w:r>
      <w:r w:rsidR="008128F1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 w:cs="Times New Roman"/>
          <w:sz w:val="28"/>
          <w:szCs w:val="28"/>
        </w:rPr>
        <w:t>, з метою вшанування пам’яті працівників органів внутрішніх справ, які загинули під час виконання службових обов’язків:</w:t>
      </w:r>
    </w:p>
    <w:p w14:paraId="20ACB779" w14:textId="77777777" w:rsidR="00F8526E" w:rsidRDefault="00F8526E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076650" w14:textId="77777777" w:rsidR="00F8526E" w:rsidRDefault="00E900AF">
      <w:pPr>
        <w:tabs>
          <w:tab w:val="left" w:pos="510"/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1. Департаменту соціальної політики міської ради провести виплату грошової винагороди, передбаченої бюджетом Луцької міської територіальної громади на 2023 рік, – по 1000,00 (одній тисячі) гривень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працівників Луцького міського відділу УМВС України у Волинській області, загиблих під час виконання службових обов’язків: </w:t>
      </w:r>
    </w:p>
    <w:p w14:paraId="3FECDE3C" w14:textId="5AA0EEDF" w:rsidR="00F8526E" w:rsidRDefault="00356827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900AF">
        <w:rPr>
          <w:rFonts w:ascii="Times New Roman" w:hAnsi="Times New Roman" w:cs="Times New Roman"/>
          <w:sz w:val="28"/>
          <w:szCs w:val="28"/>
        </w:rPr>
        <w:t>;</w:t>
      </w:r>
    </w:p>
    <w:p w14:paraId="7D166F19" w14:textId="49836C08" w:rsidR="00F8526E" w:rsidRDefault="00356827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900AF">
        <w:rPr>
          <w:rFonts w:ascii="Times New Roman" w:hAnsi="Times New Roman" w:cs="Times New Roman"/>
          <w:sz w:val="28"/>
          <w:szCs w:val="28"/>
        </w:rPr>
        <w:t>;</w:t>
      </w:r>
    </w:p>
    <w:p w14:paraId="60B100F9" w14:textId="59BAE4C1" w:rsidR="00F8526E" w:rsidRDefault="00356827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900A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7F4A12" w14:textId="37620F2A" w:rsidR="00F8526E" w:rsidRDefault="00356827">
      <w:pPr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900AF">
        <w:rPr>
          <w:rFonts w:ascii="Times New Roman" w:hAnsi="Times New Roman" w:cs="Times New Roman"/>
          <w:sz w:val="28"/>
          <w:szCs w:val="28"/>
        </w:rPr>
        <w:t>.</w:t>
      </w:r>
    </w:p>
    <w:p w14:paraId="0B494073" w14:textId="77777777" w:rsidR="00F8526E" w:rsidRDefault="00E900AF">
      <w:pPr>
        <w:tabs>
          <w:tab w:val="left" w:pos="540"/>
          <w:tab w:val="left" w:pos="570"/>
          <w:tab w:val="left" w:pos="795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фінансів, бюджету та аудиту міської ради профінансувати департамент соціальної політики міської ради для проведення виплати грошової винагороди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загиблих працівників Луцького міського відділу УМВС України у Волинській області у загальному розмірі 4000,00 (чотири тисячі) гривень.</w:t>
      </w:r>
    </w:p>
    <w:p w14:paraId="143A4031" w14:textId="77777777" w:rsidR="00F8526E" w:rsidRDefault="00E900AF">
      <w:pPr>
        <w:tabs>
          <w:tab w:val="left" w:pos="630"/>
          <w:tab w:val="left" w:pos="675"/>
          <w:tab w:val="left" w:pos="795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BD5090" w14:textId="77777777" w:rsidR="00F8526E" w:rsidRDefault="00F8526E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C85B5A" w14:textId="77777777" w:rsidR="00F8526E" w:rsidRDefault="00F8526E">
      <w:pPr>
        <w:tabs>
          <w:tab w:val="left" w:pos="2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653BEA" w14:textId="77777777" w:rsidR="00F8526E" w:rsidRDefault="00E900A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B84248" w14:textId="77777777" w:rsidR="00F8526E" w:rsidRDefault="00F8526E">
      <w:pPr>
        <w:pStyle w:val="Style4"/>
        <w:widowControl/>
        <w:rPr>
          <w:rFonts w:cs="Lucida Sans"/>
          <w:sz w:val="16"/>
          <w:szCs w:val="16"/>
          <w:lang w:val="uk-UA"/>
        </w:rPr>
      </w:pPr>
    </w:p>
    <w:p w14:paraId="54D3A437" w14:textId="77777777" w:rsidR="00F8526E" w:rsidRDefault="00F8526E">
      <w:pPr>
        <w:pStyle w:val="Style4"/>
        <w:widowControl/>
        <w:rPr>
          <w:rFonts w:cs="Lucida Sans"/>
          <w:sz w:val="28"/>
          <w:szCs w:val="28"/>
          <w:lang w:val="uk-UA"/>
        </w:rPr>
      </w:pPr>
    </w:p>
    <w:p w14:paraId="564FA693" w14:textId="77777777" w:rsidR="00F8526E" w:rsidRDefault="00E900AF">
      <w:pPr>
        <w:pStyle w:val="Style4"/>
        <w:widowControl/>
      </w:pPr>
      <w:r>
        <w:rPr>
          <w:lang w:val="uk-UA"/>
        </w:rPr>
        <w:t>Майборода  284</w:t>
      </w:r>
      <w:r>
        <w:rPr>
          <w:rFonts w:cs="Lucida Sans"/>
          <w:lang w:val="uk-UA"/>
        </w:rPr>
        <w:t> </w:t>
      </w:r>
      <w:r>
        <w:rPr>
          <w:lang w:val="uk-UA"/>
        </w:rPr>
        <w:t xml:space="preserve">177 </w:t>
      </w:r>
    </w:p>
    <w:sectPr w:rsidR="00F8526E" w:rsidSect="00F8526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E38A" w14:textId="77777777" w:rsidR="002E0E41" w:rsidRDefault="002E0E41" w:rsidP="00F8526E">
      <w:r>
        <w:separator/>
      </w:r>
    </w:p>
  </w:endnote>
  <w:endnote w:type="continuationSeparator" w:id="0">
    <w:p w14:paraId="48C7DE82" w14:textId="77777777" w:rsidR="002E0E41" w:rsidRDefault="002E0E41" w:rsidP="00F8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8CF0" w14:textId="77777777" w:rsidR="002E0E41" w:rsidRDefault="002E0E41" w:rsidP="00F8526E">
      <w:r>
        <w:separator/>
      </w:r>
    </w:p>
  </w:footnote>
  <w:footnote w:type="continuationSeparator" w:id="0">
    <w:p w14:paraId="6EDFEF40" w14:textId="77777777" w:rsidR="002E0E41" w:rsidRDefault="002E0E41" w:rsidP="00F8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627F" w14:textId="77777777" w:rsidR="00F8526E" w:rsidRDefault="005D1CDA">
    <w:pPr>
      <w:pStyle w:val="12"/>
      <w:jc w:val="center"/>
    </w:pPr>
    <w:r>
      <w:fldChar w:fldCharType="begin"/>
    </w:r>
    <w:r w:rsidR="00E900AF">
      <w:instrText>PAGE</w:instrText>
    </w:r>
    <w:r>
      <w:fldChar w:fldCharType="separate"/>
    </w:r>
    <w:r w:rsidR="00E900AF">
      <w:t>0</w:t>
    </w:r>
    <w:r>
      <w:fldChar w:fldCharType="end"/>
    </w:r>
  </w:p>
  <w:p w14:paraId="1D7F620E" w14:textId="77777777" w:rsidR="00F8526E" w:rsidRDefault="00F8526E">
    <w:pPr>
      <w:pStyle w:val="12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6E"/>
    <w:rsid w:val="000E5479"/>
    <w:rsid w:val="00171219"/>
    <w:rsid w:val="002E0E41"/>
    <w:rsid w:val="00356827"/>
    <w:rsid w:val="0038462F"/>
    <w:rsid w:val="005D1CDA"/>
    <w:rsid w:val="008128F1"/>
    <w:rsid w:val="00E900AF"/>
    <w:rsid w:val="00F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027F6E"/>
  <w15:docId w15:val="{06D8090D-BA40-4E2E-A25E-AC08C0BF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CE0"/>
    <w:pPr>
      <w:suppressAutoHyphens/>
    </w:pPr>
    <w:rPr>
      <w:rFonts w:cs="Liberation Serif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171219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294CE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a0"/>
    <w:link w:val="11"/>
    <w:uiPriority w:val="9"/>
    <w:qFormat/>
    <w:rsid w:val="00903AD2"/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rsid w:val="00903AD2"/>
    <w:rPr>
      <w:rFonts w:cs="Liberation Serif"/>
      <w:sz w:val="24"/>
      <w:szCs w:val="24"/>
      <w:lang w:eastAsia="zh-CN"/>
    </w:rPr>
  </w:style>
  <w:style w:type="character" w:customStyle="1" w:styleId="HeaderChar">
    <w:name w:val="Header Char"/>
    <w:basedOn w:val="a0"/>
    <w:link w:val="12"/>
    <w:uiPriority w:val="99"/>
    <w:qFormat/>
    <w:locked/>
    <w:rsid w:val="00580099"/>
    <w:rPr>
      <w:sz w:val="21"/>
      <w:szCs w:val="21"/>
    </w:rPr>
  </w:style>
  <w:style w:type="character" w:customStyle="1" w:styleId="FooterChar">
    <w:name w:val="Footer Char"/>
    <w:basedOn w:val="a0"/>
    <w:link w:val="13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sid w:val="00F8526E"/>
    <w:rPr>
      <w:sz w:val="28"/>
      <w:szCs w:val="28"/>
    </w:rPr>
  </w:style>
  <w:style w:type="paragraph" w:customStyle="1" w:styleId="a5">
    <w:name w:val="Заголовок"/>
    <w:basedOn w:val="a"/>
    <w:next w:val="a4"/>
    <w:uiPriority w:val="99"/>
    <w:qFormat/>
    <w:rsid w:val="00294CE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294CE0"/>
    <w:pPr>
      <w:spacing w:after="140" w:line="276" w:lineRule="auto"/>
    </w:pPr>
  </w:style>
  <w:style w:type="paragraph" w:styleId="a6">
    <w:name w:val="List"/>
    <w:basedOn w:val="a4"/>
    <w:uiPriority w:val="99"/>
    <w:rsid w:val="00294CE0"/>
  </w:style>
  <w:style w:type="paragraph" w:customStyle="1" w:styleId="14">
    <w:name w:val="Назва об'єкта1"/>
    <w:basedOn w:val="a"/>
    <w:qFormat/>
    <w:rsid w:val="00F8526E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uiPriority w:val="99"/>
    <w:qFormat/>
    <w:rsid w:val="00294CE0"/>
    <w:pPr>
      <w:suppressLineNumbers/>
    </w:pPr>
  </w:style>
  <w:style w:type="paragraph" w:styleId="a8">
    <w:name w:val="caption"/>
    <w:basedOn w:val="a"/>
    <w:uiPriority w:val="99"/>
    <w:qFormat/>
    <w:rsid w:val="00294CE0"/>
    <w:pPr>
      <w:suppressLineNumbers/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link w:val="HeaderChar"/>
    <w:uiPriority w:val="99"/>
    <w:rsid w:val="00580099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link w:val="FooterChar"/>
    <w:uiPriority w:val="99"/>
    <w:rsid w:val="005800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lang w:val="ru-RU"/>
    </w:rPr>
  </w:style>
  <w:style w:type="paragraph" w:customStyle="1" w:styleId="Style4">
    <w:name w:val="Style4"/>
    <w:basedOn w:val="a"/>
    <w:uiPriority w:val="99"/>
    <w:qFormat/>
    <w:rsid w:val="00297F6F"/>
    <w:pPr>
      <w:widowControl w:val="0"/>
      <w:suppressAutoHyphens w:val="0"/>
    </w:pPr>
    <w:rPr>
      <w:rFonts w:ascii="Times New Roman" w:hAnsi="Times New Roman" w:cs="Times New Roman"/>
      <w:lang w:val="ru-RU" w:eastAsia="uk-UA"/>
    </w:rPr>
  </w:style>
  <w:style w:type="character" w:customStyle="1" w:styleId="10">
    <w:name w:val="Заголовок 1 Знак"/>
    <w:basedOn w:val="a0"/>
    <w:link w:val="1"/>
    <w:rsid w:val="00171219"/>
    <w:rPr>
      <w:rFonts w:ascii="Arial" w:hAnsi="Arial" w:cs="Arial"/>
      <w:b/>
      <w:bCs/>
      <w:kern w:val="2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575</Characters>
  <Application>Microsoft Office Word</Application>
  <DocSecurity>0</DocSecurity>
  <Lines>4</Lines>
  <Paragraphs>3</Paragraphs>
  <ScaleCrop>false</ScaleCrop>
  <Company>dsp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3</cp:revision>
  <dcterms:created xsi:type="dcterms:W3CDTF">2023-08-18T09:32:00Z</dcterms:created>
  <dcterms:modified xsi:type="dcterms:W3CDTF">2023-08-18T09:33:00Z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