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160CE6">
      <w:pPr>
        <w:ind w:right="-2" w:firstLine="4820"/>
      </w:pPr>
      <w:r>
        <w:t>Додаток 2</w:t>
      </w:r>
    </w:p>
    <w:p w14:paraId="20F998F1">
      <w:pPr>
        <w:ind w:firstLine="4820"/>
      </w:pPr>
      <w:r>
        <w:t>до розпорядження міського голови</w:t>
      </w:r>
    </w:p>
    <w:p w14:paraId="226D10AC">
      <w:pPr>
        <w:ind w:firstLine="4820"/>
      </w:pPr>
      <w:r>
        <w:t>________________ №___________</w:t>
      </w:r>
    </w:p>
    <w:p w14:paraId="4D255606"/>
    <w:p w14:paraId="2C61FF38">
      <w:pPr>
        <w:jc w:val="center"/>
      </w:pPr>
    </w:p>
    <w:p w14:paraId="4688D56B">
      <w:pPr>
        <w:jc w:val="center"/>
      </w:pPr>
      <w:r>
        <w:t>Перелік</w:t>
      </w:r>
    </w:p>
    <w:p w14:paraId="0A704E0E">
      <w:pPr>
        <w:jc w:val="center"/>
        <w:rPr>
          <w:shd w:val="clear" w:color="auto" w:fill="FFFFFF"/>
        </w:rPr>
      </w:pPr>
      <w:r>
        <w:t xml:space="preserve">осіб, які за поданням голів громадських організацій політв’язнів і репресованих потребують одноразової грошової допомоги для перерахування допомоги </w:t>
      </w:r>
      <w:r>
        <w:rPr>
          <w:shd w:val="clear" w:color="auto" w:fill="FFFFFF"/>
        </w:rPr>
        <w:t>через поштові відділення зв’язку</w:t>
      </w:r>
    </w:p>
    <w:p w14:paraId="116F1CF2">
      <w:pPr>
        <w:jc w:val="center"/>
      </w:pPr>
    </w:p>
    <w:tbl>
      <w:tblPr>
        <w:tblStyle w:val="3"/>
        <w:tblW w:w="9484" w:type="dxa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3697"/>
        <w:gridCol w:w="3118"/>
        <w:gridCol w:w="2029"/>
      </w:tblGrid>
      <w:tr w14:paraId="7B6278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6EB629AE">
            <w:pPr>
              <w:snapToGrid w:val="0"/>
              <w:jc w:val="center"/>
            </w:pPr>
            <w:r>
              <w:t>№</w:t>
            </w:r>
          </w:p>
          <w:p w14:paraId="5D69FA23">
            <w:pPr>
              <w:snapToGrid w:val="0"/>
              <w:jc w:val="center"/>
            </w:pPr>
            <w:r>
              <w:t xml:space="preserve"> з/п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3BDE1D54">
            <w:pPr>
              <w:snapToGrid w:val="0"/>
              <w:jc w:val="center"/>
            </w:pPr>
            <w:r>
              <w:t>Прізвище, ім</w:t>
            </w:r>
            <w:r>
              <w:rPr>
                <w:lang w:val="ru-RU"/>
              </w:rPr>
              <w:t>’</w:t>
            </w:r>
            <w:r>
              <w:t xml:space="preserve">я, по батькові 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5317EE1D">
            <w:pPr>
              <w:snapToGrid w:val="0"/>
              <w:jc w:val="center"/>
            </w:pPr>
            <w:r>
              <w:t>Адреса проживання</w:t>
            </w:r>
          </w:p>
        </w:tc>
        <w:tc>
          <w:tcPr>
            <w:tcW w:w="2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16BD21">
            <w:pPr>
              <w:snapToGrid w:val="0"/>
              <w:jc w:val="center"/>
            </w:pPr>
            <w:r>
              <w:t>№ пенсійного рахунку</w:t>
            </w:r>
          </w:p>
        </w:tc>
      </w:tr>
      <w:tr w14:paraId="66F967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BBE33F7">
            <w:pPr>
              <w:snapToGrid w:val="0"/>
              <w:jc w:val="center"/>
            </w:pPr>
            <w:r>
              <w:t>1.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ADC4DCB">
            <w:pPr>
              <w:snapToGrid w:val="0"/>
            </w:pPr>
            <w:r>
              <w:t>Гоголюк Ольга Антонівна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0A12E07">
            <w:pPr>
              <w:snapToGrid w:val="0"/>
              <w:jc w:val="both"/>
            </w:pPr>
            <w:r>
              <w:t xml:space="preserve">с. Тарасове, </w:t>
            </w:r>
          </w:p>
          <w:p w14:paraId="126F8EC0">
            <w:pPr>
              <w:snapToGrid w:val="0"/>
              <w:jc w:val="both"/>
            </w:pPr>
            <w:r>
              <w:t xml:space="preserve">вул.  </w:t>
            </w:r>
            <w:r>
              <w:rPr>
                <w:rFonts w:hint="default"/>
                <w:lang w:val="uk-UA"/>
              </w:rPr>
              <w:t>______</w:t>
            </w:r>
          </w:p>
        </w:tc>
        <w:tc>
          <w:tcPr>
            <w:tcW w:w="2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C404CF">
            <w:pPr>
              <w:snapToGrid w:val="0"/>
              <w:jc w:val="center"/>
            </w:pPr>
          </w:p>
        </w:tc>
      </w:tr>
      <w:tr w14:paraId="1C356F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90CD49D">
            <w:pPr>
              <w:snapToGrid w:val="0"/>
              <w:jc w:val="center"/>
            </w:pPr>
            <w:r>
              <w:rPr>
                <w:lang w:val="en-US"/>
              </w:rPr>
              <w:t>2</w:t>
            </w:r>
            <w:r>
              <w:t>.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4C454B8C">
            <w:pPr>
              <w:snapToGrid w:val="0"/>
            </w:pPr>
            <w:r>
              <w:t>Дячук Леся Володимирівна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97022C3">
            <w:pPr>
              <w:snapToGrid w:val="0"/>
              <w:jc w:val="both"/>
            </w:pPr>
            <w:r>
              <w:t xml:space="preserve">м. Луцьк, </w:t>
            </w:r>
          </w:p>
          <w:p w14:paraId="7DF251B4">
            <w:pPr>
              <w:snapToGrid w:val="0"/>
              <w:jc w:val="both"/>
            </w:pPr>
            <w:r>
              <w:t xml:space="preserve">вул.  </w:t>
            </w:r>
            <w:r>
              <w:rPr>
                <w:rFonts w:hint="default"/>
                <w:lang w:val="uk-UA"/>
              </w:rPr>
              <w:t>______</w:t>
            </w:r>
          </w:p>
        </w:tc>
        <w:tc>
          <w:tcPr>
            <w:tcW w:w="2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354F70">
            <w:pPr>
              <w:snapToGrid w:val="0"/>
              <w:jc w:val="center"/>
            </w:pPr>
          </w:p>
        </w:tc>
      </w:tr>
      <w:tr w14:paraId="3D3846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48F041BE">
            <w:pPr>
              <w:snapToGrid w:val="0"/>
              <w:jc w:val="center"/>
            </w:pPr>
            <w:r>
              <w:rPr>
                <w:lang w:val="en-US"/>
              </w:rPr>
              <w:t>3</w:t>
            </w:r>
            <w:r>
              <w:t>.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441701B2">
            <w:pPr>
              <w:snapToGrid w:val="0"/>
            </w:pPr>
            <w:r>
              <w:t>Корольчук Лілія Миколаївна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41A8E42D">
            <w:pPr>
              <w:snapToGrid w:val="0"/>
              <w:jc w:val="both"/>
            </w:pPr>
            <w:r>
              <w:t xml:space="preserve">м. Луцьк, </w:t>
            </w:r>
          </w:p>
          <w:p w14:paraId="07467C60">
            <w:pPr>
              <w:snapToGrid w:val="0"/>
              <w:jc w:val="both"/>
            </w:pPr>
            <w:r>
              <w:t xml:space="preserve">вул.  </w:t>
            </w:r>
            <w:r>
              <w:rPr>
                <w:rFonts w:hint="default"/>
                <w:lang w:val="uk-UA"/>
              </w:rPr>
              <w:t>______</w:t>
            </w:r>
          </w:p>
        </w:tc>
        <w:tc>
          <w:tcPr>
            <w:tcW w:w="2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1E232D">
            <w:pPr>
              <w:snapToGrid w:val="0"/>
              <w:jc w:val="center"/>
            </w:pPr>
          </w:p>
        </w:tc>
      </w:tr>
      <w:tr w14:paraId="4B53C4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33068456">
            <w:pPr>
              <w:snapToGrid w:val="0"/>
              <w:jc w:val="center"/>
            </w:pPr>
            <w:r>
              <w:rPr>
                <w:lang w:val="en-US"/>
              </w:rPr>
              <w:t>4</w:t>
            </w:r>
            <w:r>
              <w:t>.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C0FA997">
            <w:pPr>
              <w:snapToGrid w:val="0"/>
            </w:pPr>
            <w:r>
              <w:t>Лесюк Інна Павлівна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7E88D94">
            <w:pPr>
              <w:snapToGrid w:val="0"/>
              <w:jc w:val="both"/>
            </w:pPr>
            <w:r>
              <w:t xml:space="preserve">м. Луцьк, </w:t>
            </w:r>
          </w:p>
          <w:p w14:paraId="1FE9D13C">
            <w:pPr>
              <w:snapToGrid w:val="0"/>
              <w:jc w:val="both"/>
            </w:pPr>
            <w:r>
              <w:t xml:space="preserve">пр-т  </w:t>
            </w:r>
            <w:r>
              <w:rPr>
                <w:rFonts w:hint="default"/>
                <w:lang w:val="uk-UA"/>
              </w:rPr>
              <w:t>______</w:t>
            </w:r>
          </w:p>
        </w:tc>
        <w:tc>
          <w:tcPr>
            <w:tcW w:w="2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0CBA4B">
            <w:pPr>
              <w:snapToGrid w:val="0"/>
              <w:jc w:val="center"/>
            </w:pPr>
          </w:p>
        </w:tc>
      </w:tr>
      <w:tr w14:paraId="49B764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67AF32F1">
            <w:pPr>
              <w:snapToGrid w:val="0"/>
              <w:jc w:val="center"/>
            </w:pPr>
            <w:r>
              <w:rPr>
                <w:lang w:val="en-US"/>
              </w:rPr>
              <w:t>5</w:t>
            </w:r>
            <w:r>
              <w:t>.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47422ECD">
            <w:pPr>
              <w:snapToGrid w:val="0"/>
            </w:pPr>
            <w:r>
              <w:t>Мандзюк Олена Володимирівна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510A53DA">
            <w:pPr>
              <w:snapToGrid w:val="0"/>
              <w:jc w:val="both"/>
            </w:pPr>
            <w:r>
              <w:t xml:space="preserve">м. Луцьк, </w:t>
            </w:r>
          </w:p>
          <w:p w14:paraId="143FA2D2">
            <w:pPr>
              <w:snapToGrid w:val="0"/>
              <w:jc w:val="both"/>
            </w:pPr>
            <w:r>
              <w:t xml:space="preserve">вул.  </w:t>
            </w:r>
            <w:r>
              <w:rPr>
                <w:rFonts w:hint="default"/>
                <w:lang w:val="uk-UA"/>
              </w:rPr>
              <w:t>______</w:t>
            </w:r>
          </w:p>
        </w:tc>
        <w:tc>
          <w:tcPr>
            <w:tcW w:w="2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5616D9">
            <w:pPr>
              <w:snapToGrid w:val="0"/>
              <w:jc w:val="center"/>
            </w:pPr>
          </w:p>
        </w:tc>
      </w:tr>
      <w:tr w14:paraId="03028E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B9316D7">
            <w:pPr>
              <w:snapToGrid w:val="0"/>
              <w:jc w:val="center"/>
            </w:pPr>
            <w:r>
              <w:t>6.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74DFE6A8">
            <w:pPr>
              <w:snapToGrid w:val="0"/>
            </w:pPr>
            <w:r>
              <w:t>Подригуля Володимир Леонідович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4CA0AFD8">
            <w:pPr>
              <w:snapToGrid w:val="0"/>
              <w:jc w:val="both"/>
            </w:pPr>
            <w:r>
              <w:t>с. Жидичин,</w:t>
            </w:r>
          </w:p>
          <w:p w14:paraId="4B86D233">
            <w:pPr>
              <w:snapToGrid w:val="0"/>
              <w:jc w:val="both"/>
            </w:pPr>
            <w:r>
              <w:t xml:space="preserve">вул.  </w:t>
            </w:r>
            <w:r>
              <w:rPr>
                <w:rFonts w:hint="default"/>
                <w:lang w:val="uk-UA"/>
              </w:rPr>
              <w:t>______</w:t>
            </w:r>
          </w:p>
        </w:tc>
        <w:tc>
          <w:tcPr>
            <w:tcW w:w="2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3ADB7A">
            <w:pPr>
              <w:snapToGrid w:val="0"/>
              <w:jc w:val="center"/>
            </w:pPr>
          </w:p>
        </w:tc>
      </w:tr>
      <w:tr w14:paraId="2B4F5D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42EBECD">
            <w:pPr>
              <w:snapToGrid w:val="0"/>
              <w:jc w:val="center"/>
            </w:pPr>
            <w:r>
              <w:t>7.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605A7924">
            <w:pPr>
              <w:snapToGrid w:val="0"/>
            </w:pPr>
            <w:r>
              <w:t>Рекретюк Оксана Володимирівна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4EB1D8DB">
            <w:pPr>
              <w:snapToGrid w:val="0"/>
              <w:jc w:val="both"/>
            </w:pPr>
            <w:r>
              <w:t xml:space="preserve">м. Луцьк, </w:t>
            </w:r>
          </w:p>
          <w:p w14:paraId="09E6538A">
            <w:pPr>
              <w:snapToGrid w:val="0"/>
              <w:jc w:val="both"/>
            </w:pPr>
            <w:r>
              <w:t xml:space="preserve">вул.  </w:t>
            </w:r>
            <w:r>
              <w:rPr>
                <w:rFonts w:hint="default"/>
                <w:lang w:val="uk-UA"/>
              </w:rPr>
              <w:t>______</w:t>
            </w:r>
            <w:bookmarkStart w:id="0" w:name="_GoBack"/>
            <w:bookmarkEnd w:id="0"/>
          </w:p>
        </w:tc>
        <w:tc>
          <w:tcPr>
            <w:tcW w:w="2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1F9977">
            <w:pPr>
              <w:snapToGrid w:val="0"/>
              <w:jc w:val="center"/>
            </w:pPr>
          </w:p>
        </w:tc>
      </w:tr>
    </w:tbl>
    <w:p w14:paraId="1EB90CC3"/>
    <w:p w14:paraId="3C2B4445"/>
    <w:p w14:paraId="62E6E414"/>
    <w:p w14:paraId="082F023D">
      <w:r>
        <w:t>Заступник міського голови,</w:t>
      </w:r>
    </w:p>
    <w:p w14:paraId="0E7581E8">
      <w:r>
        <w:t>керуючий справами виконкому                                                    Юрій ВЕРБИЧ</w:t>
      </w:r>
    </w:p>
    <w:p w14:paraId="160AB160">
      <w:pPr>
        <w:rPr>
          <w:sz w:val="24"/>
          <w:szCs w:val="24"/>
        </w:rPr>
      </w:pPr>
    </w:p>
    <w:p w14:paraId="3A22128F">
      <w:pPr>
        <w:rPr>
          <w:sz w:val="24"/>
          <w:szCs w:val="24"/>
        </w:rPr>
      </w:pPr>
    </w:p>
    <w:p w14:paraId="5E835FD0">
      <w:pPr>
        <w:rPr>
          <w:sz w:val="24"/>
          <w:szCs w:val="24"/>
        </w:rPr>
      </w:pPr>
      <w:r>
        <w:rPr>
          <w:sz w:val="24"/>
          <w:szCs w:val="24"/>
        </w:rPr>
        <w:t>Майборода 284 177</w:t>
      </w:r>
    </w:p>
    <w:p w14:paraId="54CF2541">
      <w:pPr>
        <w:rPr>
          <w:sz w:val="24"/>
          <w:szCs w:val="24"/>
        </w:rPr>
      </w:pPr>
    </w:p>
    <w:sectPr>
      <w:headerReference r:id="rId3" w:type="default"/>
      <w:pgSz w:w="11906" w:h="16838"/>
      <w:pgMar w:top="851" w:right="567" w:bottom="851" w:left="1985" w:header="284" w:footer="1134" w:gutter="0"/>
      <w:cols w:space="720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B3C56C">
    <w:pPr>
      <w:pStyle w:val="5"/>
      <w:framePr w:wrap="auto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2</w:t>
    </w:r>
    <w:r>
      <w:rPr>
        <w:rStyle w:val="6"/>
      </w:rPr>
      <w:fldChar w:fldCharType="end"/>
    </w:r>
  </w:p>
  <w:p w14:paraId="1DA99C2C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doNotTrackMoves/>
  <w:documentProtection w:enforcement="0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20CE"/>
    <w:rsid w:val="00090074"/>
    <w:rsid w:val="001531A5"/>
    <w:rsid w:val="002447DC"/>
    <w:rsid w:val="00255841"/>
    <w:rsid w:val="0029532E"/>
    <w:rsid w:val="0036426D"/>
    <w:rsid w:val="003D61E1"/>
    <w:rsid w:val="004B6F6D"/>
    <w:rsid w:val="005328AF"/>
    <w:rsid w:val="005567B8"/>
    <w:rsid w:val="005C6DB8"/>
    <w:rsid w:val="00681C38"/>
    <w:rsid w:val="00700A37"/>
    <w:rsid w:val="007B1824"/>
    <w:rsid w:val="00860AFC"/>
    <w:rsid w:val="008855E1"/>
    <w:rsid w:val="00887C07"/>
    <w:rsid w:val="00894E48"/>
    <w:rsid w:val="008B7970"/>
    <w:rsid w:val="00987C86"/>
    <w:rsid w:val="009968E9"/>
    <w:rsid w:val="009A5C44"/>
    <w:rsid w:val="009B70F6"/>
    <w:rsid w:val="00A61BFD"/>
    <w:rsid w:val="00A873C2"/>
    <w:rsid w:val="00A972EF"/>
    <w:rsid w:val="00AB5014"/>
    <w:rsid w:val="00AE6AC8"/>
    <w:rsid w:val="00B1250D"/>
    <w:rsid w:val="00B97981"/>
    <w:rsid w:val="00CC2A82"/>
    <w:rsid w:val="00CD2EC5"/>
    <w:rsid w:val="00CD3BA0"/>
    <w:rsid w:val="00CE70FA"/>
    <w:rsid w:val="00D420CE"/>
    <w:rsid w:val="00D568C6"/>
    <w:rsid w:val="00D616FC"/>
    <w:rsid w:val="00E168A4"/>
    <w:rsid w:val="00E514C0"/>
    <w:rsid w:val="00E71C02"/>
    <w:rsid w:val="00EC0C8F"/>
    <w:rsid w:val="00ED126F"/>
    <w:rsid w:val="00F97B74"/>
    <w:rsid w:val="12FA7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8"/>
      <w:szCs w:val="28"/>
      <w:lang w:val="uk-UA" w:eastAsia="ar-SA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8"/>
    <w:semiHidden/>
    <w:qFormat/>
    <w:uiPriority w:val="99"/>
    <w:rPr>
      <w:rFonts w:ascii="Tahoma" w:hAnsi="Tahoma" w:cs="Tahoma"/>
      <w:sz w:val="16"/>
      <w:szCs w:val="16"/>
    </w:rPr>
  </w:style>
  <w:style w:type="paragraph" w:styleId="5">
    <w:name w:val="header"/>
    <w:basedOn w:val="1"/>
    <w:link w:val="7"/>
    <w:uiPriority w:val="99"/>
    <w:pPr>
      <w:tabs>
        <w:tab w:val="center" w:pos="4677"/>
        <w:tab w:val="right" w:pos="9355"/>
      </w:tabs>
    </w:pPr>
  </w:style>
  <w:style w:type="character" w:styleId="6">
    <w:name w:val="page number"/>
    <w:basedOn w:val="2"/>
    <w:uiPriority w:val="99"/>
  </w:style>
  <w:style w:type="character" w:customStyle="1" w:styleId="7">
    <w:name w:val="Верхній колонтитул Знак"/>
    <w:link w:val="5"/>
    <w:semiHidden/>
    <w:qFormat/>
    <w:locked/>
    <w:uiPriority w:val="99"/>
    <w:rPr>
      <w:sz w:val="28"/>
      <w:szCs w:val="28"/>
      <w:lang w:val="uk-UA" w:eastAsia="ar-SA" w:bidi="ar-SA"/>
    </w:rPr>
  </w:style>
  <w:style w:type="character" w:customStyle="1" w:styleId="8">
    <w:name w:val="Текст у виносці Знак"/>
    <w:link w:val="4"/>
    <w:semiHidden/>
    <w:qFormat/>
    <w:locked/>
    <w:uiPriority w:val="99"/>
    <w:rPr>
      <w:sz w:val="2"/>
      <w:szCs w:val="2"/>
      <w:lang w:val="uk-UA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DSP</Company>
  <Pages>1</Pages>
  <Words>619</Words>
  <Characters>354</Characters>
  <Lines>2</Lines>
  <Paragraphs>1</Paragraphs>
  <TotalTime>0</TotalTime>
  <ScaleCrop>false</ScaleCrop>
  <LinksUpToDate>false</LinksUpToDate>
  <CharactersWithSpaces>972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2023-04-21T06:29:00Z</dcterms:created>
  <dc:creator>k1131</dc:creator>
  <cp:lastModifiedBy>Ліля Ярощук</cp:lastModifiedBy>
  <cp:lastPrinted>2024-04-24T07:06:00Z</cp:lastPrinted>
  <dcterms:modified xsi:type="dcterms:W3CDTF">2025-04-30T09:07:53Z</dcterms:modified>
  <dc:title>                                Додаток  2</dc:title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ABE5863A9223489F900B8CA0ED169B80_12</vt:lpwstr>
  </property>
</Properties>
</file>