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A4164" w14:textId="556A3D60" w:rsidR="000A382B" w:rsidRDefault="00A83880" w:rsidP="000A382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3171BB" wp14:editId="7C75FC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7265009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49881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AE501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30" type="#_x0000_t75" style="position:absolute;left:0;text-align:left;margin-left:203.6pt;margin-top:-9pt;width:57.4pt;height:59.2pt;z-index:251658240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801997821" r:id="rId8"/>
        </w:object>
      </w:r>
    </w:p>
    <w:p w14:paraId="547B824D" w14:textId="77777777" w:rsidR="000A382B" w:rsidRDefault="000A382B" w:rsidP="000A382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142B03F" w14:textId="721B3CF2" w:rsidR="000A382B" w:rsidRDefault="009E5471" w:rsidP="000A382B">
      <w:pPr>
        <w:pStyle w:val="1"/>
        <w:spacing w:before="0" w:after="0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A382B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670266C" w14:textId="77777777" w:rsidR="000A382B" w:rsidRDefault="000A382B" w:rsidP="000A382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77EC64A" w14:textId="77777777" w:rsidR="000A382B" w:rsidRDefault="000A382B" w:rsidP="000A382B">
      <w:pPr>
        <w:ind w:right="-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589E28C" w14:textId="77777777" w:rsidR="000A382B" w:rsidRDefault="000A382B" w:rsidP="000A382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5C4CA49" w14:textId="77777777" w:rsidR="000A382B" w:rsidRDefault="000A382B" w:rsidP="000A382B">
      <w:pPr>
        <w:tabs>
          <w:tab w:val="left" w:pos="4510"/>
          <w:tab w:val="left" w:pos="9360"/>
        </w:tabs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Луцьк                                     №______________</w:t>
      </w:r>
    </w:p>
    <w:p w14:paraId="3991198D" w14:textId="77777777" w:rsidR="000A382B" w:rsidRDefault="000A382B">
      <w:pPr>
        <w:tabs>
          <w:tab w:val="left" w:pos="4510"/>
          <w:tab w:val="left" w:pos="4715"/>
        </w:tabs>
        <w:spacing w:line="360" w:lineRule="auto"/>
        <w:rPr>
          <w:rFonts w:ascii="Times New Roman" w:hAnsi="Times New Roman" w:cs="Times New Roman"/>
        </w:rPr>
      </w:pPr>
    </w:p>
    <w:p w14:paraId="0E8E178F" w14:textId="77777777" w:rsidR="000A382B" w:rsidRDefault="000A382B">
      <w:pPr>
        <w:tabs>
          <w:tab w:val="left" w:pos="4510"/>
          <w:tab w:val="left" w:pos="4715"/>
        </w:tabs>
        <w:spacing w:line="360" w:lineRule="auto"/>
        <w:rPr>
          <w:rFonts w:ascii="Times New Roman" w:hAnsi="Times New Roman" w:cs="Times New Roman"/>
        </w:rPr>
      </w:pPr>
    </w:p>
    <w:p w14:paraId="7C2A7A8C" w14:textId="77777777" w:rsidR="000A382B" w:rsidRDefault="009739CC">
      <w:pPr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виплату одноразової матеріальної</w:t>
      </w:r>
    </w:p>
    <w:p w14:paraId="04AC5682" w14:textId="77777777" w:rsidR="00771F7B" w:rsidRDefault="009739CC">
      <w:pPr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допомоги військовослужбовцям</w:t>
      </w:r>
    </w:p>
    <w:p w14:paraId="627F6043" w14:textId="77777777" w:rsidR="00771F7B" w:rsidRDefault="00771F7B">
      <w:pPr>
        <w:tabs>
          <w:tab w:val="left" w:pos="4510"/>
          <w:tab w:val="left" w:pos="4715"/>
        </w:tabs>
        <w:ind w:right="6235"/>
        <w:rPr>
          <w:rFonts w:ascii="Times New Roman" w:hAnsi="Times New Roman" w:cs="Times New Roman"/>
          <w:sz w:val="28"/>
          <w:szCs w:val="28"/>
        </w:rPr>
      </w:pPr>
    </w:p>
    <w:p w14:paraId="4B9CDC88" w14:textId="77777777" w:rsidR="00771F7B" w:rsidRDefault="00771F7B">
      <w:pPr>
        <w:tabs>
          <w:tab w:val="left" w:pos="4510"/>
          <w:tab w:val="left" w:pos="4715"/>
        </w:tabs>
        <w:ind w:right="6235"/>
        <w:rPr>
          <w:rFonts w:ascii="Times New Roman" w:hAnsi="Times New Roman" w:cs="Times New Roman"/>
          <w:sz w:val="28"/>
          <w:szCs w:val="28"/>
        </w:rPr>
      </w:pPr>
    </w:p>
    <w:p w14:paraId="5BC5205A" w14:textId="77777777" w:rsidR="00771F7B" w:rsidRDefault="009739CC">
      <w:pPr>
        <w:ind w:righ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ст. 42, п. 8 ст. 59 Закону України «Про місцеве самоврядування в Україні», на виконання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Комплексної програми соціальної підтримки ветеранів війни та членів їх сімей на 2024–2026 роки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затвердженої рішенням міської ради від 24.12.2019 № 68/62</w:t>
      </w:r>
      <w:r>
        <w:rPr>
          <w:rFonts w:ascii="Times New Roman" w:hAnsi="Times New Roman"/>
          <w:color w:val="000000"/>
          <w:sz w:val="28"/>
          <w:szCs w:val="28"/>
        </w:rPr>
        <w:t>, зі змінами, з метою забезпечення</w:t>
      </w:r>
      <w:r>
        <w:rPr>
          <w:rFonts w:ascii="Times New Roman" w:hAnsi="Times New Roman"/>
          <w:sz w:val="28"/>
          <w:szCs w:val="28"/>
        </w:rPr>
        <w:t xml:space="preserve"> підтримки військовослужбовців, які призвані на військову службу за контрактом:</w:t>
      </w:r>
    </w:p>
    <w:p w14:paraId="3476F975" w14:textId="77777777" w:rsidR="00771F7B" w:rsidRDefault="00771F7B">
      <w:pPr>
        <w:rPr>
          <w:rFonts w:ascii="Times New Roman" w:hAnsi="Times New Roman"/>
          <w:sz w:val="28"/>
          <w:szCs w:val="28"/>
        </w:rPr>
      </w:pPr>
    </w:p>
    <w:p w14:paraId="534CD266" w14:textId="77777777" w:rsidR="00771F7B" w:rsidRDefault="009739CC">
      <w:pPr>
        <w:ind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за рахунок коштів, передбачених бюджетом Луцької міської територіальної громади на 20</w:t>
      </w:r>
      <w:r w:rsidRPr="004356D5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рік на соціальні виплати за статтею витрат «Інші заходи у сфері соціального захисту і соціального забезпечення» (КФК 5113242), одноразову матеріальну допомогу (на загальну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суму </w:t>
      </w:r>
      <w:r w:rsidR="009263F7" w:rsidRPr="009263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300</w:t>
      </w:r>
      <w:r w:rsidRPr="009263F7">
        <w:rPr>
          <w:rFonts w:ascii="Times New Roman" w:hAnsi="Times New Roman" w:cs="Times New Roman"/>
          <w:color w:val="000000" w:themeColor="text1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тис. грн) військовослужбовцям, які уклали контракт про проходження військової служби у</w:t>
      </w:r>
      <w:r w:rsidRPr="004356D5">
        <w:rPr>
          <w:rFonts w:ascii="Times New Roman" w:hAnsi="Times New Roman" w:cs="Times New Roman"/>
          <w:sz w:val="28"/>
          <w:szCs w:val="28"/>
        </w:rPr>
        <w:t xml:space="preserve"> 2024 </w:t>
      </w:r>
      <w:r>
        <w:rPr>
          <w:rFonts w:ascii="Times New Roman" w:hAnsi="Times New Roman" w:cs="Times New Roman"/>
          <w:sz w:val="28"/>
          <w:szCs w:val="28"/>
        </w:rPr>
        <w:t>році і на час укладання контракту</w:t>
      </w:r>
      <w:r w:rsidR="001B1C12">
        <w:rPr>
          <w:rFonts w:ascii="Times New Roman" w:hAnsi="Times New Roman" w:cs="Times New Roman"/>
          <w:sz w:val="28"/>
          <w:szCs w:val="28"/>
        </w:rPr>
        <w:t xml:space="preserve">, місце проживання яких </w:t>
      </w:r>
      <w:r w:rsidR="001B1C12" w:rsidRPr="001B1C12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зареєстровано або задекларовано у</w:t>
      </w:r>
      <w:r w:rsidR="001B1C12" w:rsidRPr="001B1C12">
        <w:rPr>
          <w:rFonts w:ascii="Times New Roman" w:hAnsi="Times New Roman" w:cs="Times New Roman"/>
          <w:spacing w:val="-1"/>
          <w:sz w:val="28"/>
          <w:szCs w:val="28"/>
        </w:rPr>
        <w:t xml:space="preserve"> Луцькій міській територіальній </w:t>
      </w:r>
      <w:r w:rsidR="001B1C12" w:rsidRPr="001B1C12">
        <w:rPr>
          <w:rFonts w:ascii="Times New Roman" w:hAnsi="Times New Roman" w:cs="Times New Roman"/>
          <w:color w:val="auto"/>
          <w:spacing w:val="-1"/>
          <w:sz w:val="28"/>
          <w:szCs w:val="28"/>
        </w:rPr>
        <w:t>громаді</w:t>
      </w:r>
      <w:r w:rsidRPr="001B1C12"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розмірі 15,0 тис. грн кожному:</w:t>
      </w:r>
    </w:p>
    <w:p w14:paraId="4530652D" w14:textId="729664EC" w:rsidR="00771F7B" w:rsidRDefault="009739CC" w:rsidP="00EC2053">
      <w:pPr>
        <w:tabs>
          <w:tab w:val="left" w:pos="9354"/>
        </w:tabs>
        <w:ind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6CA64C2E" w14:textId="46116F01" w:rsidR="00771F7B" w:rsidRDefault="009739CC" w:rsidP="00EC2053">
      <w:pPr>
        <w:tabs>
          <w:tab w:val="left" w:pos="7425"/>
        </w:tabs>
        <w:ind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42C582F0" w14:textId="25DC5E85" w:rsidR="00771F7B" w:rsidRDefault="009739CC" w:rsidP="00EC2053">
      <w:pPr>
        <w:tabs>
          <w:tab w:val="left" w:pos="7425"/>
        </w:tabs>
        <w:ind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2E3CFF57" w14:textId="5C93BA31" w:rsidR="00771F7B" w:rsidRDefault="009739CC" w:rsidP="00EC2053">
      <w:pPr>
        <w:tabs>
          <w:tab w:val="left" w:pos="7425"/>
        </w:tabs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;</w:t>
      </w:r>
    </w:p>
    <w:p w14:paraId="751C7163" w14:textId="780D30DE" w:rsidR="00771F7B" w:rsidRDefault="009739CC" w:rsidP="00EC2053">
      <w:pPr>
        <w:pStyle w:val="ac"/>
        <w:tabs>
          <w:tab w:val="center" w:pos="9360"/>
        </w:tabs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;</w:t>
      </w:r>
    </w:p>
    <w:p w14:paraId="5F36D96D" w14:textId="2D18A305" w:rsidR="00771F7B" w:rsidRDefault="009739CC" w:rsidP="00EC2053">
      <w:pPr>
        <w:pStyle w:val="ac"/>
        <w:tabs>
          <w:tab w:val="center" w:pos="9360"/>
        </w:tabs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6611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6400B2E" w14:textId="26F1EBEF" w:rsidR="00566119" w:rsidRDefault="00566119" w:rsidP="00566119">
      <w:pPr>
        <w:tabs>
          <w:tab w:val="left" w:pos="7425"/>
        </w:tabs>
        <w:ind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71F9C2B8" w14:textId="3447C10F" w:rsidR="00771F7B" w:rsidRDefault="00566119" w:rsidP="00566119">
      <w:pPr>
        <w:tabs>
          <w:tab w:val="left" w:pos="7425"/>
        </w:tabs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739CC">
        <w:rPr>
          <w:rFonts w:ascii="Times New Roman" w:hAnsi="Times New Roman" w:cs="Times New Roman"/>
          <w:sz w:val="28"/>
          <w:szCs w:val="28"/>
        </w:rPr>
        <w:t>;</w:t>
      </w:r>
    </w:p>
    <w:p w14:paraId="15AFF2F9" w14:textId="2E8B6FAF" w:rsidR="00771F7B" w:rsidRDefault="009739CC">
      <w:pPr>
        <w:tabs>
          <w:tab w:val="left" w:pos="7425"/>
        </w:tabs>
        <w:ind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1A09041D" w14:textId="0DA87A92" w:rsidR="00771F7B" w:rsidRDefault="009739CC">
      <w:pPr>
        <w:tabs>
          <w:tab w:val="left" w:pos="7425"/>
        </w:tabs>
        <w:ind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66EF9537" w14:textId="38FF7344" w:rsidR="00771F7B" w:rsidRDefault="009739CC">
      <w:pPr>
        <w:tabs>
          <w:tab w:val="left" w:pos="7425"/>
        </w:tabs>
        <w:ind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103C402A" w14:textId="017AA9EF" w:rsidR="00771F7B" w:rsidRDefault="009739CC">
      <w:pPr>
        <w:tabs>
          <w:tab w:val="left" w:pos="7425"/>
        </w:tabs>
        <w:ind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72765549" w14:textId="7DC8C7A0" w:rsidR="00771F7B" w:rsidRPr="000A382B" w:rsidRDefault="009739CC">
      <w:pPr>
        <w:tabs>
          <w:tab w:val="left" w:pos="7425"/>
        </w:tabs>
        <w:ind w:right="0" w:firstLine="567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40B2BD0B" w14:textId="34A1C960" w:rsidR="00771F7B" w:rsidRPr="001B1C12" w:rsidRDefault="00A83880">
      <w:pPr>
        <w:tabs>
          <w:tab w:val="left" w:pos="7425"/>
        </w:tabs>
        <w:ind w:right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9739CC" w:rsidRPr="001B1C12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40B1BA6" w14:textId="3797FB3A" w:rsidR="009263F7" w:rsidRDefault="009263F7">
      <w:pPr>
        <w:tabs>
          <w:tab w:val="left" w:pos="7425"/>
        </w:tabs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;</w:t>
      </w:r>
    </w:p>
    <w:p w14:paraId="5930822D" w14:textId="69376B1B" w:rsidR="00771F7B" w:rsidRDefault="00A83880">
      <w:pPr>
        <w:tabs>
          <w:tab w:val="left" w:pos="7425"/>
        </w:tabs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739CC">
        <w:rPr>
          <w:rFonts w:ascii="Times New Roman" w:hAnsi="Times New Roman" w:cs="Times New Roman"/>
          <w:sz w:val="28"/>
          <w:szCs w:val="28"/>
        </w:rPr>
        <w:t>;</w:t>
      </w:r>
    </w:p>
    <w:p w14:paraId="34FECE24" w14:textId="0E14CACC" w:rsidR="00771F7B" w:rsidRDefault="002E609D">
      <w:pPr>
        <w:tabs>
          <w:tab w:val="left" w:pos="7425"/>
        </w:tabs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739CC">
        <w:rPr>
          <w:rFonts w:ascii="Times New Roman" w:hAnsi="Times New Roman" w:cs="Times New Roman"/>
          <w:sz w:val="28"/>
          <w:szCs w:val="28"/>
        </w:rPr>
        <w:t>;</w:t>
      </w:r>
    </w:p>
    <w:p w14:paraId="2E371418" w14:textId="052BE48C" w:rsidR="00771F7B" w:rsidRDefault="009739CC">
      <w:pPr>
        <w:tabs>
          <w:tab w:val="left" w:pos="7425"/>
        </w:tabs>
        <w:ind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120AAE78" w14:textId="7FEB6FE6" w:rsidR="00771F7B" w:rsidRDefault="009739CC">
      <w:pPr>
        <w:tabs>
          <w:tab w:val="left" w:pos="7425"/>
        </w:tabs>
        <w:ind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3ED3EB97" w14:textId="19779F4C" w:rsidR="00771F7B" w:rsidRDefault="009739CC" w:rsidP="00AD1534">
      <w:pPr>
        <w:tabs>
          <w:tab w:val="left" w:pos="7425"/>
        </w:tabs>
        <w:ind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6301C9F5" w14:textId="77777777" w:rsidR="00771F7B" w:rsidRDefault="009739CC">
      <w:pPr>
        <w:pStyle w:val="a5"/>
        <w:tabs>
          <w:tab w:val="left" w:pos="7425"/>
        </w:tabs>
        <w:spacing w:after="0"/>
        <w:ind w:right="0" w:firstLine="567"/>
        <w:rPr>
          <w:rFonts w:ascii="Times New Roman" w:hAnsi="Times New Roman"/>
          <w:sz w:val="28"/>
          <w:szCs w:val="28"/>
          <w:shd w:val="clear" w:color="auto" w:fill="FFFFFF"/>
        </w:rPr>
      </w:pPr>
      <w:r w:rsidRPr="001B1C1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2.</w:t>
      </w:r>
      <w:r w:rsidRPr="001B1C12"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> </w:t>
      </w:r>
      <w:r w:rsidRPr="001B1C1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Департаменту </w:t>
      </w:r>
      <w:r w:rsidR="001B1C12" w:rsidRPr="001B1C1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з питань</w:t>
      </w:r>
      <w:r w:rsidRPr="001B1C1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ветеранської політики міської ради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провести відповідні перерахування коштів.</w:t>
      </w:r>
    </w:p>
    <w:p w14:paraId="56ADAE7E" w14:textId="77777777" w:rsidR="00771F7B" w:rsidRDefault="009739CC">
      <w:pPr>
        <w:tabs>
          <w:tab w:val="left" w:pos="7425"/>
        </w:tabs>
        <w:ind w:right="0" w:firstLine="567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3.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Контроль за виконанням розпорядження покласти на заступника міського голови Ірину Чебелюк.</w:t>
      </w:r>
    </w:p>
    <w:p w14:paraId="600C0697" w14:textId="77777777" w:rsidR="00771F7B" w:rsidRDefault="00771F7B">
      <w:pPr>
        <w:rPr>
          <w:rFonts w:ascii="Times New Roman" w:hAnsi="Times New Roman"/>
          <w:sz w:val="28"/>
          <w:szCs w:val="28"/>
        </w:rPr>
      </w:pPr>
    </w:p>
    <w:p w14:paraId="4865C17F" w14:textId="77777777" w:rsidR="00771F7B" w:rsidRDefault="00771F7B">
      <w:pPr>
        <w:rPr>
          <w:rFonts w:ascii="Times New Roman" w:hAnsi="Times New Roman"/>
          <w:sz w:val="28"/>
          <w:szCs w:val="28"/>
        </w:rPr>
      </w:pPr>
    </w:p>
    <w:p w14:paraId="02BCFB88" w14:textId="77777777" w:rsidR="00771F7B" w:rsidRDefault="00771F7B">
      <w:pPr>
        <w:rPr>
          <w:rFonts w:ascii="Times New Roman" w:hAnsi="Times New Roman"/>
          <w:sz w:val="28"/>
          <w:szCs w:val="28"/>
        </w:rPr>
      </w:pPr>
    </w:p>
    <w:p w14:paraId="270A5471" w14:textId="77777777" w:rsidR="00771F7B" w:rsidRDefault="009739CC">
      <w:pPr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Ігор ПОЛІЩУК</w:t>
      </w:r>
    </w:p>
    <w:p w14:paraId="52564A32" w14:textId="77777777" w:rsidR="00771F7B" w:rsidRDefault="00771F7B">
      <w:pPr>
        <w:rPr>
          <w:rFonts w:ascii="Times New Roman" w:hAnsi="Times New Roman"/>
          <w:sz w:val="28"/>
          <w:szCs w:val="28"/>
        </w:rPr>
      </w:pPr>
    </w:p>
    <w:p w14:paraId="53693428" w14:textId="77777777" w:rsidR="00771F7B" w:rsidRDefault="00771F7B">
      <w:pPr>
        <w:rPr>
          <w:rFonts w:ascii="Times New Roman" w:hAnsi="Times New Roman"/>
          <w:szCs w:val="28"/>
        </w:rPr>
      </w:pPr>
    </w:p>
    <w:p w14:paraId="0602D420" w14:textId="77777777" w:rsidR="00771F7B" w:rsidRPr="00EC2053" w:rsidRDefault="00EC2053">
      <w:pPr>
        <w:tabs>
          <w:tab w:val="left" w:pos="4510"/>
          <w:tab w:val="left" w:pos="4715"/>
        </w:tabs>
        <w:spacing w:line="600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Кобилинський </w:t>
      </w:r>
      <w:r>
        <w:rPr>
          <w:lang w:val="ru-RU"/>
        </w:rPr>
        <w:t>739 900</w:t>
      </w:r>
    </w:p>
    <w:p w14:paraId="35909130" w14:textId="77777777" w:rsidR="00771F7B" w:rsidRDefault="00771F7B">
      <w:pPr>
        <w:tabs>
          <w:tab w:val="left" w:pos="4510"/>
          <w:tab w:val="left" w:pos="4715"/>
        </w:tabs>
        <w:spacing w:line="600" w:lineRule="auto"/>
        <w:ind w:right="0"/>
        <w:rPr>
          <w:rFonts w:ascii="Times New Roman" w:hAnsi="Times New Roman" w:cs="Times New Roman"/>
          <w:sz w:val="28"/>
          <w:szCs w:val="28"/>
        </w:rPr>
      </w:pPr>
    </w:p>
    <w:p w14:paraId="061EB5CF" w14:textId="77777777" w:rsidR="00771F7B" w:rsidRDefault="00771F7B">
      <w:pPr>
        <w:tabs>
          <w:tab w:val="left" w:pos="4510"/>
          <w:tab w:val="left" w:pos="4715"/>
        </w:tabs>
        <w:spacing w:line="600" w:lineRule="auto"/>
        <w:ind w:right="0"/>
        <w:rPr>
          <w:rFonts w:hint="eastAsia"/>
        </w:rPr>
      </w:pPr>
    </w:p>
    <w:sectPr w:rsidR="00771F7B" w:rsidSect="000A382B">
      <w:headerReference w:type="default" r:id="rId9"/>
      <w:headerReference w:type="first" r:id="rId10"/>
      <w:pgSz w:w="11906" w:h="16838" w:code="9"/>
      <w:pgMar w:top="567" w:right="567" w:bottom="1134" w:left="1985" w:header="567" w:footer="0" w:gutter="0"/>
      <w:pgNumType w:start="1" w:chapStyle="1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FF188" w14:textId="77777777" w:rsidR="00887D67" w:rsidRDefault="00887D67">
      <w:pPr>
        <w:rPr>
          <w:rFonts w:hint="eastAsia"/>
        </w:rPr>
      </w:pPr>
      <w:r>
        <w:separator/>
      </w:r>
    </w:p>
  </w:endnote>
  <w:endnote w:type="continuationSeparator" w:id="0">
    <w:p w14:paraId="2DF3D1CE" w14:textId="77777777" w:rsidR="00887D67" w:rsidRDefault="00887D6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D810E" w14:textId="77777777" w:rsidR="00887D67" w:rsidRDefault="00887D67">
      <w:pPr>
        <w:rPr>
          <w:rFonts w:hint="eastAsia"/>
        </w:rPr>
      </w:pPr>
      <w:r>
        <w:separator/>
      </w:r>
    </w:p>
  </w:footnote>
  <w:footnote w:type="continuationSeparator" w:id="0">
    <w:p w14:paraId="624E32AB" w14:textId="77777777" w:rsidR="00887D67" w:rsidRDefault="00887D6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1011488"/>
      <w:docPartObj>
        <w:docPartGallery w:val="Page Numbers (Top of Page)"/>
        <w:docPartUnique/>
      </w:docPartObj>
    </w:sdtPr>
    <w:sdtContent>
      <w:p w14:paraId="0D20AAD6" w14:textId="77777777" w:rsidR="00EC2053" w:rsidRDefault="00EC2053">
        <w:pPr>
          <w:pStyle w:val="ac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C12" w:rsidRPr="001B1C12">
          <w:rPr>
            <w:rFonts w:hint="eastAsia"/>
            <w:noProof/>
            <w:lang w:val="ru-RU"/>
          </w:rPr>
          <w:t>2</w:t>
        </w:r>
        <w:r>
          <w:fldChar w:fldCharType="end"/>
        </w:r>
      </w:p>
    </w:sdtContent>
  </w:sdt>
  <w:p w14:paraId="39467BE8" w14:textId="77777777" w:rsidR="00771F7B" w:rsidRDefault="00771F7B">
    <w:pPr>
      <w:pStyle w:val="ac"/>
      <w:jc w:val="cent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89A5A" w14:textId="77777777" w:rsidR="00771F7B" w:rsidRDefault="00771F7B">
    <w:pPr>
      <w:pStyle w:val="ac"/>
      <w:jc w:val="cen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7B"/>
    <w:rsid w:val="000A382B"/>
    <w:rsid w:val="001B1C12"/>
    <w:rsid w:val="001E7781"/>
    <w:rsid w:val="002E609D"/>
    <w:rsid w:val="0030768B"/>
    <w:rsid w:val="00410945"/>
    <w:rsid w:val="004356D5"/>
    <w:rsid w:val="00566119"/>
    <w:rsid w:val="005762E8"/>
    <w:rsid w:val="00591068"/>
    <w:rsid w:val="00771F7B"/>
    <w:rsid w:val="00887D67"/>
    <w:rsid w:val="009263F7"/>
    <w:rsid w:val="009739CC"/>
    <w:rsid w:val="009E5471"/>
    <w:rsid w:val="00A83880"/>
    <w:rsid w:val="00AD03AE"/>
    <w:rsid w:val="00AD1534"/>
    <w:rsid w:val="00EC2053"/>
    <w:rsid w:val="00F26F2E"/>
    <w:rsid w:val="00F3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EE168E0"/>
  <w15:docId w15:val="{7AC8AB96-C071-4D12-892E-B7ECD14B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ind w:right="4534"/>
      <w:jc w:val="both"/>
    </w:pPr>
    <w:rPr>
      <w:color w:val="00000A"/>
    </w:rPr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rPr>
      <w:rFonts w:cs="Mangal"/>
      <w:szCs w:val="21"/>
    </w:rPr>
  </w:style>
  <w:style w:type="character" w:customStyle="1" w:styleId="a4">
    <w:name w:val="Нижний колонтитул Знак"/>
    <w:basedOn w:val="a0"/>
    <w:rPr>
      <w:rFonts w:cs="Mangal"/>
      <w:szCs w:val="21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ascii="Times New Roman" w:hAnsi="Times New Roman" w:cs="Mangal"/>
      <w:i/>
      <w:iCs/>
      <w:sz w:val="28"/>
    </w:rPr>
  </w:style>
  <w:style w:type="paragraph" w:styleId="a8">
    <w:name w:val="index heading"/>
    <w:basedOn w:val="a"/>
    <w:pPr>
      <w:suppressLineNumbers/>
    </w:pPr>
    <w:rPr>
      <w:rFonts w:ascii="Times New Roman" w:hAnsi="Times New Roman" w:cs="Mangal"/>
    </w:rPr>
  </w:style>
  <w:style w:type="paragraph" w:styleId="a9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aa">
    <w:name w:val="Покажчик"/>
    <w:basedOn w:val="a"/>
    <w:pPr>
      <w:suppressLineNumbers/>
    </w:pPr>
  </w:style>
  <w:style w:type="paragraph" w:customStyle="1" w:styleId="ab">
    <w:name w:val="Верхний и нижний колонтитулы"/>
    <w:basedOn w:val="a"/>
  </w:style>
  <w:style w:type="paragraph" w:styleId="ac">
    <w:name w:val="header"/>
    <w:basedOn w:val="a"/>
    <w:uiPriority w:val="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d">
    <w:name w:val="footer"/>
    <w:basedOn w:val="a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pPr>
      <w:widowControl w:val="0"/>
      <w:spacing w:line="322" w:lineRule="exact"/>
      <w:ind w:firstLine="629"/>
    </w:pPr>
    <w:rPr>
      <w:rFonts w:ascii="Times New Roman" w:eastAsia="Times New Roman" w:hAnsi="Times New Roman" w:cs="Times New Roman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E17DF-C86B-4097-8968-892376F71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1011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Bukmop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Литвинчук</cp:lastModifiedBy>
  <cp:revision>3</cp:revision>
  <cp:lastPrinted>2025-01-29T10:23:00Z</cp:lastPrinted>
  <dcterms:created xsi:type="dcterms:W3CDTF">2025-02-25T12:08:00Z</dcterms:created>
  <dcterms:modified xsi:type="dcterms:W3CDTF">2025-02-25T12:11:00Z</dcterms:modified>
  <dc:language>uk-UA</dc:language>
</cp:coreProperties>
</file>