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2E44" w:rsidRDefault="005E771A">
      <w:pPr>
        <w:tabs>
          <w:tab w:val="left" w:pos="4320"/>
        </w:tabs>
        <w:jc w:val="center"/>
      </w:pPr>
      <w:bookmarkStart w:id="0" w:name="_Hlk219453749"/>
      <w:r>
        <w:rPr>
          <w:noProof/>
        </w:rPr>
        <w:pict>
          <v:rect id="_x0000_tole_rId2" o:spid="_x0000_s1029" style="position:absolute;left:0;text-align:left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</w:rPr>
        <w:pict>
          <v:rect id="_x0000_s1028" style="position:absolute;left:0;text-align:left;margin-left:.05pt;margin-top:.05pt;width:50pt;height:50pt;z-index:251657728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A014A9">
        <w:object w:dxaOrig="2484" w:dyaOrig="2640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9997885" r:id="rId5"/>
        </w:object>
      </w:r>
    </w:p>
    <w:p w:rsidR="00712E44" w:rsidRDefault="00712E44">
      <w:pPr>
        <w:jc w:val="center"/>
        <w:rPr>
          <w:sz w:val="16"/>
          <w:szCs w:val="16"/>
        </w:rPr>
      </w:pPr>
    </w:p>
    <w:p w:rsidR="00712E44" w:rsidRDefault="00A014A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12E44" w:rsidRDefault="00712E44">
      <w:pPr>
        <w:rPr>
          <w:color w:val="FF0000"/>
          <w:sz w:val="10"/>
          <w:szCs w:val="10"/>
        </w:rPr>
      </w:pPr>
    </w:p>
    <w:p w:rsidR="00712E44" w:rsidRDefault="00A014A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12E44" w:rsidRDefault="00712E44">
      <w:pPr>
        <w:jc w:val="center"/>
        <w:rPr>
          <w:b/>
          <w:bCs/>
          <w:sz w:val="20"/>
          <w:szCs w:val="20"/>
        </w:rPr>
      </w:pPr>
    </w:p>
    <w:p w:rsidR="00712E44" w:rsidRDefault="00A014A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712E44" w:rsidRDefault="00712E44">
      <w:pPr>
        <w:jc w:val="center"/>
        <w:rPr>
          <w:bCs/>
          <w:sz w:val="40"/>
          <w:szCs w:val="40"/>
        </w:rPr>
      </w:pPr>
    </w:p>
    <w:p w:rsidR="00712E44" w:rsidRDefault="00A014A9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:rsidR="00712E44" w:rsidRDefault="00712E44">
      <w:pPr>
        <w:spacing w:line="360" w:lineRule="auto"/>
        <w:ind w:right="4959"/>
        <w:jc w:val="both"/>
        <w:rPr>
          <w:sz w:val="28"/>
          <w:szCs w:val="28"/>
        </w:rPr>
      </w:pPr>
    </w:p>
    <w:p w:rsidR="00712E44" w:rsidRDefault="00A01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виведення квартири № </w:t>
      </w:r>
      <w:r w:rsidR="005E771A">
        <w:rPr>
          <w:sz w:val="28"/>
          <w:szCs w:val="28"/>
        </w:rPr>
        <w:t>__</w:t>
      </w:r>
    </w:p>
    <w:p w:rsidR="00712E44" w:rsidRDefault="00A01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вул. </w:t>
      </w:r>
      <w:r w:rsidR="005E771A">
        <w:rPr>
          <w:sz w:val="28"/>
          <w:szCs w:val="28"/>
        </w:rPr>
        <w:t>__________</w:t>
      </w:r>
      <w:r>
        <w:rPr>
          <w:sz w:val="28"/>
          <w:szCs w:val="28"/>
        </w:rPr>
        <w:t xml:space="preserve"> у м. Луцьку</w:t>
      </w:r>
    </w:p>
    <w:p w:rsidR="00712E44" w:rsidRDefault="00A014A9">
      <w:pPr>
        <w:jc w:val="both"/>
        <w:rPr>
          <w:sz w:val="28"/>
          <w:szCs w:val="28"/>
        </w:rPr>
      </w:pPr>
      <w:r>
        <w:rPr>
          <w:sz w:val="28"/>
          <w:szCs w:val="28"/>
        </w:rPr>
        <w:t>зі складу гуртожитку</w:t>
      </w:r>
    </w:p>
    <w:p w:rsidR="00712E44" w:rsidRDefault="00712E44">
      <w:pPr>
        <w:tabs>
          <w:tab w:val="left" w:pos="624"/>
        </w:tabs>
        <w:jc w:val="both"/>
        <w:rPr>
          <w:sz w:val="28"/>
          <w:szCs w:val="28"/>
        </w:rPr>
      </w:pPr>
    </w:p>
    <w:p w:rsidR="00712E44" w:rsidRDefault="00A014A9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Приступи Раїси Йосипівни від 22.04.2026 № П-884,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:rsidR="00712E44" w:rsidRDefault="00712E44">
      <w:pPr>
        <w:tabs>
          <w:tab w:val="left" w:pos="564"/>
        </w:tabs>
        <w:ind w:firstLine="567"/>
        <w:jc w:val="both"/>
        <w:rPr>
          <w:sz w:val="28"/>
          <w:szCs w:val="28"/>
        </w:rPr>
      </w:pPr>
    </w:p>
    <w:p w:rsidR="00712E44" w:rsidRDefault="00A01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:rsidR="00712E44" w:rsidRDefault="00712E44">
      <w:pPr>
        <w:jc w:val="both"/>
        <w:rPr>
          <w:sz w:val="28"/>
          <w:szCs w:val="28"/>
        </w:rPr>
      </w:pPr>
    </w:p>
    <w:p w:rsidR="00712E44" w:rsidRDefault="00A014A9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Вивести зі складу гуртожитку однокімнатну квартиру №</w:t>
      </w:r>
      <w:r>
        <w:rPr>
          <w:sz w:val="28"/>
          <w:szCs w:val="28"/>
          <w:lang w:val="en-US"/>
        </w:rPr>
        <w:t> </w:t>
      </w:r>
      <w:r w:rsidR="005E771A">
        <w:rPr>
          <w:sz w:val="28"/>
          <w:szCs w:val="28"/>
        </w:rPr>
        <w:t>___</w:t>
      </w:r>
      <w:r>
        <w:rPr>
          <w:sz w:val="28"/>
          <w:szCs w:val="28"/>
        </w:rPr>
        <w:t xml:space="preserve"> на вул. </w:t>
      </w:r>
      <w:r w:rsidR="005E771A">
        <w:rPr>
          <w:sz w:val="28"/>
          <w:szCs w:val="28"/>
        </w:rPr>
        <w:t>_______</w:t>
      </w:r>
      <w:r>
        <w:rPr>
          <w:sz w:val="28"/>
          <w:szCs w:val="28"/>
        </w:rPr>
        <w:t xml:space="preserve"> у м. Луцьку житловою площею 12,0 кв.</w:t>
      </w:r>
      <w:r w:rsidR="000C51FF">
        <w:rPr>
          <w:sz w:val="28"/>
          <w:szCs w:val="28"/>
        </w:rPr>
        <w:t> </w:t>
      </w:r>
      <w:r>
        <w:rPr>
          <w:sz w:val="28"/>
          <w:szCs w:val="28"/>
        </w:rPr>
        <w:t xml:space="preserve">м, загальною </w:t>
      </w:r>
      <w:r w:rsidRPr="000C51FF">
        <w:rPr>
          <w:sz w:val="28"/>
          <w:szCs w:val="28"/>
        </w:rPr>
        <w:t>–</w:t>
      </w:r>
      <w:r>
        <w:rPr>
          <w:sz w:val="28"/>
          <w:szCs w:val="28"/>
        </w:rPr>
        <w:t xml:space="preserve"> 21,3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кв.</w:t>
      </w:r>
      <w:r w:rsidR="000C51FF">
        <w:rPr>
          <w:sz w:val="28"/>
          <w:szCs w:val="28"/>
        </w:rPr>
        <w:t> </w:t>
      </w:r>
      <w:r>
        <w:rPr>
          <w:sz w:val="28"/>
          <w:szCs w:val="28"/>
        </w:rPr>
        <w:t xml:space="preserve">м, в якій з 1997 року проживає Приступа Раїса Йосипівна з сім’єю в складі </w:t>
      </w:r>
      <w:r w:rsidR="005E771A">
        <w:rPr>
          <w:sz w:val="28"/>
          <w:szCs w:val="28"/>
        </w:rPr>
        <w:t>_</w:t>
      </w:r>
      <w:r>
        <w:rPr>
          <w:sz w:val="28"/>
          <w:szCs w:val="28"/>
        </w:rPr>
        <w:t xml:space="preserve">осіб (вона, </w:t>
      </w:r>
      <w:r w:rsidR="005E771A">
        <w:rPr>
          <w:sz w:val="28"/>
          <w:szCs w:val="28"/>
        </w:rPr>
        <w:t>__________</w:t>
      </w:r>
      <w:r>
        <w:rPr>
          <w:sz w:val="28"/>
          <w:szCs w:val="28"/>
        </w:rPr>
        <w:t>).</w:t>
      </w:r>
    </w:p>
    <w:p w:rsidR="00712E44" w:rsidRDefault="00A014A9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Начальнику відділу з обліку та розподілу житла департаменту житлово-комунального господарства Козюті Геннадію видати Приступі Р.Й. ордер на квартиру, вказану в пункті 1.</w:t>
      </w:r>
    </w:p>
    <w:p w:rsidR="00712E44" w:rsidRDefault="00712E44">
      <w:pPr>
        <w:jc w:val="both"/>
        <w:rPr>
          <w:sz w:val="28"/>
          <w:szCs w:val="28"/>
        </w:rPr>
      </w:pPr>
    </w:p>
    <w:p w:rsidR="00712E44" w:rsidRDefault="00712E44">
      <w:pPr>
        <w:jc w:val="both"/>
        <w:rPr>
          <w:sz w:val="28"/>
          <w:szCs w:val="28"/>
        </w:rPr>
      </w:pPr>
    </w:p>
    <w:p w:rsidR="00A014A9" w:rsidRDefault="00A014A9">
      <w:pPr>
        <w:jc w:val="both"/>
        <w:rPr>
          <w:sz w:val="28"/>
          <w:szCs w:val="28"/>
        </w:rPr>
      </w:pPr>
    </w:p>
    <w:p w:rsidR="00712E44" w:rsidRDefault="00A01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0BDC">
        <w:rPr>
          <w:sz w:val="28"/>
          <w:szCs w:val="28"/>
        </w:rPr>
        <w:t xml:space="preserve">   </w:t>
      </w:r>
      <w:r>
        <w:rPr>
          <w:sz w:val="28"/>
          <w:szCs w:val="28"/>
        </w:rPr>
        <w:t>Катерина ШКЛЬОДА</w:t>
      </w:r>
    </w:p>
    <w:p w:rsidR="00A014A9" w:rsidRDefault="00A014A9">
      <w:pPr>
        <w:jc w:val="both"/>
        <w:rPr>
          <w:sz w:val="28"/>
          <w:szCs w:val="28"/>
        </w:rPr>
      </w:pPr>
    </w:p>
    <w:p w:rsidR="00A014A9" w:rsidRDefault="00A014A9">
      <w:pPr>
        <w:rPr>
          <w:sz w:val="28"/>
          <w:szCs w:val="28"/>
        </w:rPr>
      </w:pPr>
    </w:p>
    <w:p w:rsidR="00712E44" w:rsidRDefault="00A014A9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:rsidR="00712E44" w:rsidRDefault="00A014A9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0BDC">
        <w:rPr>
          <w:sz w:val="28"/>
          <w:szCs w:val="28"/>
        </w:rPr>
        <w:t xml:space="preserve">   </w:t>
      </w:r>
      <w:r>
        <w:rPr>
          <w:sz w:val="28"/>
          <w:szCs w:val="28"/>
        </w:rPr>
        <w:t>Юрій ВЕРБИЧ</w:t>
      </w:r>
    </w:p>
    <w:p w:rsidR="00712E44" w:rsidRDefault="00712E44">
      <w:pPr>
        <w:jc w:val="both"/>
      </w:pPr>
    </w:p>
    <w:p w:rsidR="00712E44" w:rsidRDefault="00712E44">
      <w:pPr>
        <w:jc w:val="both"/>
      </w:pPr>
    </w:p>
    <w:p w:rsidR="00712E44" w:rsidRDefault="00A014A9">
      <w:pPr>
        <w:jc w:val="both"/>
      </w:pPr>
      <w:r>
        <w:t>Козюта 726 863</w:t>
      </w:r>
    </w:p>
    <w:p w:rsidR="00712E44" w:rsidRDefault="00712E44">
      <w:pPr>
        <w:jc w:val="both"/>
      </w:pPr>
    </w:p>
    <w:p w:rsidR="00712E44" w:rsidRDefault="00712E44">
      <w:pPr>
        <w:rPr>
          <w:lang w:val="ru-RU"/>
        </w:rPr>
      </w:pPr>
    </w:p>
    <w:p w:rsidR="00712E44" w:rsidRDefault="00712E44">
      <w:pPr>
        <w:jc w:val="both"/>
        <w:rPr>
          <w:sz w:val="28"/>
          <w:szCs w:val="28"/>
        </w:rPr>
      </w:pPr>
    </w:p>
    <w:p w:rsidR="00712E44" w:rsidRDefault="00712E44">
      <w:pPr>
        <w:jc w:val="both"/>
        <w:rPr>
          <w:sz w:val="28"/>
          <w:szCs w:val="28"/>
        </w:rPr>
      </w:pPr>
    </w:p>
    <w:sectPr w:rsidR="00712E44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E44"/>
    <w:rsid w:val="000C51FF"/>
    <w:rsid w:val="004D0BDC"/>
    <w:rsid w:val="005E771A"/>
    <w:rsid w:val="00712E44"/>
    <w:rsid w:val="00A0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F628818"/>
  <w15:docId w15:val="{6810D1F3-2AE4-4447-B7B9-918038CC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Дорощук Тетяна - головний спеціаліст</cp:lastModifiedBy>
  <cp:revision>3</cp:revision>
  <cp:lastPrinted>2022-05-30T14:19:00Z</cp:lastPrinted>
  <dcterms:created xsi:type="dcterms:W3CDTF">2026-05-06T20:18:00Z</dcterms:created>
  <dcterms:modified xsi:type="dcterms:W3CDTF">2026-05-11T06:45:00Z</dcterms:modified>
  <dc:language>uk-UA</dc:language>
</cp:coreProperties>
</file>