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Грищук Валентина Яківна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____________,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вул. 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39,5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>Смерть наймача. Залишились проживати _______ та _____. ________зареєстрована з 28.09.1973.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Крячко Денис Євгенович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м.____________,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вул. 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18,5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>Смерть наймача. Залишились проживати _____та __________. ____зареєстрований з 14.06.1990.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Мандзюк Анастасія Василівна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м. ___________,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вул. ________________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12,0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Наймач вибув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  <w:lang w:val="uk-UA"/>
              </w:rPr>
              <w:t>02.08.2022 на вул. _________, с. _________. _________ зареєстрована з 21.01.2009.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header="0" w:top="1985" w:footer="0" w:bottom="1134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LibreOffice/7.1.5.2$Windows_X86_64 LibreOffice_project/85f04e9f809797b8199d13c421bd8a2b025d52b5</Application>
  <AppVersion>15.0000</AppVersion>
  <Pages>1</Pages>
  <Words>110</Words>
  <Characters>719</Characters>
  <CharactersWithSpaces>811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/>
  <cp:lastPrinted>2022-07-06T08:51:00Z</cp:lastPrinted>
  <dcterms:modified xsi:type="dcterms:W3CDTF">2022-10-07T11:53:03Z</dcterms:modified>
  <cp:revision>18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