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C3" w:rsidRPr="00E263DF" w:rsidRDefault="007A38C3" w:rsidP="007A38C3">
      <w:pPr>
        <w:spacing w:after="0" w:line="240" w:lineRule="auto"/>
        <w:ind w:left="284" w:firstLine="48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3DF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7A38C3" w:rsidRPr="00E263DF" w:rsidRDefault="007A38C3" w:rsidP="007A38C3">
      <w:pPr>
        <w:spacing w:after="0" w:line="240" w:lineRule="auto"/>
        <w:ind w:left="284" w:firstLine="48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3DF">
        <w:rPr>
          <w:rFonts w:ascii="Times New Roman" w:eastAsia="Times New Roman" w:hAnsi="Times New Roman" w:cs="Times New Roman"/>
          <w:sz w:val="28"/>
          <w:szCs w:val="28"/>
        </w:rPr>
        <w:t>до розпорядження міського голови</w:t>
      </w:r>
    </w:p>
    <w:p w:rsidR="007A38C3" w:rsidRPr="00E263DF" w:rsidRDefault="007A38C3" w:rsidP="007A38C3">
      <w:pPr>
        <w:spacing w:after="0" w:line="240" w:lineRule="auto"/>
        <w:ind w:left="284" w:firstLine="48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3DF">
        <w:rPr>
          <w:rFonts w:ascii="Times New Roman" w:eastAsia="Times New Roman" w:hAnsi="Times New Roman" w:cs="Times New Roman"/>
          <w:sz w:val="28"/>
          <w:szCs w:val="28"/>
        </w:rPr>
        <w:t>___________________№________</w:t>
      </w:r>
    </w:p>
    <w:p w:rsidR="007A38C3" w:rsidRPr="00E263DF" w:rsidRDefault="007A38C3" w:rsidP="007A38C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870" w:rsidRPr="00E263DF" w:rsidRDefault="001E3870" w:rsidP="009D1F26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E263DF">
        <w:rPr>
          <w:rFonts w:ascii="Times New Roman" w:hAnsi="Times New Roman" w:cs="Times New Roman"/>
          <w:sz w:val="28"/>
          <w:szCs w:val="28"/>
        </w:rPr>
        <w:t>ПЛАН</w:t>
      </w:r>
      <w:r w:rsidR="00AB16A5" w:rsidRPr="00E263DF">
        <w:rPr>
          <w:rFonts w:ascii="Times New Roman" w:hAnsi="Times New Roman" w:cs="Times New Roman"/>
          <w:sz w:val="28"/>
          <w:szCs w:val="28"/>
        </w:rPr>
        <w:t xml:space="preserve"> ЗАХОДІВ</w:t>
      </w:r>
    </w:p>
    <w:p w:rsidR="001E3870" w:rsidRPr="00E263DF" w:rsidRDefault="001E3870" w:rsidP="009D1F26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E263DF">
        <w:rPr>
          <w:rFonts w:ascii="Times New Roman" w:hAnsi="Times New Roman" w:cs="Times New Roman"/>
          <w:sz w:val="28"/>
          <w:szCs w:val="28"/>
        </w:rPr>
        <w:t xml:space="preserve">зі створення належних умов для безпечного харчування </w:t>
      </w:r>
    </w:p>
    <w:p w:rsidR="00FE1778" w:rsidRPr="00E263DF" w:rsidRDefault="001E3870" w:rsidP="009D1F26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E263DF">
        <w:rPr>
          <w:rFonts w:ascii="Times New Roman" w:hAnsi="Times New Roman" w:cs="Times New Roman"/>
          <w:sz w:val="28"/>
          <w:szCs w:val="28"/>
        </w:rPr>
        <w:t>в закладах освіти міста Луцька</w:t>
      </w:r>
      <w:r w:rsidR="00E263DF" w:rsidRPr="00E263DF">
        <w:rPr>
          <w:rFonts w:ascii="Times New Roman" w:hAnsi="Times New Roman" w:cs="Times New Roman"/>
          <w:sz w:val="28"/>
          <w:szCs w:val="28"/>
        </w:rPr>
        <w:t xml:space="preserve"> </w:t>
      </w:r>
      <w:r w:rsidR="00E263DF" w:rsidRPr="00E263DF">
        <w:rPr>
          <w:rFonts w:ascii="Times New Roman" w:hAnsi="Times New Roman" w:cs="Times New Roman"/>
          <w:sz w:val="28"/>
          <w:szCs w:val="28"/>
        </w:rPr>
        <w:t>та населених пунктів Прилуцького старостинського округу</w:t>
      </w:r>
    </w:p>
    <w:p w:rsidR="00CB7CD2" w:rsidRPr="00E263DF" w:rsidRDefault="00CB7CD2" w:rsidP="0091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778" w:rsidRPr="00E263DF" w:rsidRDefault="00FE1778" w:rsidP="009114F8">
      <w:pPr>
        <w:spacing w:after="0" w:line="240" w:lineRule="auto"/>
        <w:jc w:val="center"/>
        <w:rPr>
          <w:sz w:val="2"/>
          <w:szCs w:val="2"/>
        </w:rPr>
      </w:pPr>
    </w:p>
    <w:tbl>
      <w:tblPr>
        <w:tblStyle w:val="a3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3854"/>
        <w:gridCol w:w="1608"/>
        <w:gridCol w:w="3495"/>
      </w:tblGrid>
      <w:tr w:rsidR="007A38C3" w:rsidRPr="00E263DF" w:rsidTr="00E263DF">
        <w:trPr>
          <w:tblHeader/>
        </w:trPr>
        <w:tc>
          <w:tcPr>
            <w:tcW w:w="556" w:type="dxa"/>
          </w:tcPr>
          <w:p w:rsidR="007A38C3" w:rsidRPr="00E263DF" w:rsidRDefault="007A38C3" w:rsidP="009D1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A38C3" w:rsidRPr="00E263DF" w:rsidRDefault="007A38C3" w:rsidP="009D1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854" w:type="dxa"/>
          </w:tcPr>
          <w:p w:rsidR="007A38C3" w:rsidRPr="00E263DF" w:rsidRDefault="007A38C3" w:rsidP="00E2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Зміст заходу</w:t>
            </w:r>
          </w:p>
        </w:tc>
        <w:tc>
          <w:tcPr>
            <w:tcW w:w="1608" w:type="dxa"/>
          </w:tcPr>
          <w:p w:rsidR="007A38C3" w:rsidRPr="00E263DF" w:rsidRDefault="007A38C3" w:rsidP="00424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Строк</w:t>
            </w:r>
          </w:p>
          <w:p w:rsidR="007A38C3" w:rsidRPr="00E263DF" w:rsidRDefault="007A38C3" w:rsidP="00424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</w:p>
        </w:tc>
        <w:tc>
          <w:tcPr>
            <w:tcW w:w="3495" w:type="dxa"/>
          </w:tcPr>
          <w:p w:rsidR="007A38C3" w:rsidRPr="00E263DF" w:rsidRDefault="007A38C3" w:rsidP="00424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Відповідальні за</w:t>
            </w:r>
          </w:p>
          <w:p w:rsidR="007A38C3" w:rsidRPr="00E263DF" w:rsidRDefault="007A38C3" w:rsidP="00424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реалізацію заходу</w:t>
            </w:r>
          </w:p>
        </w:tc>
      </w:tr>
      <w:tr w:rsidR="007A38C3" w:rsidRPr="00E263DF" w:rsidTr="00E263DF">
        <w:tc>
          <w:tcPr>
            <w:tcW w:w="556" w:type="dxa"/>
          </w:tcPr>
          <w:p w:rsidR="007A38C3" w:rsidRPr="00E263DF" w:rsidRDefault="007A38C3" w:rsidP="009D1F26">
            <w:pPr>
              <w:pStyle w:val="a4"/>
              <w:numPr>
                <w:ilvl w:val="0"/>
                <w:numId w:val="1"/>
              </w:numPr>
              <w:ind w:left="709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</w:tcPr>
          <w:p w:rsidR="007A38C3" w:rsidRPr="00E263DF" w:rsidRDefault="00B079A5" w:rsidP="009D1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Забе</w:t>
            </w:r>
            <w:r w:rsidR="00204900" w:rsidRPr="00E263DF">
              <w:rPr>
                <w:rFonts w:ascii="Times New Roman" w:hAnsi="Times New Roman" w:cs="Times New Roman"/>
                <w:sz w:val="28"/>
                <w:szCs w:val="28"/>
              </w:rPr>
              <w:t>зпечити</w:t>
            </w:r>
            <w:r w:rsidR="009D1F26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 належні умови харчування дітей, учнів, </w:t>
            </w:r>
            <w:r w:rsidR="007A38C3" w:rsidRPr="00E263DF">
              <w:rPr>
                <w:rFonts w:ascii="Times New Roman" w:hAnsi="Times New Roman" w:cs="Times New Roman"/>
                <w:sz w:val="28"/>
                <w:szCs w:val="28"/>
              </w:rPr>
              <w:t>вихованців</w:t>
            </w:r>
            <w:r w:rsidR="009D1F26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="007A38C3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додержанням вимог санітарно-гігієнічних правил та норм утримання закладів освіти </w:t>
            </w:r>
          </w:p>
        </w:tc>
        <w:tc>
          <w:tcPr>
            <w:tcW w:w="1608" w:type="dxa"/>
          </w:tcPr>
          <w:p w:rsidR="007A38C3" w:rsidRPr="00E263DF" w:rsidRDefault="007A38C3" w:rsidP="00740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495" w:type="dxa"/>
          </w:tcPr>
          <w:p w:rsidR="007A38C3" w:rsidRPr="00E263DF" w:rsidRDefault="007A38C3" w:rsidP="0091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освіти, </w:t>
            </w:r>
          </w:p>
          <w:p w:rsidR="007A38C3" w:rsidRPr="00E263DF" w:rsidRDefault="007A38C3" w:rsidP="0091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директори закладів освіти</w:t>
            </w:r>
            <w:r w:rsidR="00204900" w:rsidRPr="00E263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4900" w:rsidRPr="00E263DF" w:rsidRDefault="005876C6" w:rsidP="0091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переможці тендерних закупівель послуги їдалень</w:t>
            </w:r>
          </w:p>
        </w:tc>
      </w:tr>
      <w:tr w:rsidR="007A38C3" w:rsidRPr="00E263DF" w:rsidTr="00E263DF">
        <w:tc>
          <w:tcPr>
            <w:tcW w:w="556" w:type="dxa"/>
          </w:tcPr>
          <w:p w:rsidR="007A38C3" w:rsidRPr="00E263DF" w:rsidRDefault="007A38C3" w:rsidP="009D1F26">
            <w:pPr>
              <w:pStyle w:val="a4"/>
              <w:numPr>
                <w:ilvl w:val="0"/>
                <w:numId w:val="1"/>
              </w:numPr>
              <w:ind w:left="709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</w:tcPr>
          <w:p w:rsidR="007A38C3" w:rsidRPr="00E263DF" w:rsidRDefault="007A38C3" w:rsidP="009D1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Проводити моніторинг стану сер</w:t>
            </w:r>
            <w:r w:rsidR="009D1F26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едовища життєдіяльності  щодо дотримання вимог  санітарного </w:t>
            </w: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зако</w:t>
            </w:r>
            <w:r w:rsidR="009D1F26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нодавства,  протиепідемічного, </w:t>
            </w: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санітарно-гігієнічного режимів та організації харчування у закладах  освіти</w:t>
            </w:r>
          </w:p>
        </w:tc>
        <w:tc>
          <w:tcPr>
            <w:tcW w:w="1608" w:type="dxa"/>
          </w:tcPr>
          <w:p w:rsidR="007A38C3" w:rsidRPr="00E263DF" w:rsidRDefault="007A38C3" w:rsidP="00DE01B5">
            <w:pPr>
              <w:ind w:left="-57" w:right="-57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постійно</w:t>
            </w:r>
          </w:p>
        </w:tc>
        <w:tc>
          <w:tcPr>
            <w:tcW w:w="3495" w:type="dxa"/>
          </w:tcPr>
          <w:p w:rsidR="007A38C3" w:rsidRPr="00E263DF" w:rsidRDefault="007A38C3" w:rsidP="0091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освіти, </w:t>
            </w:r>
          </w:p>
          <w:p w:rsidR="007A38C3" w:rsidRPr="00E263DF" w:rsidRDefault="007A38C3" w:rsidP="0091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здоров’я,</w:t>
            </w:r>
          </w:p>
          <w:p w:rsidR="007A38C3" w:rsidRPr="00E263DF" w:rsidRDefault="007A38C3" w:rsidP="0091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Луцьке місь</w:t>
            </w:r>
            <w:r w:rsidR="009D1F26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кміжрайонне відділення </w:t>
            </w: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ДУ «Волинський ОЛЦ МОЗ України</w:t>
            </w:r>
            <w:r w:rsidR="00027DD0" w:rsidRPr="00E263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A38C3" w:rsidRPr="00E263DF" w:rsidRDefault="009D1F26" w:rsidP="00FE1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Луцьке міське управління </w:t>
            </w:r>
            <w:r w:rsidR="007A38C3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головного управління Держпродспоживслужби у Волинській області </w:t>
            </w:r>
          </w:p>
        </w:tc>
      </w:tr>
      <w:tr w:rsidR="007A38C3" w:rsidRPr="00E263DF" w:rsidTr="00E263DF">
        <w:tc>
          <w:tcPr>
            <w:tcW w:w="556" w:type="dxa"/>
          </w:tcPr>
          <w:p w:rsidR="007A38C3" w:rsidRPr="00E263DF" w:rsidRDefault="007A38C3" w:rsidP="009D1F26">
            <w:pPr>
              <w:pStyle w:val="a4"/>
              <w:numPr>
                <w:ilvl w:val="0"/>
                <w:numId w:val="1"/>
              </w:numPr>
              <w:ind w:left="709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</w:tcPr>
          <w:p w:rsidR="007A38C3" w:rsidRPr="00E263DF" w:rsidRDefault="007A38C3" w:rsidP="009D1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Проводити </w:t>
            </w:r>
            <w:r w:rsidR="00360E4F" w:rsidRPr="00E263DF">
              <w:rPr>
                <w:rFonts w:ascii="Times New Roman" w:hAnsi="Times New Roman" w:cs="Times New Roman"/>
                <w:sz w:val="28"/>
                <w:szCs w:val="28"/>
              </w:rPr>
              <w:t>просвітницьку роботу з формування засад здорового харчування</w:t>
            </w:r>
            <w:r w:rsidR="00864237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на ур</w:t>
            </w:r>
            <w:r w:rsidR="00864237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оках з основ здоров’я, </w:t>
            </w: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годинах</w:t>
            </w:r>
            <w:r w:rsidR="00864237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 спілкування</w:t>
            </w: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, батьківських зборах </w:t>
            </w:r>
          </w:p>
        </w:tc>
        <w:tc>
          <w:tcPr>
            <w:tcW w:w="1608" w:type="dxa"/>
          </w:tcPr>
          <w:p w:rsidR="007A38C3" w:rsidRPr="00E263DF" w:rsidRDefault="007A38C3" w:rsidP="00270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495" w:type="dxa"/>
          </w:tcPr>
          <w:p w:rsidR="007A38C3" w:rsidRPr="00E263DF" w:rsidRDefault="007A38C3" w:rsidP="0091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освіти, </w:t>
            </w:r>
          </w:p>
          <w:p w:rsidR="007A38C3" w:rsidRPr="00E263DF" w:rsidRDefault="007A38C3" w:rsidP="0091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охорони здоров’я, </w:t>
            </w:r>
          </w:p>
          <w:p w:rsidR="007A38C3" w:rsidRPr="00E263DF" w:rsidRDefault="007A38C3" w:rsidP="00916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директори закладів освіти</w:t>
            </w:r>
          </w:p>
        </w:tc>
      </w:tr>
      <w:tr w:rsidR="007A38C3" w:rsidRPr="00E263DF" w:rsidTr="00E263DF">
        <w:tc>
          <w:tcPr>
            <w:tcW w:w="556" w:type="dxa"/>
          </w:tcPr>
          <w:p w:rsidR="007A38C3" w:rsidRPr="00E263DF" w:rsidRDefault="007A38C3" w:rsidP="009D1F26">
            <w:pPr>
              <w:pStyle w:val="a4"/>
              <w:numPr>
                <w:ilvl w:val="0"/>
                <w:numId w:val="1"/>
              </w:numPr>
              <w:ind w:left="709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</w:tcPr>
          <w:p w:rsidR="007A38C3" w:rsidRPr="00E263DF" w:rsidRDefault="007A38C3" w:rsidP="009D1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Забезпечувати </w:t>
            </w:r>
            <w:r w:rsidR="004A159F" w:rsidRPr="00E263DF">
              <w:rPr>
                <w:rFonts w:ascii="Times New Roman" w:hAnsi="Times New Roman" w:cs="Times New Roman"/>
                <w:sz w:val="28"/>
                <w:szCs w:val="28"/>
              </w:rPr>
              <w:t>дієтичне</w:t>
            </w:r>
            <w:r w:rsidR="00F32A23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харчування дітей</w:t>
            </w:r>
            <w:r w:rsidR="00F32A23" w:rsidRPr="00E263DF">
              <w:rPr>
                <w:rFonts w:ascii="Times New Roman" w:hAnsi="Times New Roman" w:cs="Times New Roman"/>
                <w:sz w:val="28"/>
                <w:szCs w:val="28"/>
              </w:rPr>
              <w:t>, які його потребують</w:t>
            </w:r>
          </w:p>
          <w:p w:rsidR="00A724E7" w:rsidRPr="00E263DF" w:rsidRDefault="00A724E7" w:rsidP="009D1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4E7" w:rsidRPr="00E263DF" w:rsidRDefault="00A724E7" w:rsidP="009D1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</w:tcPr>
          <w:p w:rsidR="007A38C3" w:rsidRPr="00E263DF" w:rsidRDefault="007A38C3" w:rsidP="00270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постійно</w:t>
            </w:r>
          </w:p>
        </w:tc>
        <w:tc>
          <w:tcPr>
            <w:tcW w:w="3495" w:type="dxa"/>
          </w:tcPr>
          <w:p w:rsidR="007A38C3" w:rsidRPr="00E263DF" w:rsidRDefault="007A38C3" w:rsidP="0077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освіти, </w:t>
            </w:r>
          </w:p>
          <w:p w:rsidR="007A38C3" w:rsidRPr="00E263DF" w:rsidRDefault="007A38C3" w:rsidP="0077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директори закладів освіти</w:t>
            </w:r>
            <w:r w:rsidR="00F32A23" w:rsidRPr="00E263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2A23" w:rsidRPr="00E263DF" w:rsidRDefault="005876C6" w:rsidP="0077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переможці тендерних закупівель послуги їдалень</w:t>
            </w:r>
          </w:p>
        </w:tc>
      </w:tr>
      <w:tr w:rsidR="007A38C3" w:rsidRPr="00E263DF" w:rsidTr="00E263DF">
        <w:tc>
          <w:tcPr>
            <w:tcW w:w="556" w:type="dxa"/>
          </w:tcPr>
          <w:p w:rsidR="007A38C3" w:rsidRPr="00E263DF" w:rsidRDefault="007A38C3" w:rsidP="009D1F26">
            <w:pPr>
              <w:pStyle w:val="a4"/>
              <w:numPr>
                <w:ilvl w:val="0"/>
                <w:numId w:val="1"/>
              </w:numPr>
              <w:ind w:left="709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</w:tcPr>
          <w:p w:rsidR="007A38C3" w:rsidRPr="00E263DF" w:rsidRDefault="004756E9" w:rsidP="009D1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Організовувати та проводити </w:t>
            </w:r>
            <w:r w:rsidR="00A730CB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гігієнічне </w:t>
            </w:r>
            <w:r w:rsidR="007A38C3" w:rsidRPr="00E263DF">
              <w:rPr>
                <w:rFonts w:ascii="Times New Roman" w:hAnsi="Times New Roman" w:cs="Times New Roman"/>
                <w:sz w:val="28"/>
                <w:szCs w:val="28"/>
              </w:rPr>
              <w:t>навчання персоналу, який задіяний в організації харчування</w:t>
            </w:r>
          </w:p>
        </w:tc>
        <w:tc>
          <w:tcPr>
            <w:tcW w:w="1608" w:type="dxa"/>
          </w:tcPr>
          <w:p w:rsidR="00E263DF" w:rsidRDefault="007A38C3" w:rsidP="007A0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січень </w:t>
            </w:r>
          </w:p>
          <w:p w:rsidR="007A38C3" w:rsidRPr="00E263DF" w:rsidRDefault="007A38C3" w:rsidP="007A0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2020 року</w:t>
            </w:r>
          </w:p>
        </w:tc>
        <w:tc>
          <w:tcPr>
            <w:tcW w:w="3495" w:type="dxa"/>
          </w:tcPr>
          <w:p w:rsidR="007A38C3" w:rsidRPr="00E263DF" w:rsidRDefault="007A38C3" w:rsidP="00FF4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освіти, </w:t>
            </w:r>
          </w:p>
          <w:p w:rsidR="007A38C3" w:rsidRPr="00E263DF" w:rsidRDefault="007A38C3" w:rsidP="00FF4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здоров’я,</w:t>
            </w:r>
          </w:p>
          <w:p w:rsidR="00E263DF" w:rsidRPr="00E263DF" w:rsidRDefault="005876C6" w:rsidP="00FF4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переможці тендерних закупівель послуги їдалень</w:t>
            </w:r>
            <w:bookmarkStart w:id="0" w:name="_GoBack"/>
            <w:bookmarkEnd w:id="0"/>
          </w:p>
        </w:tc>
      </w:tr>
      <w:tr w:rsidR="007A38C3" w:rsidRPr="00E263DF" w:rsidTr="00E263DF">
        <w:tc>
          <w:tcPr>
            <w:tcW w:w="556" w:type="dxa"/>
          </w:tcPr>
          <w:p w:rsidR="007A38C3" w:rsidRPr="00E263DF" w:rsidRDefault="007A38C3" w:rsidP="009D1F26">
            <w:pPr>
              <w:pStyle w:val="a4"/>
              <w:numPr>
                <w:ilvl w:val="0"/>
                <w:numId w:val="1"/>
              </w:numPr>
              <w:ind w:left="709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</w:tcPr>
          <w:p w:rsidR="007A38C3" w:rsidRPr="00E263DF" w:rsidRDefault="004756E9" w:rsidP="009D1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Проводити</w:t>
            </w:r>
            <w:r w:rsidR="007A38C3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 спільні наради, семінари з питань дотримання нор</w:t>
            </w: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мативно-правових документів з</w:t>
            </w:r>
            <w:r w:rsidR="007A38C3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організації харчування дітей у закладах ос</w:t>
            </w:r>
            <w:r w:rsidR="009D1F26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віти із залученням працівників </w:t>
            </w:r>
            <w:r w:rsidR="007A38C3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Луцького міськміжрайонного відділу  ДУ «Волинський ОЛЦ МОЗ України», Луцького міського управління головного управління Держпродспоживслужби у Волинській області </w:t>
            </w:r>
          </w:p>
        </w:tc>
        <w:tc>
          <w:tcPr>
            <w:tcW w:w="1608" w:type="dxa"/>
          </w:tcPr>
          <w:p w:rsidR="007A38C3" w:rsidRPr="00E263DF" w:rsidRDefault="00F400EE" w:rsidP="00270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3495" w:type="dxa"/>
          </w:tcPr>
          <w:p w:rsidR="007A38C3" w:rsidRPr="00E263DF" w:rsidRDefault="007A38C3" w:rsidP="00FF4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управління освіти,</w:t>
            </w:r>
          </w:p>
          <w:p w:rsidR="007A38C3" w:rsidRPr="00E263DF" w:rsidRDefault="007A38C3" w:rsidP="00FF4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охорони здоров’я </w:t>
            </w:r>
          </w:p>
        </w:tc>
      </w:tr>
      <w:tr w:rsidR="007A38C3" w:rsidRPr="00E263DF" w:rsidTr="00E263DF">
        <w:trPr>
          <w:trHeight w:val="2254"/>
        </w:trPr>
        <w:tc>
          <w:tcPr>
            <w:tcW w:w="556" w:type="dxa"/>
          </w:tcPr>
          <w:p w:rsidR="007A38C3" w:rsidRPr="00E263DF" w:rsidRDefault="007A38C3" w:rsidP="009D1F26">
            <w:pPr>
              <w:pStyle w:val="a4"/>
              <w:numPr>
                <w:ilvl w:val="0"/>
                <w:numId w:val="1"/>
              </w:numPr>
              <w:ind w:left="709" w:hanging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4" w:type="dxa"/>
          </w:tcPr>
          <w:p w:rsidR="007A38C3" w:rsidRPr="00E263DF" w:rsidRDefault="003B7D37" w:rsidP="009D1F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При складанні тендерної документації для закупівлі харчових продуктів та надання послуг з харчування дітей в</w:t>
            </w:r>
            <w:r w:rsidR="007A38C3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становити обов’язковою вимогу щодо наявності експлуатаційного дозволу або державної реєстрації потужності з виробництва та/або обігу харчових продуктів у постачальників </w:t>
            </w:r>
          </w:p>
        </w:tc>
        <w:tc>
          <w:tcPr>
            <w:tcW w:w="1608" w:type="dxa"/>
          </w:tcPr>
          <w:p w:rsidR="007A38C3" w:rsidRPr="00E263DF" w:rsidRDefault="00003484" w:rsidP="000034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  <w:r w:rsidR="007A38C3" w:rsidRPr="00E263DF">
              <w:rPr>
                <w:rFonts w:ascii="Times New Roman" w:hAnsi="Times New Roman" w:cs="Times New Roman"/>
                <w:sz w:val="28"/>
                <w:szCs w:val="28"/>
              </w:rPr>
              <w:t xml:space="preserve"> 2019 року</w:t>
            </w:r>
          </w:p>
        </w:tc>
        <w:tc>
          <w:tcPr>
            <w:tcW w:w="3495" w:type="dxa"/>
          </w:tcPr>
          <w:p w:rsidR="007A38C3" w:rsidRPr="00E263DF" w:rsidRDefault="007A38C3" w:rsidP="00DB1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3DF">
              <w:rPr>
                <w:rFonts w:ascii="Times New Roman" w:hAnsi="Times New Roman" w:cs="Times New Roman"/>
                <w:sz w:val="28"/>
                <w:szCs w:val="28"/>
              </w:rPr>
              <w:t>тендерні комітети</w:t>
            </w:r>
          </w:p>
        </w:tc>
      </w:tr>
    </w:tbl>
    <w:p w:rsidR="00FF32D4" w:rsidRPr="00E263DF" w:rsidRDefault="00FF32D4" w:rsidP="00E26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07B" w:rsidRPr="00E263DF" w:rsidRDefault="0055507B" w:rsidP="00E26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1F26" w:rsidRPr="00E263DF" w:rsidRDefault="009D1F26" w:rsidP="00E26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2D4" w:rsidRPr="00E263DF" w:rsidRDefault="00FF32D4" w:rsidP="00E26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3DF">
        <w:rPr>
          <w:rFonts w:ascii="Times New Roman" w:eastAsia="Times New Roman" w:hAnsi="Times New Roman" w:cs="Times New Roman"/>
          <w:sz w:val="28"/>
          <w:szCs w:val="28"/>
        </w:rPr>
        <w:t xml:space="preserve">Заступник міського голови, </w:t>
      </w:r>
    </w:p>
    <w:p w:rsidR="00FF32D4" w:rsidRPr="00E263DF" w:rsidRDefault="00FF32D4" w:rsidP="00E26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3DF">
        <w:rPr>
          <w:rFonts w:ascii="Times New Roman" w:eastAsia="Times New Roman" w:hAnsi="Times New Roman" w:cs="Times New Roman"/>
          <w:sz w:val="28"/>
          <w:szCs w:val="28"/>
        </w:rPr>
        <w:t>керуючий справами виконкому</w:t>
      </w:r>
      <w:r w:rsidRPr="00E263D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Pr="00E263D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Pr="00E263DF">
        <w:rPr>
          <w:rFonts w:ascii="Times New Roman" w:eastAsia="Times New Roman" w:hAnsi="Times New Roman" w:cs="Times New Roman"/>
          <w:sz w:val="28"/>
          <w:szCs w:val="28"/>
        </w:rPr>
        <w:tab/>
      </w:r>
      <w:r w:rsidR="009B434E" w:rsidRPr="00E26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3DF">
        <w:rPr>
          <w:rFonts w:ascii="Times New Roman" w:eastAsia="Times New Roman" w:hAnsi="Times New Roman" w:cs="Times New Roman"/>
          <w:sz w:val="28"/>
          <w:szCs w:val="28"/>
        </w:rPr>
        <w:t xml:space="preserve">      Юрій ВЕРБИЧ</w:t>
      </w:r>
    </w:p>
    <w:p w:rsidR="00FF32D4" w:rsidRPr="00E263DF" w:rsidRDefault="00FF32D4" w:rsidP="00E26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1F26" w:rsidRPr="00E263DF" w:rsidRDefault="009D1F26" w:rsidP="00E26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870" w:rsidRPr="00E263DF" w:rsidRDefault="00FF32D4" w:rsidP="00E26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63DF">
        <w:rPr>
          <w:rFonts w:ascii="Times New Roman" w:eastAsia="Times New Roman" w:hAnsi="Times New Roman" w:cs="Times New Roman"/>
          <w:sz w:val="24"/>
          <w:szCs w:val="24"/>
        </w:rPr>
        <w:t>Лещенко  724</w:t>
      </w:r>
      <w:r w:rsidR="009D1F26" w:rsidRPr="00E263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263DF">
        <w:rPr>
          <w:rFonts w:ascii="Times New Roman" w:eastAsia="Times New Roman" w:hAnsi="Times New Roman" w:cs="Times New Roman"/>
          <w:sz w:val="24"/>
          <w:szCs w:val="24"/>
        </w:rPr>
        <w:t>800</w:t>
      </w:r>
    </w:p>
    <w:p w:rsidR="009D1F26" w:rsidRPr="00E263DF" w:rsidRDefault="009D1F26" w:rsidP="00E263DF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9D1F26" w:rsidRPr="00E263DF" w:rsidSect="00E263DF">
      <w:headerReference w:type="default" r:id="rId8"/>
      <w:pgSz w:w="11906" w:h="16838"/>
      <w:pgMar w:top="567" w:right="567" w:bottom="1134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71" w:rsidRDefault="00B31A71" w:rsidP="00355942">
      <w:pPr>
        <w:spacing w:after="0" w:line="240" w:lineRule="auto"/>
      </w:pPr>
      <w:r>
        <w:separator/>
      </w:r>
    </w:p>
  </w:endnote>
  <w:endnote w:type="continuationSeparator" w:id="0">
    <w:p w:rsidR="00B31A71" w:rsidRDefault="00B31A71" w:rsidP="0035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71" w:rsidRDefault="00B31A71" w:rsidP="00355942">
      <w:pPr>
        <w:spacing w:after="0" w:line="240" w:lineRule="auto"/>
      </w:pPr>
      <w:r>
        <w:separator/>
      </w:r>
    </w:p>
  </w:footnote>
  <w:footnote w:type="continuationSeparator" w:id="0">
    <w:p w:rsidR="00B31A71" w:rsidRDefault="00B31A71" w:rsidP="0035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0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2DC7" w:rsidRPr="009D1F26" w:rsidRDefault="004E0DC3" w:rsidP="00E263DF">
        <w:pPr>
          <w:pStyle w:val="a5"/>
          <w:ind w:left="851"/>
          <w:jc w:val="center"/>
          <w:rPr>
            <w:rFonts w:ascii="Times New Roman" w:hAnsi="Times New Roman" w:cs="Times New Roman"/>
          </w:rPr>
        </w:pPr>
        <w:r w:rsidRPr="009D1F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62DC7" w:rsidRPr="009D1F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D1F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63D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D1F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5942" w:rsidRDefault="003559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07494"/>
    <w:multiLevelType w:val="hybridMultilevel"/>
    <w:tmpl w:val="636CBA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3870"/>
    <w:rsid w:val="00003484"/>
    <w:rsid w:val="000244DB"/>
    <w:rsid w:val="0002661F"/>
    <w:rsid w:val="00027DD0"/>
    <w:rsid w:val="000324A2"/>
    <w:rsid w:val="000403CA"/>
    <w:rsid w:val="000954D1"/>
    <w:rsid w:val="000C5EE7"/>
    <w:rsid w:val="000F6BD4"/>
    <w:rsid w:val="00103D6A"/>
    <w:rsid w:val="00134B85"/>
    <w:rsid w:val="001468D7"/>
    <w:rsid w:val="00166F8F"/>
    <w:rsid w:val="001702C1"/>
    <w:rsid w:val="001D4FE1"/>
    <w:rsid w:val="001D57D5"/>
    <w:rsid w:val="001E3870"/>
    <w:rsid w:val="00204900"/>
    <w:rsid w:val="00263E87"/>
    <w:rsid w:val="002A05F7"/>
    <w:rsid w:val="002B02EE"/>
    <w:rsid w:val="002B3555"/>
    <w:rsid w:val="00355942"/>
    <w:rsid w:val="00360E4F"/>
    <w:rsid w:val="00385C1E"/>
    <w:rsid w:val="00395ED7"/>
    <w:rsid w:val="003A756E"/>
    <w:rsid w:val="003B7D37"/>
    <w:rsid w:val="003C32CE"/>
    <w:rsid w:val="003F6A03"/>
    <w:rsid w:val="00424833"/>
    <w:rsid w:val="00465F9B"/>
    <w:rsid w:val="004756E9"/>
    <w:rsid w:val="004A159F"/>
    <w:rsid w:val="004E0DC3"/>
    <w:rsid w:val="004F0AD7"/>
    <w:rsid w:val="005232B7"/>
    <w:rsid w:val="00540113"/>
    <w:rsid w:val="0055507B"/>
    <w:rsid w:val="005876C6"/>
    <w:rsid w:val="005B7230"/>
    <w:rsid w:val="00611E1A"/>
    <w:rsid w:val="00646D0E"/>
    <w:rsid w:val="00656790"/>
    <w:rsid w:val="006B41F0"/>
    <w:rsid w:val="00713E09"/>
    <w:rsid w:val="00740FB0"/>
    <w:rsid w:val="0075544E"/>
    <w:rsid w:val="007734E7"/>
    <w:rsid w:val="007A0862"/>
    <w:rsid w:val="007A0B7B"/>
    <w:rsid w:val="007A38C3"/>
    <w:rsid w:val="007B094E"/>
    <w:rsid w:val="007B59A3"/>
    <w:rsid w:val="00816401"/>
    <w:rsid w:val="00840753"/>
    <w:rsid w:val="00853B4B"/>
    <w:rsid w:val="00856046"/>
    <w:rsid w:val="00861DCD"/>
    <w:rsid w:val="00864237"/>
    <w:rsid w:val="008750C7"/>
    <w:rsid w:val="008906D4"/>
    <w:rsid w:val="00905788"/>
    <w:rsid w:val="009114F8"/>
    <w:rsid w:val="009163AC"/>
    <w:rsid w:val="009163FC"/>
    <w:rsid w:val="009550B3"/>
    <w:rsid w:val="00997A1D"/>
    <w:rsid w:val="009A2120"/>
    <w:rsid w:val="009B434E"/>
    <w:rsid w:val="009D1F26"/>
    <w:rsid w:val="00A0049C"/>
    <w:rsid w:val="00A724E7"/>
    <w:rsid w:val="00A730CB"/>
    <w:rsid w:val="00A94D52"/>
    <w:rsid w:val="00AB16A5"/>
    <w:rsid w:val="00AB208E"/>
    <w:rsid w:val="00B0577A"/>
    <w:rsid w:val="00B06490"/>
    <w:rsid w:val="00B079A5"/>
    <w:rsid w:val="00B31A71"/>
    <w:rsid w:val="00B62DC7"/>
    <w:rsid w:val="00BA1DE1"/>
    <w:rsid w:val="00BD619C"/>
    <w:rsid w:val="00BF5637"/>
    <w:rsid w:val="00BF77CE"/>
    <w:rsid w:val="00C068C4"/>
    <w:rsid w:val="00C5781B"/>
    <w:rsid w:val="00CB7CD2"/>
    <w:rsid w:val="00CC2225"/>
    <w:rsid w:val="00D77F1C"/>
    <w:rsid w:val="00D976E3"/>
    <w:rsid w:val="00DB11DB"/>
    <w:rsid w:val="00DD1F20"/>
    <w:rsid w:val="00DE01B5"/>
    <w:rsid w:val="00E263DF"/>
    <w:rsid w:val="00E82CC2"/>
    <w:rsid w:val="00EB2943"/>
    <w:rsid w:val="00EF713C"/>
    <w:rsid w:val="00F32A23"/>
    <w:rsid w:val="00F400EE"/>
    <w:rsid w:val="00F4550C"/>
    <w:rsid w:val="00FA291B"/>
    <w:rsid w:val="00FE1778"/>
    <w:rsid w:val="00FF32D4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8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02C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59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942"/>
  </w:style>
  <w:style w:type="paragraph" w:styleId="a7">
    <w:name w:val="footer"/>
    <w:basedOn w:val="a"/>
    <w:link w:val="a8"/>
    <w:uiPriority w:val="99"/>
    <w:unhideWhenUsed/>
    <w:rsid w:val="003559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Клиш</dc:creator>
  <cp:keywords/>
  <dc:description/>
  <cp:lastModifiedBy>Поліщук Оксана Анатоліївна</cp:lastModifiedBy>
  <cp:revision>38</cp:revision>
  <cp:lastPrinted>2019-12-02T14:34:00Z</cp:lastPrinted>
  <dcterms:created xsi:type="dcterms:W3CDTF">2019-11-27T09:20:00Z</dcterms:created>
  <dcterms:modified xsi:type="dcterms:W3CDTF">2019-12-21T14:16:00Z</dcterms:modified>
</cp:coreProperties>
</file>