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FA" w:rsidRDefault="004030FA" w:rsidP="00403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Додаток</w:t>
      </w:r>
    </w:p>
    <w:p w:rsidR="007B6F3D" w:rsidRPr="007B6F3D" w:rsidRDefault="007B6F3D" w:rsidP="004030FA">
      <w:pPr>
        <w:jc w:val="right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7B6F3D" w:rsidRPr="007B6F3D" w:rsidRDefault="004030FA" w:rsidP="00403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04.01.2018   № 12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План заходів</w:t>
      </w:r>
    </w:p>
    <w:p w:rsidR="007B6F3D" w:rsidRPr="007B6F3D" w:rsidRDefault="007B6F3D" w:rsidP="00403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щодо посилення пропускного режиму та підвищення</w:t>
      </w:r>
    </w:p>
    <w:p w:rsidR="007B6F3D" w:rsidRPr="007B6F3D" w:rsidRDefault="007B6F3D" w:rsidP="004030F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рівня безпеки в приміщеннях Луцької міської ради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1. Забезпечити з 01 березня 2018 року роботу системи керування і упр</w:t>
      </w:r>
      <w:r w:rsidR="004030FA">
        <w:rPr>
          <w:rFonts w:ascii="Times New Roman" w:hAnsi="Times New Roman" w:cs="Times New Roman"/>
          <w:sz w:val="28"/>
          <w:szCs w:val="28"/>
        </w:rPr>
        <w:t>авління доступом (далі – СКУД),</w:t>
      </w:r>
      <w:r w:rsidRPr="007B6F3D">
        <w:rPr>
          <w:rFonts w:ascii="Times New Roman" w:hAnsi="Times New Roman" w:cs="Times New Roman"/>
          <w:sz w:val="28"/>
          <w:szCs w:val="28"/>
        </w:rPr>
        <w:t xml:space="preserve"> інших технічних засобів безпеки при здійсненні пропускного режиму в адміністративних приміщеннях Луцької міської ради. Для цього: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1.1. Придбати й встановити обл</w:t>
      </w:r>
      <w:r w:rsidR="004030FA">
        <w:rPr>
          <w:rFonts w:ascii="Times New Roman" w:hAnsi="Times New Roman" w:cs="Times New Roman"/>
          <w:sz w:val="28"/>
          <w:szCs w:val="28"/>
        </w:rPr>
        <w:t>аднання та технічні засоби СКУД</w:t>
      </w:r>
      <w:r w:rsidRPr="007B6F3D">
        <w:rPr>
          <w:rFonts w:ascii="Times New Roman" w:hAnsi="Times New Roman" w:cs="Times New Roman"/>
          <w:sz w:val="28"/>
          <w:szCs w:val="28"/>
        </w:rPr>
        <w:t xml:space="preserve"> на посту відповідального чергового,</w:t>
      </w:r>
      <w:r w:rsidR="004030FA">
        <w:rPr>
          <w:rFonts w:ascii="Times New Roman" w:hAnsi="Times New Roman" w:cs="Times New Roman"/>
          <w:sz w:val="28"/>
          <w:szCs w:val="28"/>
        </w:rPr>
        <w:t xml:space="preserve"> інші технічні засоби безпеки</w:t>
      </w:r>
      <w:r w:rsidRPr="007B6F3D">
        <w:rPr>
          <w:rFonts w:ascii="Times New Roman" w:hAnsi="Times New Roman" w:cs="Times New Roman"/>
          <w:sz w:val="28"/>
          <w:szCs w:val="28"/>
        </w:rPr>
        <w:t xml:space="preserve"> та керування доступом в будівлях міської ради, що на вулиці Богдана Хмельницького, 17, 19, 21.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4030FA" w:rsidP="007B6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 лютого 2018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6F3D" w:rsidRPr="007B6F3D">
        <w:rPr>
          <w:rFonts w:ascii="Times New Roman" w:hAnsi="Times New Roman" w:cs="Times New Roman"/>
          <w:sz w:val="28"/>
          <w:szCs w:val="28"/>
        </w:rPr>
        <w:t xml:space="preserve">Господарсько-технічний відділ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1.2. Провести випробування роботи СКУД в тестовому режимі, відпрацювання дій відповідальних чергових, працівників та відвідувачів, наладку й технічне обслуговування встановленого обладнання.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березня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 xml:space="preserve">Господарсько-технічний відділ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1.3. Розробити Порядок</w:t>
      </w:r>
      <w:r w:rsidR="004030FA">
        <w:rPr>
          <w:rFonts w:ascii="Times New Roman" w:hAnsi="Times New Roman" w:cs="Times New Roman"/>
          <w:sz w:val="28"/>
          <w:szCs w:val="28"/>
        </w:rPr>
        <w:t xml:space="preserve"> роботи та використання СКУД в </w:t>
      </w:r>
      <w:r w:rsidRPr="007B6F3D">
        <w:rPr>
          <w:rFonts w:ascii="Times New Roman" w:hAnsi="Times New Roman" w:cs="Times New Roman"/>
          <w:sz w:val="28"/>
          <w:szCs w:val="28"/>
        </w:rPr>
        <w:t>приміщеннях міської ради.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20 січня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 xml:space="preserve">Господарсько-технічний відділ, відділ оборонно-мобілізаційної і режимно-секретної роботи, управління з питань надзвичайних ситуацій та цивільного захисту </w:t>
      </w:r>
      <w:r w:rsidRPr="007B6F3D">
        <w:rPr>
          <w:rFonts w:ascii="Times New Roman" w:hAnsi="Times New Roman" w:cs="Times New Roman"/>
          <w:sz w:val="28"/>
          <w:szCs w:val="28"/>
        </w:rPr>
        <w:lastRenderedPageBreak/>
        <w:t xml:space="preserve">населення, відділ кадрової роботи та нагород, відділ програмно-комп'ютерного забезпечення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1.4. Підготувати та розмістити на офіційному сайті міської ради та у газеті "Луцький замок" інформаційно-роз’яснювальні матеріали щодо запровадження, Порядку роботи та використання СКУД в приміщеннях міської ради.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лютого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>Господарсько-технічний відділ,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 xml:space="preserve"> 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 xml:space="preserve">відділ інформаційної роботи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1.5. Провести консультації з громадськістю щодо Порядку роботи та використання СКУД в приміщеннях міської ради.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20 лютого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 xml:space="preserve">Господарсько-технічний відділ, відділ зв’язків з громадськістю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 xml:space="preserve">1.6. Підготувати та внести в установленому порядку зміни і доповнення до: 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- Правил пропускного режиму в приміщенні виконавчого комітету Луцької міської ради з урахуванням положень Порядку роботи та використання СКУД;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- посадових інструкцій відповідальних чергових господарсько-технічного відділу з урахуванням нових положень Правил пропускного режиму в приміщенні виконавчого комітету Луцької міської ради.</w:t>
      </w:r>
    </w:p>
    <w:p w:rsidR="007B6F3D" w:rsidRPr="007B6F3D" w:rsidRDefault="007B6F3D" w:rsidP="004030FA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березня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 xml:space="preserve">Відділ оборонно-мобілізаційної і режимно-секретної роботи, господарсько-технічний відділ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2. Забезпечити в адміністративній будівлі на вулиці Богдана Хмельницького, 19: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2.1. На посту відповідального чергового при здійсненні пропускного режиму: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 xml:space="preserve"> - посилений огляд габаритних речей, предметів відвідувачів, що проносяться в приміщення, із використанням для цього, в разі необхідності, ручного металодетектора;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lastRenderedPageBreak/>
        <w:t>- переміщення матеріальних цінностей підприємств, установ, організацій через центральний вхід виключно згідно з Актами переміщення;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- обмежений доступ до будівлі через службовий вхід, за винятком осіб, які мають такий доступ;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- здійснення контролю за в'їздом автотранспорту до внутрішнього двору будівлі із записом у відповідному журналі;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- ведення персонального обліку відвідувачів із записом у відповідному журналі;</w:t>
      </w: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- недопущення прийому на зберігання від сторонніх осі</w:t>
      </w:r>
      <w:r w:rsidR="004030FA">
        <w:rPr>
          <w:rFonts w:ascii="Times New Roman" w:hAnsi="Times New Roman" w:cs="Times New Roman"/>
          <w:sz w:val="28"/>
          <w:szCs w:val="28"/>
        </w:rPr>
        <w:t>б будь-яких предметів та речей.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Постійно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 xml:space="preserve">Господарсько-технічний відділ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2.2. Встановлення камер схову для габаритних речей відвідувачів у холі центрального входу.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лютого 2018 року</w:t>
      </w:r>
      <w:r w:rsidRPr="007B6F3D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 xml:space="preserve">Господарсько-технічний відділ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2.3. Переобладнання фойє центрального входу з урахуванням особливостей пропускного режиму та роботи СКУД, правил пожежної безпеки, вимог до робочого місця відповідального чергового, оснащення його спеціальними меблями, охоронною сигналізацією, системою відео нагляду, сучасними технічними засобами зв’язку.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березня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>Господарсько-технічний відділ,</w:t>
      </w:r>
    </w:p>
    <w:p w:rsidR="007B6F3D" w:rsidRPr="007B6F3D" w:rsidRDefault="007B6F3D" w:rsidP="004030FA">
      <w:pPr>
        <w:ind w:left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 xml:space="preserve">відділ програмно-комп’ютерного забезпечення </w:t>
      </w:r>
    </w:p>
    <w:p w:rsidR="004030FA" w:rsidRPr="004030FA" w:rsidRDefault="004030FA" w:rsidP="004030F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2.4. Обладнання дверей службового входу кодованим замком з картковою системою допуску, відеонаглядом та зв’язком.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березня 2018 року</w:t>
      </w:r>
      <w:r w:rsidRPr="007B6F3D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>Господарсько-технічний відділ,</w:t>
      </w:r>
    </w:p>
    <w:p w:rsidR="007B6F3D" w:rsidRPr="007B6F3D" w:rsidRDefault="007B6F3D" w:rsidP="004030FA">
      <w:pPr>
        <w:ind w:left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 xml:space="preserve">відділ програмно-комп'ютерного </w:t>
      </w:r>
      <w:bookmarkStart w:id="0" w:name="_GoBack"/>
      <w:bookmarkEnd w:id="0"/>
      <w:r w:rsidRPr="007B6F3D">
        <w:rPr>
          <w:rFonts w:ascii="Times New Roman" w:hAnsi="Times New Roman" w:cs="Times New Roman"/>
          <w:sz w:val="28"/>
          <w:szCs w:val="28"/>
        </w:rPr>
        <w:t>забезпечення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lastRenderedPageBreak/>
        <w:t>2.5. Перекриття входу до приміщення з обідньої зали КП "Їдальня № 26"       на час роботи цього підприємства.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Постійно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>Господарсько-технічний відділ,</w:t>
      </w:r>
    </w:p>
    <w:p w:rsidR="007B6F3D" w:rsidRPr="007B6F3D" w:rsidRDefault="007B6F3D" w:rsidP="004030FA">
      <w:pPr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 xml:space="preserve">КП "Їдальня № 26"      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2.6. Залучення в установленому порядку до чергування в межах робочого часу працівника департаменту муніципальної варти.</w:t>
      </w:r>
    </w:p>
    <w:p w:rsidR="007B6F3D" w:rsidRPr="007B6F3D" w:rsidRDefault="007B6F3D" w:rsidP="004030FA">
      <w:pPr>
        <w:ind w:left="4962" w:hanging="4962"/>
        <w:rPr>
          <w:rFonts w:ascii="Times New Roman" w:hAnsi="Times New Roman" w:cs="Times New Roman"/>
          <w:sz w:val="28"/>
          <w:szCs w:val="28"/>
        </w:rPr>
      </w:pPr>
      <w:r w:rsidRPr="004030FA">
        <w:rPr>
          <w:rFonts w:ascii="Times New Roman" w:hAnsi="Times New Roman" w:cs="Times New Roman"/>
          <w:sz w:val="28"/>
          <w:szCs w:val="28"/>
        </w:rPr>
        <w:t>З</w:t>
      </w:r>
      <w:r w:rsidRPr="007B6F3D">
        <w:rPr>
          <w:rFonts w:ascii="Times New Roman" w:hAnsi="Times New Roman" w:cs="Times New Roman"/>
          <w:sz w:val="28"/>
          <w:szCs w:val="28"/>
        </w:rPr>
        <w:t xml:space="preserve"> 01 лютого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 xml:space="preserve">Господарсько-технічний </w:t>
      </w:r>
      <w:r w:rsidR="004030FA">
        <w:rPr>
          <w:rFonts w:ascii="Times New Roman" w:hAnsi="Times New Roman" w:cs="Times New Roman"/>
          <w:sz w:val="28"/>
          <w:szCs w:val="28"/>
        </w:rPr>
        <w:t xml:space="preserve">відділ, </w:t>
      </w:r>
      <w:r w:rsidRPr="007B6F3D">
        <w:rPr>
          <w:rFonts w:ascii="Times New Roman" w:hAnsi="Times New Roman" w:cs="Times New Roman"/>
          <w:sz w:val="28"/>
          <w:szCs w:val="28"/>
        </w:rPr>
        <w:t>департамент муніципальної варти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3. Обладнати внутрішні вхідні двері до будівлі на вулиці Богдана Хмельницького, 21 кодованим замком з картковою системою допуску, внутрішнім телефонним зв’язком та відеонаглядом хол перед цими дверима.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березня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>Господарсько-технічний відділ,</w:t>
      </w:r>
    </w:p>
    <w:p w:rsidR="007B6F3D" w:rsidRPr="007B6F3D" w:rsidRDefault="007B6F3D" w:rsidP="004030FA">
      <w:pPr>
        <w:ind w:left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відділ програмно-комп'ютерного забезпечення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4. Обладнати кодованими замками</w:t>
      </w:r>
      <w:r w:rsidR="004030FA">
        <w:rPr>
          <w:rFonts w:ascii="Times New Roman" w:hAnsi="Times New Roman" w:cs="Times New Roman"/>
          <w:sz w:val="28"/>
          <w:szCs w:val="28"/>
        </w:rPr>
        <w:t xml:space="preserve"> з картковою системою допуску, </w:t>
      </w:r>
      <w:r w:rsidRPr="007B6F3D">
        <w:rPr>
          <w:rFonts w:ascii="Times New Roman" w:hAnsi="Times New Roman" w:cs="Times New Roman"/>
          <w:sz w:val="28"/>
          <w:szCs w:val="28"/>
        </w:rPr>
        <w:t xml:space="preserve">внутрішнім телефонним зв’язком та відеонаглядом вхідні двері в будівлю по вулиці Богдана Хмельницького, 17.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березня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>Господарсько-технічний відділ,</w:t>
      </w:r>
    </w:p>
    <w:p w:rsidR="007B6F3D" w:rsidRPr="007B6F3D" w:rsidRDefault="007B6F3D" w:rsidP="004030FA">
      <w:pPr>
        <w:ind w:left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відділ програмно-комп'ютерного забезпечення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 xml:space="preserve">5. Забезпечити в приміщеннях міської ради на вулиці Богдана Хмельницького, 17, 19, 21 оновлення планів евакуації, ремонт дверей та очищення евакуаційних виходів.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лютого 2018 року</w:t>
      </w:r>
      <w:r w:rsidRPr="007B6F3D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>Господарсько-технічний відділ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lastRenderedPageBreak/>
        <w:t xml:space="preserve">6. Підготувати та провести в будівлях міської ради на вулиці Богдана Хмельницького, 17, 19, 21 внутрішні навчання з відпрацювання дій працівників у разі виявлення вибухонебезпечного предмету або  надходження повідомлення про загрозу вчинення терористичного акту.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До 01 березня 2018 року</w:t>
      </w:r>
      <w:r w:rsidR="004030FA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>Управління з питань надзвичайних ситуацій та цивільного захисту населення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4030FA">
      <w:pPr>
        <w:jc w:val="both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 xml:space="preserve">7. Вивчити питання щодо можливості закріплення за Виконавчим комітетом Луцької міської ради земельної ділянки, що навпроти адміністративної будівлі на вулиці Богдана Хмельницького, 19, її технічного оснащення під автопарковку, підготувати відповідні пропозиції. 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4030FA" w:rsidRDefault="004030FA" w:rsidP="004030FA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01 березня 2018 року</w:t>
      </w:r>
      <w:r>
        <w:rPr>
          <w:rFonts w:ascii="Times New Roman" w:hAnsi="Times New Roman" w:cs="Times New Roman"/>
          <w:sz w:val="28"/>
          <w:szCs w:val="28"/>
        </w:rPr>
        <w:tab/>
      </w:r>
      <w:r w:rsidR="007B6F3D" w:rsidRPr="007B6F3D">
        <w:rPr>
          <w:rFonts w:ascii="Times New Roman" w:hAnsi="Times New Roman" w:cs="Times New Roman"/>
          <w:sz w:val="28"/>
          <w:szCs w:val="28"/>
        </w:rPr>
        <w:t xml:space="preserve">Управління земельних ресурсів, </w:t>
      </w:r>
    </w:p>
    <w:p w:rsidR="007B6F3D" w:rsidRPr="007B6F3D" w:rsidRDefault="007B6F3D" w:rsidP="004030FA">
      <w:pPr>
        <w:ind w:left="5040"/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КП "АвтоПаркСервіс"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  <w:r w:rsidRPr="007B6F3D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7B6F3D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ab/>
      </w:r>
      <w:r w:rsidRPr="007B6F3D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7B6F3D" w:rsidRPr="007B6F3D" w:rsidRDefault="007B6F3D" w:rsidP="007B6F3D">
      <w:pPr>
        <w:rPr>
          <w:rFonts w:ascii="Times New Roman" w:hAnsi="Times New Roman" w:cs="Times New Roman"/>
          <w:sz w:val="28"/>
          <w:szCs w:val="28"/>
        </w:rPr>
      </w:pPr>
    </w:p>
    <w:p w:rsidR="006E7FB0" w:rsidRPr="007B6F3D" w:rsidRDefault="006E7FB0" w:rsidP="007B6F3D">
      <w:pPr>
        <w:rPr>
          <w:rFonts w:ascii="Times New Roman" w:hAnsi="Times New Roman" w:cs="Times New Roman"/>
          <w:sz w:val="28"/>
          <w:szCs w:val="28"/>
        </w:rPr>
      </w:pPr>
    </w:p>
    <w:sectPr w:rsidR="006E7FB0" w:rsidRPr="007B6F3D" w:rsidSect="009357B3">
      <w:headerReference w:type="even" r:id="rId4"/>
      <w:headerReference w:type="default" r:id="rId5"/>
      <w:pgSz w:w="11906" w:h="16838"/>
      <w:pgMar w:top="850" w:right="626" w:bottom="850" w:left="19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B3" w:rsidRDefault="004030FA" w:rsidP="001939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57B3" w:rsidRDefault="004030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B3" w:rsidRDefault="004030FA" w:rsidP="001939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9357B3" w:rsidRDefault="00403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3D"/>
    <w:rsid w:val="004030FA"/>
    <w:rsid w:val="006E7FB0"/>
    <w:rsid w:val="007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6320"/>
  <w15:chartTrackingRefBased/>
  <w15:docId w15:val="{69A75B93-90C0-46E0-A623-02F68108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6F3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B6F3D"/>
  </w:style>
  <w:style w:type="character" w:styleId="a5">
    <w:name w:val="page number"/>
    <w:basedOn w:val="a0"/>
    <w:rsid w:val="007B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2018-01-05T10:31:00Z</dcterms:created>
  <dcterms:modified xsi:type="dcterms:W3CDTF">2018-01-05T10:55:00Z</dcterms:modified>
</cp:coreProperties>
</file>