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97" w:rsidRPr="007B0A33" w:rsidRDefault="008D7097" w:rsidP="008D7097">
      <w:pPr>
        <w:pStyle w:val="western"/>
        <w:spacing w:before="0" w:after="0"/>
        <w:ind w:left="5103"/>
        <w:rPr>
          <w:sz w:val="28"/>
          <w:szCs w:val="28"/>
          <w:lang w:val="uk-UA"/>
        </w:rPr>
      </w:pPr>
      <w:r w:rsidRPr="007B0A33">
        <w:rPr>
          <w:bCs/>
          <w:sz w:val="28"/>
          <w:szCs w:val="28"/>
          <w:lang w:val="uk-UA" w:eastAsia="uk-UA"/>
        </w:rPr>
        <w:t>Додаток 1</w:t>
      </w:r>
    </w:p>
    <w:p w:rsidR="008D7097" w:rsidRPr="007B0A33" w:rsidRDefault="008D7097" w:rsidP="008D7097">
      <w:pPr>
        <w:pStyle w:val="western"/>
        <w:spacing w:before="0" w:after="0"/>
        <w:ind w:left="5103"/>
        <w:rPr>
          <w:sz w:val="28"/>
          <w:szCs w:val="28"/>
          <w:lang w:val="uk-UA"/>
        </w:rPr>
      </w:pPr>
      <w:r w:rsidRPr="007B0A33">
        <w:rPr>
          <w:bCs/>
          <w:sz w:val="28"/>
          <w:szCs w:val="28"/>
          <w:lang w:val="uk-UA" w:eastAsia="uk-UA"/>
        </w:rPr>
        <w:t>до розпорядження міського голови</w:t>
      </w:r>
    </w:p>
    <w:p w:rsidR="008D7097" w:rsidRPr="007B0A33" w:rsidRDefault="008D7097" w:rsidP="008D7097">
      <w:pPr>
        <w:ind w:left="5103"/>
        <w:rPr>
          <w:szCs w:val="28"/>
        </w:rPr>
      </w:pPr>
      <w:r>
        <w:rPr>
          <w:bCs w:val="0"/>
          <w:szCs w:val="28"/>
          <w:lang w:eastAsia="uk-UA"/>
        </w:rPr>
        <w:t xml:space="preserve">18.04.2018  </w:t>
      </w:r>
      <w:r w:rsidRPr="007B0A33">
        <w:rPr>
          <w:bCs w:val="0"/>
          <w:szCs w:val="28"/>
          <w:lang w:eastAsia="uk-UA"/>
        </w:rPr>
        <w:t xml:space="preserve">№ </w:t>
      </w:r>
      <w:r>
        <w:rPr>
          <w:bCs w:val="0"/>
          <w:szCs w:val="28"/>
          <w:lang w:eastAsia="uk-UA"/>
        </w:rPr>
        <w:t>172</w:t>
      </w:r>
      <w:bookmarkStart w:id="0" w:name="_GoBack"/>
      <w:bookmarkEnd w:id="0"/>
    </w:p>
    <w:p w:rsidR="008D7097" w:rsidRPr="007B0A33" w:rsidRDefault="008D7097" w:rsidP="008D7097">
      <w:pPr>
        <w:jc w:val="center"/>
        <w:rPr>
          <w:bCs w:val="0"/>
          <w:szCs w:val="28"/>
          <w:lang w:eastAsia="uk-UA"/>
        </w:rPr>
      </w:pPr>
    </w:p>
    <w:p w:rsidR="008D7097" w:rsidRPr="007B0A33" w:rsidRDefault="008D7097" w:rsidP="008D7097">
      <w:pPr>
        <w:jc w:val="center"/>
        <w:rPr>
          <w:bCs w:val="0"/>
          <w:szCs w:val="28"/>
          <w:lang w:eastAsia="uk-UA"/>
        </w:rPr>
      </w:pPr>
      <w:r w:rsidRPr="007B0A33">
        <w:rPr>
          <w:bCs w:val="0"/>
          <w:szCs w:val="28"/>
          <w:lang w:eastAsia="uk-UA"/>
        </w:rPr>
        <w:t>Перелік погоджених ініціатив жителів міста Луцька,</w:t>
      </w:r>
    </w:p>
    <w:p w:rsidR="008D7097" w:rsidRPr="007B0A33" w:rsidRDefault="008D7097" w:rsidP="008D7097">
      <w:pPr>
        <w:jc w:val="center"/>
      </w:pPr>
      <w:r w:rsidRPr="007B0A33">
        <w:rPr>
          <w:bCs w:val="0"/>
          <w:szCs w:val="28"/>
          <w:lang w:eastAsia="uk-UA"/>
        </w:rPr>
        <w:t>які допускаються до голосування</w:t>
      </w:r>
    </w:p>
    <w:p w:rsidR="008D7097" w:rsidRPr="007B0A33" w:rsidRDefault="008D7097" w:rsidP="008D7097">
      <w:pPr>
        <w:rPr>
          <w:sz w:val="18"/>
          <w:szCs w:val="1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6463"/>
        <w:gridCol w:w="1642"/>
      </w:tblGrid>
      <w:tr w:rsidR="008D7097" w:rsidRPr="00084C1E" w:rsidTr="006370B1">
        <w:trPr>
          <w:trHeight w:val="125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№ з/п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№ анкети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Назва ініціативи (автор)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Бюджет ініціативи, всього, грн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Проведення заходів святкування Дня захисника України 14 жовтня 2018 року (</w:t>
            </w:r>
            <w:proofErr w:type="spellStart"/>
            <w:r w:rsidRPr="00084C1E">
              <w:rPr>
                <w:bCs w:val="0"/>
                <w:sz w:val="27"/>
                <w:szCs w:val="27"/>
                <w:lang w:eastAsia="uk-UA"/>
              </w:rPr>
              <w:t>Кобилинський</w:t>
            </w:r>
            <w:proofErr w:type="spellEnd"/>
            <w:r w:rsidRPr="00084C1E">
              <w:rPr>
                <w:bCs w:val="0"/>
                <w:sz w:val="27"/>
                <w:szCs w:val="27"/>
                <w:lang w:eastAsia="uk-UA"/>
              </w:rPr>
              <w:t xml:space="preserve"> О.А.)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60 000,00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3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Проведення заходів вшанування пам’яті полеглих на сході України героїв (Ковальський П.О.)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59 000,00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Концертна зала (</w:t>
            </w:r>
            <w:proofErr w:type="spellStart"/>
            <w:r w:rsidRPr="00084C1E">
              <w:rPr>
                <w:sz w:val="27"/>
                <w:szCs w:val="27"/>
              </w:rPr>
              <w:t>Оліда</w:t>
            </w:r>
            <w:proofErr w:type="spellEnd"/>
            <w:r w:rsidRPr="00084C1E">
              <w:rPr>
                <w:sz w:val="27"/>
                <w:szCs w:val="27"/>
              </w:rPr>
              <w:t xml:space="preserve"> О.М.)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55 000,00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Встановлення енергозберігаючих ліхтарів вздовж пішохідної доріжки (</w:t>
            </w:r>
            <w:proofErr w:type="spellStart"/>
            <w:r w:rsidRPr="00084C1E">
              <w:rPr>
                <w:sz w:val="27"/>
                <w:szCs w:val="27"/>
              </w:rPr>
              <w:t>Стельмащук</w:t>
            </w:r>
            <w:proofErr w:type="spellEnd"/>
            <w:r w:rsidRPr="00084C1E">
              <w:rPr>
                <w:sz w:val="27"/>
                <w:szCs w:val="27"/>
              </w:rPr>
              <w:t xml:space="preserve"> Я.М.)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58 830,16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5.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6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 xml:space="preserve">Облаштування </w:t>
            </w:r>
            <w:proofErr w:type="spellStart"/>
            <w:r w:rsidRPr="00084C1E">
              <w:rPr>
                <w:sz w:val="27"/>
                <w:szCs w:val="27"/>
              </w:rPr>
              <w:t>пішохідно</w:t>
            </w:r>
            <w:proofErr w:type="spellEnd"/>
            <w:r w:rsidRPr="00084C1E">
              <w:rPr>
                <w:sz w:val="27"/>
                <w:szCs w:val="27"/>
              </w:rPr>
              <w:t>-відпочинкової зони на території скверу ЗОШ № 22 (</w:t>
            </w:r>
            <w:proofErr w:type="spellStart"/>
            <w:r w:rsidRPr="00084C1E">
              <w:rPr>
                <w:sz w:val="27"/>
                <w:szCs w:val="27"/>
              </w:rPr>
              <w:t>Галайда</w:t>
            </w:r>
            <w:proofErr w:type="spellEnd"/>
            <w:r w:rsidRPr="00084C1E">
              <w:rPr>
                <w:sz w:val="27"/>
                <w:szCs w:val="27"/>
              </w:rPr>
              <w:t xml:space="preserve"> Ю.М.)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60 000,00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6.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7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Тренажери для собак (</w:t>
            </w:r>
            <w:proofErr w:type="spellStart"/>
            <w:r w:rsidRPr="00084C1E">
              <w:rPr>
                <w:sz w:val="27"/>
                <w:szCs w:val="27"/>
              </w:rPr>
              <w:t>Сірук</w:t>
            </w:r>
            <w:proofErr w:type="spellEnd"/>
            <w:r w:rsidRPr="00084C1E">
              <w:rPr>
                <w:sz w:val="27"/>
                <w:szCs w:val="27"/>
              </w:rPr>
              <w:t xml:space="preserve"> А.М.)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61 000,00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7.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9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Майданчик для вигулу собак біля Палацу учнівської молоді (</w:t>
            </w:r>
            <w:proofErr w:type="spellStart"/>
            <w:r w:rsidRPr="00084C1E">
              <w:rPr>
                <w:sz w:val="27"/>
                <w:szCs w:val="27"/>
              </w:rPr>
              <w:t>Ванюрський</w:t>
            </w:r>
            <w:proofErr w:type="spellEnd"/>
            <w:r w:rsidRPr="00084C1E">
              <w:rPr>
                <w:sz w:val="27"/>
                <w:szCs w:val="27"/>
              </w:rPr>
              <w:t xml:space="preserve"> О.М.)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57 000,00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8.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14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 xml:space="preserve">«Дитяча радість» для </w:t>
            </w:r>
            <w:proofErr w:type="spellStart"/>
            <w:r w:rsidRPr="00084C1E">
              <w:rPr>
                <w:sz w:val="27"/>
                <w:szCs w:val="27"/>
              </w:rPr>
              <w:t>Кічкарівки</w:t>
            </w:r>
            <w:proofErr w:type="spellEnd"/>
            <w:r w:rsidRPr="00084C1E">
              <w:rPr>
                <w:sz w:val="27"/>
                <w:szCs w:val="27"/>
              </w:rPr>
              <w:t xml:space="preserve"> (Рижков С.М.)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44 768,00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9.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17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Відкритий відпочинковий простір біля амбулаторії (Дубина М.В.)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48 500,00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10.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18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</w:rPr>
              <w:t>Зупинка громадського транспорту (Матвійчук А.Ю.)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43 953,80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11.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19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Озеленення вул. Липинського навпроти дитячого садочка № 40 (</w:t>
            </w:r>
            <w:proofErr w:type="spellStart"/>
            <w:r w:rsidRPr="00084C1E">
              <w:rPr>
                <w:bCs w:val="0"/>
                <w:sz w:val="27"/>
                <w:szCs w:val="27"/>
                <w:lang w:eastAsia="uk-UA"/>
              </w:rPr>
              <w:t>Швардовська</w:t>
            </w:r>
            <w:proofErr w:type="spellEnd"/>
            <w:r w:rsidRPr="00084C1E">
              <w:rPr>
                <w:bCs w:val="0"/>
                <w:sz w:val="27"/>
                <w:szCs w:val="27"/>
                <w:lang w:eastAsia="uk-UA"/>
              </w:rPr>
              <w:t xml:space="preserve"> О.О.)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58 009,62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lastRenderedPageBreak/>
              <w:t>12.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20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День громади 40 кварталу</w:t>
            </w:r>
          </w:p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(Гунько Н.В.)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55 000,00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13.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21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Озеленення вул. Кримського (Климко Н.А.)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49 845,08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14.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24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proofErr w:type="spellStart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Зоотека</w:t>
            </w:r>
            <w:proofErr w:type="spellEnd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 xml:space="preserve"> «Зоопарк &amp; Бібліотека» (Коба О.В.)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60 000,00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15.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25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Серія культурно-мистецьких заходів на території старого міста у Луцьку (Карпюк С.Б.)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70 000,00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16.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26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 xml:space="preserve">Екологічний ролик «Планета </w:t>
            </w:r>
            <w:proofErr w:type="spellStart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Неяшок</w:t>
            </w:r>
            <w:proofErr w:type="spellEnd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» (серія 1: Сортування сміття) (</w:t>
            </w:r>
            <w:proofErr w:type="spellStart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Тивонюк</w:t>
            </w:r>
            <w:proofErr w:type="spellEnd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 xml:space="preserve"> Л.Л.)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50 900,00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17.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27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Прокладення бруківки від автобусної зупинки до дитячої поліклініки, церкви, БТТ учнів, Ветеранів, 22 (</w:t>
            </w:r>
            <w:proofErr w:type="spellStart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Головенко</w:t>
            </w:r>
            <w:proofErr w:type="spellEnd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 xml:space="preserve"> Д.А.)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sz w:val="27"/>
                <w:szCs w:val="27"/>
              </w:rPr>
              <w:t>55 000,00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18.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29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Літературний дворик</w:t>
            </w:r>
          </w:p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(Єфремова А.С.)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sz w:val="27"/>
                <w:szCs w:val="27"/>
              </w:rPr>
              <w:t>56 000,00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19.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31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Впорядкування та освітлення переходу від пр. Волі до міні-автостанції по вул. Глушець (</w:t>
            </w:r>
            <w:proofErr w:type="spellStart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Тітяєв</w:t>
            </w:r>
            <w:proofErr w:type="spellEnd"/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 xml:space="preserve"> А.Б.)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sz w:val="27"/>
                <w:szCs w:val="27"/>
              </w:rPr>
              <w:t>55 000,00</w:t>
            </w:r>
          </w:p>
        </w:tc>
      </w:tr>
      <w:tr w:rsidR="008D7097" w:rsidRPr="00084C1E" w:rsidTr="006370B1">
        <w:trPr>
          <w:trHeight w:val="9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20.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33</w:t>
            </w:r>
          </w:p>
        </w:tc>
        <w:tc>
          <w:tcPr>
            <w:tcW w:w="6463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color w:val="00000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color w:val="000000"/>
                <w:sz w:val="27"/>
                <w:szCs w:val="27"/>
                <w:lang w:eastAsia="uk-UA"/>
              </w:rPr>
              <w:t>Луцькі Витязі (Ващук С.П.)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8D7097" w:rsidRPr="00084C1E" w:rsidRDefault="008D7097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sz w:val="27"/>
                <w:szCs w:val="27"/>
              </w:rPr>
              <w:t>70 000,00</w:t>
            </w:r>
          </w:p>
        </w:tc>
      </w:tr>
    </w:tbl>
    <w:p w:rsidR="008D7097" w:rsidRPr="007B0A33" w:rsidRDefault="008D7097" w:rsidP="008D7097">
      <w:pPr>
        <w:rPr>
          <w:bCs w:val="0"/>
          <w:szCs w:val="28"/>
          <w:lang w:eastAsia="uk-UA"/>
        </w:rPr>
      </w:pPr>
    </w:p>
    <w:p w:rsidR="008D7097" w:rsidRDefault="008D7097" w:rsidP="008D7097">
      <w:pPr>
        <w:rPr>
          <w:bCs w:val="0"/>
          <w:szCs w:val="28"/>
          <w:lang w:eastAsia="uk-UA"/>
        </w:rPr>
      </w:pPr>
    </w:p>
    <w:p w:rsidR="008D7097" w:rsidRPr="007B0A33" w:rsidRDefault="008D7097" w:rsidP="008D7097">
      <w:pPr>
        <w:rPr>
          <w:bCs w:val="0"/>
          <w:szCs w:val="28"/>
          <w:lang w:eastAsia="uk-UA"/>
        </w:rPr>
      </w:pPr>
    </w:p>
    <w:p w:rsidR="008D7097" w:rsidRPr="007B0A33" w:rsidRDefault="008D7097" w:rsidP="008D7097">
      <w:pPr>
        <w:tabs>
          <w:tab w:val="left" w:pos="7655"/>
        </w:tabs>
      </w:pPr>
      <w:r w:rsidRPr="007B0A33">
        <w:rPr>
          <w:bCs w:val="0"/>
          <w:szCs w:val="28"/>
          <w:lang w:eastAsia="uk-UA"/>
        </w:rPr>
        <w:t>Заступник міського голови,</w:t>
      </w:r>
      <w:r w:rsidRPr="007B0A33">
        <w:rPr>
          <w:bCs w:val="0"/>
          <w:szCs w:val="28"/>
          <w:lang w:eastAsia="uk-UA"/>
        </w:rPr>
        <w:br/>
        <w:t>керуючий справами виконкому</w:t>
      </w:r>
      <w:r w:rsidRPr="007B0A33">
        <w:rPr>
          <w:bCs w:val="0"/>
          <w:szCs w:val="28"/>
          <w:lang w:eastAsia="uk-UA"/>
        </w:rPr>
        <w:tab/>
        <w:t>Юрій Вербич</w:t>
      </w:r>
    </w:p>
    <w:p w:rsidR="008D7097" w:rsidRPr="007B0A33" w:rsidRDefault="008D7097" w:rsidP="008D7097"/>
    <w:p w:rsidR="00FD2F05" w:rsidRDefault="00FD2F05"/>
    <w:sectPr w:rsidR="00FD2F05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7"/>
    <w:rsid w:val="008D7097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0E25"/>
  <w15:chartTrackingRefBased/>
  <w15:docId w15:val="{3436E6DA-B7CC-4C6F-A102-86720E26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09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D7097"/>
    <w:pPr>
      <w:spacing w:before="280" w:after="119"/>
    </w:pPr>
    <w:rPr>
      <w:bCs w:val="0"/>
      <w:color w:val="00000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2018-04-18T13:03:00Z</dcterms:created>
  <dcterms:modified xsi:type="dcterms:W3CDTF">2018-04-18T13:05:00Z</dcterms:modified>
</cp:coreProperties>
</file>