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B0A0" w14:textId="77777777" w:rsidR="00607B33" w:rsidRDefault="00E253DE">
      <w:pPr>
        <w:jc w:val="center"/>
      </w:pPr>
      <w:r>
        <w:object w:dxaOrig="1140" w:dyaOrig="1170" w14:anchorId="35420A41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752580202" r:id="rId8"/>
        </w:object>
      </w:r>
    </w:p>
    <w:p w14:paraId="6754BDE5" w14:textId="77777777" w:rsidR="00607B33" w:rsidRDefault="00607B33">
      <w:pPr>
        <w:jc w:val="center"/>
        <w:rPr>
          <w:sz w:val="16"/>
          <w:szCs w:val="16"/>
        </w:rPr>
      </w:pPr>
    </w:p>
    <w:p w14:paraId="3905D6E1" w14:textId="77777777" w:rsidR="00607B33" w:rsidRDefault="00E253DE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01143AA" w14:textId="77777777" w:rsidR="00607B33" w:rsidRDefault="00607B33">
      <w:pPr>
        <w:rPr>
          <w:sz w:val="10"/>
          <w:szCs w:val="10"/>
        </w:rPr>
      </w:pPr>
    </w:p>
    <w:p w14:paraId="215DA701" w14:textId="77777777" w:rsidR="00607B33" w:rsidRDefault="00E253DE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20DC8777" w14:textId="77777777" w:rsidR="00607B33" w:rsidRDefault="00607B33">
      <w:pPr>
        <w:jc w:val="center"/>
        <w:rPr>
          <w:b/>
          <w:bCs w:val="0"/>
          <w:sz w:val="20"/>
          <w:szCs w:val="20"/>
        </w:rPr>
      </w:pPr>
    </w:p>
    <w:p w14:paraId="47459940" w14:textId="77777777" w:rsidR="00607B33" w:rsidRDefault="00E253DE">
      <w:pPr>
        <w:pStyle w:val="2"/>
        <w:numPr>
          <w:ilvl w:val="1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54150EDB" w14:textId="77777777" w:rsidR="00607B33" w:rsidRDefault="00607B33">
      <w:pPr>
        <w:jc w:val="center"/>
        <w:rPr>
          <w:bCs w:val="0"/>
          <w:sz w:val="40"/>
          <w:szCs w:val="40"/>
        </w:rPr>
      </w:pPr>
    </w:p>
    <w:p w14:paraId="46E7C2E5" w14:textId="77777777" w:rsidR="00607B33" w:rsidRDefault="00E253DE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№ _____________</w:t>
      </w:r>
    </w:p>
    <w:p w14:paraId="442CB524" w14:textId="77777777" w:rsidR="00607B33" w:rsidRDefault="00607B33">
      <w:pPr>
        <w:jc w:val="both"/>
        <w:textAlignment w:val="baseline"/>
        <w:rPr>
          <w:szCs w:val="28"/>
        </w:rPr>
      </w:pPr>
    </w:p>
    <w:p w14:paraId="022DF9C7" w14:textId="77777777" w:rsidR="00607B33" w:rsidRDefault="00607B33">
      <w:pPr>
        <w:jc w:val="both"/>
        <w:textAlignment w:val="baseline"/>
        <w:rPr>
          <w:sz w:val="16"/>
          <w:szCs w:val="16"/>
        </w:rPr>
      </w:pPr>
    </w:p>
    <w:p w14:paraId="38D3F6A6" w14:textId="77777777" w:rsidR="00607B33" w:rsidRDefault="00E253DE">
      <w:pPr>
        <w:ind w:right="-365"/>
        <w:jc w:val="both"/>
      </w:pPr>
      <w:r>
        <w:rPr>
          <w:w w:val="106"/>
          <w:szCs w:val="28"/>
        </w:rPr>
        <w:t>Про</w:t>
      </w:r>
      <w:r>
        <w:rPr>
          <w:w w:val="106"/>
        </w:rPr>
        <w:t xml:space="preserve"> </w:t>
      </w:r>
      <w:r>
        <w:rPr>
          <w:w w:val="106"/>
          <w:szCs w:val="28"/>
        </w:rPr>
        <w:t>затвердження  висновку  служби</w:t>
      </w:r>
    </w:p>
    <w:p w14:paraId="36AA105B" w14:textId="77777777" w:rsidR="00607B33" w:rsidRDefault="00E253DE">
      <w:pPr>
        <w:ind w:right="-365"/>
        <w:jc w:val="both"/>
      </w:pPr>
      <w:r>
        <w:rPr>
          <w:szCs w:val="28"/>
        </w:rPr>
        <w:t>у  справах дітей  від  30.06.2023  № 162</w:t>
      </w:r>
    </w:p>
    <w:p w14:paraId="35423991" w14:textId="77777777" w:rsidR="00607B33" w:rsidRDefault="00E253DE">
      <w:r>
        <w:rPr>
          <w:szCs w:val="28"/>
        </w:rPr>
        <w:t>“Про підтвердження місця проживання</w:t>
      </w:r>
    </w:p>
    <w:p w14:paraId="48A74698" w14:textId="77777777" w:rsidR="00607B33" w:rsidRDefault="00E253DE">
      <w:r>
        <w:rPr>
          <w:szCs w:val="28"/>
        </w:rPr>
        <w:t xml:space="preserve">малолітнього   </w:t>
      </w:r>
      <w:proofErr w:type="spellStart"/>
      <w:r>
        <w:rPr>
          <w:szCs w:val="28"/>
        </w:rPr>
        <w:t>Мітяєва</w:t>
      </w:r>
      <w:proofErr w:type="spellEnd"/>
      <w:r>
        <w:rPr>
          <w:szCs w:val="28"/>
        </w:rPr>
        <w:t xml:space="preserve">  Д.А.   для  його</w:t>
      </w:r>
    </w:p>
    <w:p w14:paraId="544C03AB" w14:textId="77777777" w:rsidR="00607B33" w:rsidRDefault="00E253DE">
      <w:r>
        <w:rPr>
          <w:szCs w:val="28"/>
        </w:rPr>
        <w:t>тимчасового виїзду за межі України”</w:t>
      </w:r>
    </w:p>
    <w:p w14:paraId="033597C8" w14:textId="77777777" w:rsidR="00607B33" w:rsidRDefault="00607B33">
      <w:pPr>
        <w:rPr>
          <w:szCs w:val="28"/>
        </w:rPr>
      </w:pPr>
    </w:p>
    <w:p w14:paraId="3A0C9345" w14:textId="77777777" w:rsidR="00607B33" w:rsidRDefault="00607B33">
      <w:pPr>
        <w:rPr>
          <w:szCs w:val="28"/>
        </w:rPr>
      </w:pPr>
    </w:p>
    <w:p w14:paraId="0F7AA014" w14:textId="77777777" w:rsidR="00607B33" w:rsidRDefault="00E253DE">
      <w:pPr>
        <w:tabs>
          <w:tab w:val="left" w:pos="570"/>
        </w:tabs>
        <w:ind w:firstLine="567"/>
        <w:jc w:val="both"/>
      </w:pPr>
      <w:r>
        <w:rPr>
          <w:bCs w:val="0"/>
          <w:szCs w:val="28"/>
        </w:rPr>
        <w:t xml:space="preserve">Розглянувши висновок служби у справах дітей від 30.06.2023 № 162 </w:t>
      </w:r>
      <w:r>
        <w:rPr>
          <w:szCs w:val="28"/>
        </w:rPr>
        <w:t xml:space="preserve">“Про підтвердження місця проживання малолітнього </w:t>
      </w:r>
      <w:proofErr w:type="spellStart"/>
      <w:r>
        <w:rPr>
          <w:szCs w:val="28"/>
        </w:rPr>
        <w:t>Мітяєва</w:t>
      </w:r>
      <w:proofErr w:type="spellEnd"/>
      <w:r>
        <w:rPr>
          <w:szCs w:val="28"/>
        </w:rPr>
        <w:t xml:space="preserve"> Д.А.</w:t>
      </w:r>
      <w:r>
        <w:rPr>
          <w:bCs w:val="0"/>
          <w:szCs w:val="28"/>
        </w:rPr>
        <w:t xml:space="preserve"> для його тимчасового виїзду за межі України”, враховуючи інтереси дитини,  керуючись частиною другою ст. 19, частиною п’ятою ст. 157 Сімейного кодексу України, підпунктом 4 п. б) частини першої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</w:rPr>
        <w:t xml:space="preserve"> затвердженого постановою Кабінету Міністрів України від 24.09.2008 № 866, беручи до уваги відсутність інформації про наявність рішення суду про визначення місця проживання дитини з батьком або відкриття провадження у справі щодо визначення місця проживання дитини, виконавчий комітет міської ради </w:t>
      </w:r>
    </w:p>
    <w:p w14:paraId="6E5BD9DB" w14:textId="77777777" w:rsidR="00607B33" w:rsidRDefault="00607B33">
      <w:pPr>
        <w:jc w:val="both"/>
        <w:rPr>
          <w:bCs w:val="0"/>
          <w:szCs w:val="28"/>
        </w:rPr>
      </w:pPr>
    </w:p>
    <w:p w14:paraId="54C1A869" w14:textId="77777777" w:rsidR="00607B33" w:rsidRDefault="00E253DE">
      <w:pPr>
        <w:rPr>
          <w:szCs w:val="28"/>
        </w:rPr>
      </w:pPr>
      <w:r>
        <w:rPr>
          <w:szCs w:val="28"/>
        </w:rPr>
        <w:t>ВИРІШИВ:</w:t>
      </w:r>
    </w:p>
    <w:p w14:paraId="246695BE" w14:textId="77777777" w:rsidR="00607B33" w:rsidRDefault="00607B33">
      <w:pPr>
        <w:jc w:val="both"/>
        <w:rPr>
          <w:szCs w:val="28"/>
        </w:rPr>
      </w:pPr>
    </w:p>
    <w:p w14:paraId="0E8B6C73" w14:textId="032FC5A4" w:rsidR="00607B33" w:rsidRDefault="00E253DE">
      <w:pPr>
        <w:tabs>
          <w:tab w:val="left" w:pos="570"/>
        </w:tabs>
        <w:ind w:firstLine="567"/>
        <w:jc w:val="both"/>
      </w:pPr>
      <w:r>
        <w:rPr>
          <w:szCs w:val="28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</w:rPr>
        <w:t xml:space="preserve">підтвердження місця проживання малолітнього </w:t>
      </w:r>
      <w:proofErr w:type="spellStart"/>
      <w:r>
        <w:rPr>
          <w:bCs w:val="0"/>
          <w:szCs w:val="28"/>
        </w:rPr>
        <w:t>Мітяєва</w:t>
      </w:r>
      <w:proofErr w:type="spellEnd"/>
      <w:r>
        <w:rPr>
          <w:bCs w:val="0"/>
          <w:szCs w:val="28"/>
        </w:rPr>
        <w:t xml:space="preserve"> Дениса Андрійовича, </w:t>
      </w:r>
      <w:r w:rsidR="000939B1">
        <w:rPr>
          <w:bCs w:val="0"/>
          <w:szCs w:val="28"/>
        </w:rPr>
        <w:t>____</w:t>
      </w:r>
      <w:r>
        <w:rPr>
          <w:bCs w:val="0"/>
          <w:szCs w:val="28"/>
        </w:rPr>
        <w:t xml:space="preserve"> </w:t>
      </w:r>
      <w:r>
        <w:rPr>
          <w:rFonts w:eastAsia="Andale Sans UI;Arial Unicode MS"/>
          <w:bCs w:val="0"/>
          <w:szCs w:val="28"/>
        </w:rPr>
        <w:t xml:space="preserve">року народження, із матір'ю </w:t>
      </w:r>
      <w:proofErr w:type="spellStart"/>
      <w:r>
        <w:rPr>
          <w:bCs w:val="0"/>
          <w:szCs w:val="28"/>
        </w:rPr>
        <w:t>Мітяєвою</w:t>
      </w:r>
      <w:proofErr w:type="spellEnd"/>
      <w:r>
        <w:rPr>
          <w:bCs w:val="0"/>
          <w:szCs w:val="28"/>
        </w:rPr>
        <w:t xml:space="preserve"> Тетяною Сергіївною </w:t>
      </w:r>
      <w:r>
        <w:rPr>
          <w:rFonts w:eastAsia="Andale Sans UI;Arial Unicode MS"/>
          <w:bCs w:val="0"/>
          <w:szCs w:val="28"/>
        </w:rPr>
        <w:t>для його тимчасового виїзду за межі України.</w:t>
      </w:r>
    </w:p>
    <w:p w14:paraId="15CC23C3" w14:textId="77777777" w:rsidR="00607B33" w:rsidRDefault="00607B33">
      <w:pPr>
        <w:ind w:firstLine="708"/>
        <w:jc w:val="both"/>
        <w:rPr>
          <w:rFonts w:eastAsia="Andale Sans UI;Arial Unicode MS"/>
          <w:bCs w:val="0"/>
          <w:szCs w:val="28"/>
        </w:rPr>
      </w:pPr>
    </w:p>
    <w:p w14:paraId="1B36A4DE" w14:textId="5EAC1279" w:rsidR="00607B33" w:rsidRPr="00C672D6" w:rsidRDefault="00E253DE" w:rsidP="00C672D6">
      <w:pPr>
        <w:widowControl w:val="0"/>
        <w:tabs>
          <w:tab w:val="left" w:pos="570"/>
        </w:tabs>
        <w:ind w:hanging="57"/>
        <w:jc w:val="both"/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  <w:t xml:space="preserve">2. Зобов'язати </w:t>
      </w:r>
      <w:proofErr w:type="spellStart"/>
      <w:r>
        <w:rPr>
          <w:bCs w:val="0"/>
          <w:szCs w:val="28"/>
        </w:rPr>
        <w:t>Мітяєву</w:t>
      </w:r>
      <w:proofErr w:type="spellEnd"/>
      <w:r>
        <w:rPr>
          <w:bCs w:val="0"/>
          <w:szCs w:val="28"/>
        </w:rPr>
        <w:t xml:space="preserve"> Тетяну Сергіївну </w:t>
      </w:r>
      <w:r>
        <w:rPr>
          <w:bCs w:val="0"/>
          <w:color w:val="000000"/>
          <w:szCs w:val="28"/>
        </w:rPr>
        <w:t>д</w:t>
      </w:r>
      <w:r>
        <w:rPr>
          <w:rFonts w:eastAsia="Andale Sans UI;Arial Unicode MS"/>
          <w:bCs w:val="0"/>
          <w:color w:val="000000"/>
          <w:szCs w:val="28"/>
        </w:rPr>
        <w:t xml:space="preserve">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</w:rPr>
        <w:t>. 100.</w:t>
      </w:r>
    </w:p>
    <w:p w14:paraId="1A5F998A" w14:textId="77777777" w:rsidR="00607B33" w:rsidRPr="00B26836" w:rsidRDefault="00607B33">
      <w:pPr>
        <w:widowControl w:val="0"/>
        <w:ind w:left="-57"/>
        <w:jc w:val="center"/>
        <w:rPr>
          <w:rFonts w:eastAsia="Andale Sans UI;Arial Unicode MS"/>
          <w:bCs w:val="0"/>
          <w:color w:val="000000"/>
          <w:szCs w:val="28"/>
          <w:lang w:val="ru-RU"/>
        </w:rPr>
      </w:pPr>
    </w:p>
    <w:p w14:paraId="60920225" w14:textId="77777777" w:rsidR="00607B33" w:rsidRDefault="00E253DE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</w:rPr>
        <w:lastRenderedPageBreak/>
        <w:tab/>
        <w:t>3. </w:t>
      </w:r>
      <w:r>
        <w:rPr>
          <w:bCs w:val="0"/>
          <w:color w:val="000000"/>
          <w:szCs w:val="28"/>
        </w:rPr>
        <w:t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</w:t>
      </w:r>
    </w:p>
    <w:p w14:paraId="5C693C6D" w14:textId="77777777" w:rsidR="00607B33" w:rsidRDefault="00607B33">
      <w:pPr>
        <w:jc w:val="both"/>
        <w:rPr>
          <w:bCs w:val="0"/>
          <w:color w:val="000000"/>
          <w:szCs w:val="28"/>
        </w:rPr>
      </w:pPr>
    </w:p>
    <w:p w14:paraId="4C400C85" w14:textId="77777777" w:rsidR="00607B33" w:rsidRDefault="00E253DE">
      <w:pPr>
        <w:tabs>
          <w:tab w:val="left" w:pos="570"/>
        </w:tabs>
        <w:jc w:val="both"/>
      </w:pPr>
      <w:r>
        <w:rPr>
          <w:bCs w:val="0"/>
          <w:color w:val="000000"/>
          <w:szCs w:val="28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</w:rPr>
        <w:t>Чебелюк</w:t>
      </w:r>
      <w:proofErr w:type="spellEnd"/>
      <w:r>
        <w:rPr>
          <w:bCs w:val="0"/>
          <w:color w:val="000000"/>
          <w:szCs w:val="28"/>
        </w:rPr>
        <w:t>.</w:t>
      </w:r>
    </w:p>
    <w:p w14:paraId="502D2BDF" w14:textId="77777777" w:rsidR="00607B33" w:rsidRDefault="00E253DE">
      <w:pPr>
        <w:widowControl w:val="0"/>
        <w:ind w:hanging="57"/>
        <w:jc w:val="both"/>
        <w:rPr>
          <w:bCs w:val="0"/>
          <w:color w:val="000000"/>
          <w:szCs w:val="28"/>
        </w:rPr>
      </w:pPr>
      <w:r>
        <w:rPr>
          <w:bCs w:val="0"/>
          <w:color w:val="000000"/>
          <w:szCs w:val="28"/>
        </w:rPr>
        <w:tab/>
      </w:r>
      <w:r>
        <w:rPr>
          <w:bCs w:val="0"/>
          <w:color w:val="000000"/>
          <w:szCs w:val="28"/>
        </w:rPr>
        <w:tab/>
      </w:r>
    </w:p>
    <w:p w14:paraId="6FF8F6E1" w14:textId="77777777" w:rsidR="00607B33" w:rsidRDefault="00607B33">
      <w:pPr>
        <w:spacing w:line="216" w:lineRule="auto"/>
        <w:rPr>
          <w:szCs w:val="28"/>
        </w:rPr>
      </w:pPr>
    </w:p>
    <w:p w14:paraId="3D241305" w14:textId="77777777" w:rsidR="00607B33" w:rsidRDefault="00E253DE">
      <w:pPr>
        <w:spacing w:line="216" w:lineRule="auto"/>
      </w:pPr>
      <w:r>
        <w:rPr>
          <w:szCs w:val="28"/>
        </w:rPr>
        <w:t xml:space="preserve">Міський голова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                                         </w:t>
      </w:r>
    </w:p>
    <w:p w14:paraId="2BFA7545" w14:textId="77777777" w:rsidR="00607B33" w:rsidRDefault="00607B33">
      <w:pPr>
        <w:spacing w:line="216" w:lineRule="auto"/>
        <w:rPr>
          <w:szCs w:val="28"/>
        </w:rPr>
      </w:pPr>
    </w:p>
    <w:p w14:paraId="4271925C" w14:textId="77777777" w:rsidR="00607B33" w:rsidRDefault="00607B33">
      <w:pPr>
        <w:jc w:val="both"/>
        <w:rPr>
          <w:szCs w:val="28"/>
        </w:rPr>
      </w:pPr>
    </w:p>
    <w:p w14:paraId="1A08B967" w14:textId="77777777" w:rsidR="00607B33" w:rsidRDefault="00E253DE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</w:t>
      </w:r>
    </w:p>
    <w:p w14:paraId="5BBD600F" w14:textId="77777777" w:rsidR="00607B33" w:rsidRDefault="00E253DE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0B1B0FC5" w14:textId="77777777" w:rsidR="00607B33" w:rsidRDefault="00607B33">
      <w:pPr>
        <w:spacing w:line="216" w:lineRule="auto"/>
        <w:rPr>
          <w:szCs w:val="28"/>
        </w:rPr>
      </w:pPr>
    </w:p>
    <w:p w14:paraId="2838B6C2" w14:textId="77777777" w:rsidR="00607B33" w:rsidRDefault="00607B33">
      <w:pPr>
        <w:tabs>
          <w:tab w:val="left" w:pos="5871"/>
        </w:tabs>
        <w:spacing w:line="216" w:lineRule="auto"/>
        <w:rPr>
          <w:szCs w:val="28"/>
        </w:rPr>
      </w:pPr>
    </w:p>
    <w:p w14:paraId="22C8012D" w14:textId="77777777" w:rsidR="00607B33" w:rsidRDefault="00E253DE">
      <w:pPr>
        <w:spacing w:line="216" w:lineRule="auto"/>
        <w:rPr>
          <w:sz w:val="24"/>
        </w:rPr>
      </w:pPr>
      <w:proofErr w:type="spellStart"/>
      <w:r>
        <w:rPr>
          <w:sz w:val="24"/>
        </w:rPr>
        <w:t>Шульган</w:t>
      </w:r>
      <w:proofErr w:type="spellEnd"/>
      <w:r>
        <w:rPr>
          <w:sz w:val="24"/>
        </w:rPr>
        <w:t xml:space="preserve"> 777 923</w:t>
      </w:r>
    </w:p>
    <w:p w14:paraId="6DE1E6DF" w14:textId="77777777" w:rsidR="00607B33" w:rsidRDefault="00607B33">
      <w:pPr>
        <w:spacing w:line="216" w:lineRule="auto"/>
        <w:rPr>
          <w:sz w:val="26"/>
          <w:szCs w:val="26"/>
        </w:rPr>
      </w:pPr>
    </w:p>
    <w:p w14:paraId="0E62FCD0" w14:textId="77777777" w:rsidR="00607B33" w:rsidRDefault="00607B33">
      <w:pPr>
        <w:spacing w:line="216" w:lineRule="auto"/>
        <w:rPr>
          <w:sz w:val="26"/>
          <w:szCs w:val="26"/>
        </w:rPr>
      </w:pPr>
    </w:p>
    <w:p w14:paraId="06897E86" w14:textId="1F8DD1F8" w:rsidR="00607B33" w:rsidRDefault="00E253DE">
      <w:pPr>
        <w:spacing w:line="216" w:lineRule="auto"/>
      </w:pPr>
      <w:r>
        <w:rPr>
          <w:sz w:val="26"/>
          <w:szCs w:val="26"/>
        </w:rPr>
        <w:t xml:space="preserve">Рішення набрало законної сили </w:t>
      </w:r>
      <w:r w:rsidR="00F2695F">
        <w:rPr>
          <w:sz w:val="26"/>
          <w:szCs w:val="26"/>
        </w:rPr>
        <w:t xml:space="preserve">03 серпня </w:t>
      </w:r>
      <w:r>
        <w:rPr>
          <w:sz w:val="26"/>
          <w:szCs w:val="26"/>
        </w:rPr>
        <w:t>2023 року</w:t>
      </w:r>
    </w:p>
    <w:p w14:paraId="36AAD4F9" w14:textId="77777777" w:rsidR="00A34DA7" w:rsidRPr="00A34DA7" w:rsidRDefault="00A34DA7" w:rsidP="00A34DA7"/>
    <w:sectPr w:rsidR="00A34DA7" w:rsidRPr="00A34DA7" w:rsidSect="00B26836">
      <w:headerReference w:type="default" r:id="rId9"/>
      <w:pgSz w:w="11906" w:h="16838"/>
      <w:pgMar w:top="567" w:right="624" w:bottom="1134" w:left="1985" w:header="0" w:footer="1191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8EA970" w14:textId="77777777" w:rsidR="00E210AC" w:rsidRDefault="00E210AC">
      <w:r>
        <w:separator/>
      </w:r>
    </w:p>
  </w:endnote>
  <w:endnote w:type="continuationSeparator" w:id="0">
    <w:p w14:paraId="5FEB7BFC" w14:textId="77777777" w:rsidR="00E210AC" w:rsidRDefault="00E21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4E0C0" w14:textId="77777777" w:rsidR="00E210AC" w:rsidRDefault="00E210AC">
      <w:r>
        <w:separator/>
      </w:r>
    </w:p>
  </w:footnote>
  <w:footnote w:type="continuationSeparator" w:id="0">
    <w:p w14:paraId="01DD1AB4" w14:textId="77777777" w:rsidR="00E210AC" w:rsidRDefault="00E21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3444688"/>
      <w:docPartObj>
        <w:docPartGallery w:val="Page Numbers (Top of Page)"/>
        <w:docPartUnique/>
      </w:docPartObj>
    </w:sdtPr>
    <w:sdtContent>
      <w:p w14:paraId="402016DE" w14:textId="77777777" w:rsidR="00C672D6" w:rsidRDefault="00C672D6">
        <w:pPr>
          <w:pStyle w:val="ab"/>
          <w:jc w:val="center"/>
        </w:pPr>
      </w:p>
      <w:p w14:paraId="15B65889" w14:textId="217F23A2" w:rsidR="00C672D6" w:rsidRDefault="00C672D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836">
          <w:rPr>
            <w:noProof/>
          </w:rPr>
          <w:t>2</w:t>
        </w:r>
        <w:r>
          <w:fldChar w:fldCharType="end"/>
        </w:r>
      </w:p>
    </w:sdtContent>
  </w:sdt>
  <w:p w14:paraId="45866103" w14:textId="77777777" w:rsidR="00C672D6" w:rsidRDefault="00C672D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80833"/>
    <w:multiLevelType w:val="multilevel"/>
    <w:tmpl w:val="83DC16B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35A706FC"/>
    <w:multiLevelType w:val="multilevel"/>
    <w:tmpl w:val="5840F96C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1168048">
    <w:abstractNumId w:val="1"/>
  </w:num>
  <w:num w:numId="2" w16cid:durableId="55882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7B33"/>
    <w:rsid w:val="000939B1"/>
    <w:rsid w:val="00607B33"/>
    <w:rsid w:val="00683DBA"/>
    <w:rsid w:val="007F238F"/>
    <w:rsid w:val="009A6C14"/>
    <w:rsid w:val="00A34DA7"/>
    <w:rsid w:val="00B20955"/>
    <w:rsid w:val="00B26836"/>
    <w:rsid w:val="00B50EA0"/>
    <w:rsid w:val="00BB7835"/>
    <w:rsid w:val="00C672D6"/>
    <w:rsid w:val="00E210AC"/>
    <w:rsid w:val="00E253DE"/>
    <w:rsid w:val="00EB6DAC"/>
    <w:rsid w:val="00F26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B131C"/>
  <w15:docId w15:val="{95DAEE83-E5CC-4616-B213-F6953C71C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overflowPunct w:val="0"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4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false">
    <w:name w:val="WW8Num4zfalse"/>
    <w:qFormat/>
  </w:style>
  <w:style w:type="character" w:customStyle="1" w:styleId="WW8Num4ztrue">
    <w:name w:val="WW8Num4ztrue"/>
    <w:qFormat/>
  </w:style>
  <w:style w:type="character" w:customStyle="1" w:styleId="WW-WW8Num4ztrue">
    <w:name w:val="WW-WW8Num4ztrue"/>
    <w:qFormat/>
  </w:style>
  <w:style w:type="character" w:customStyle="1" w:styleId="WW-WW8Num4ztrue1">
    <w:name w:val="WW-WW8Num4ztrue1"/>
    <w:qFormat/>
  </w:style>
  <w:style w:type="character" w:customStyle="1" w:styleId="WW-WW8Num4ztrue12">
    <w:name w:val="WW-WW8Num4ztrue12"/>
    <w:qFormat/>
  </w:style>
  <w:style w:type="character" w:customStyle="1" w:styleId="WW-WW8Num4ztrue123">
    <w:name w:val="WW-WW8Num4ztrue123"/>
    <w:qFormat/>
  </w:style>
  <w:style w:type="character" w:customStyle="1" w:styleId="WW-WW8Num4ztrue1234">
    <w:name w:val="WW-WW8Num4ztrue1234"/>
    <w:qFormat/>
  </w:style>
  <w:style w:type="character" w:customStyle="1" w:styleId="WW-WW8Num4ztrue12345">
    <w:name w:val="WW-WW8Num4ztrue12345"/>
    <w:qFormat/>
  </w:style>
  <w:style w:type="character" w:customStyle="1" w:styleId="WW-WW8Num4ztrue123456">
    <w:name w:val="WW-WW8Num4ztrue123456"/>
    <w:qFormat/>
  </w:style>
  <w:style w:type="character" w:customStyle="1" w:styleId="10">
    <w:name w:val="Основной шрифт абзаца1"/>
    <w:qFormat/>
  </w:style>
  <w:style w:type="character" w:customStyle="1" w:styleId="FontStyle22">
    <w:name w:val="Font Style22"/>
    <w:basedOn w:val="10"/>
    <w:qFormat/>
    <w:rPr>
      <w:rFonts w:ascii="Times New Roman" w:hAnsi="Times New Roman" w:cs="Times New Roman"/>
      <w:spacing w:val="10"/>
      <w:sz w:val="24"/>
      <w:szCs w:val="24"/>
    </w:rPr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qFormat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7">
    <w:name w:val="Покажчик"/>
    <w:basedOn w:val="a"/>
    <w:qFormat/>
    <w:pPr>
      <w:suppressLineNumbers/>
    </w:pPr>
    <w:rPr>
      <w:rFonts w:cs="Mangal"/>
    </w:rPr>
  </w:style>
  <w:style w:type="paragraph" w:styleId="a8">
    <w:name w:val="Title"/>
    <w:basedOn w:val="a"/>
    <w:next w:val="a4"/>
    <w:uiPriority w:val="10"/>
    <w:qFormat/>
    <w:pPr>
      <w:keepNext/>
      <w:spacing w:before="240" w:after="120"/>
    </w:pPr>
    <w:rPr>
      <w:rFonts w:ascii="Arial" w:eastAsia="Arial Unicode MS" w:hAnsi="Arial" w:cs="Mangal"/>
      <w:szCs w:val="28"/>
    </w:rPr>
  </w:style>
  <w:style w:type="paragraph" w:styleId="a9">
    <w:name w:val="Subtitle"/>
    <w:basedOn w:val="a8"/>
    <w:next w:val="a4"/>
    <w:uiPriority w:val="11"/>
    <w:qFormat/>
    <w:pPr>
      <w:jc w:val="center"/>
    </w:pPr>
    <w:rPr>
      <w:i/>
      <w:iCs/>
    </w:rPr>
  </w:style>
  <w:style w:type="paragraph" w:customStyle="1" w:styleId="Style5">
    <w:name w:val="Style5"/>
    <w:basedOn w:val="a"/>
    <w:qFormat/>
    <w:pPr>
      <w:widowControl w:val="0"/>
      <w:spacing w:line="312" w:lineRule="exact"/>
      <w:ind w:firstLine="550"/>
      <w:jc w:val="both"/>
    </w:pPr>
    <w:rPr>
      <w:bCs w:val="0"/>
      <w:sz w:val="24"/>
    </w:rPr>
  </w:style>
  <w:style w:type="paragraph" w:customStyle="1" w:styleId="aa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paragraph" w:customStyle="1" w:styleId="Style6">
    <w:name w:val="Style6"/>
    <w:basedOn w:val="a"/>
    <w:qFormat/>
    <w:pPr>
      <w:widowControl w:val="0"/>
      <w:spacing w:line="318" w:lineRule="exact"/>
      <w:ind w:firstLine="593"/>
      <w:jc w:val="both"/>
    </w:pPr>
    <w:rPr>
      <w:bCs w:val="0"/>
      <w:sz w:val="24"/>
    </w:rPr>
  </w:style>
  <w:style w:type="paragraph" w:customStyle="1" w:styleId="1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</w:rPr>
  </w:style>
  <w:style w:type="paragraph" w:customStyle="1" w:styleId="af">
    <w:name w:val="Вміст рамки"/>
    <w:basedOn w:val="a4"/>
    <w:qFormat/>
  </w:style>
  <w:style w:type="paragraph" w:styleId="af0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C672D6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1208</TotalTime>
  <Pages>2</Pages>
  <Words>1403</Words>
  <Characters>800</Characters>
  <Application>Microsoft Office Word</Application>
  <DocSecurity>0</DocSecurity>
  <Lines>6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Polishcuk</dc:creator>
  <dc:description/>
  <cp:lastModifiedBy>litvinchuk</cp:lastModifiedBy>
  <cp:revision>120</cp:revision>
  <dcterms:created xsi:type="dcterms:W3CDTF">2015-07-16T14:38:00Z</dcterms:created>
  <dcterms:modified xsi:type="dcterms:W3CDTF">2023-08-03T12:04:00Z</dcterms:modified>
  <dc:language>uk-UA</dc:language>
</cp:coreProperties>
</file>