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156" w:rsidRPr="004E3BD3" w:rsidRDefault="00D44156" w:rsidP="00D44156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6" o:title=""/>
          </v:shape>
          <o:OLEObject Type="Embed" ProgID="PBrush" ShapeID="_x0000_i1025" DrawAspect="Content" ObjectID="_1640590724" r:id="rId7"/>
        </w:object>
      </w:r>
    </w:p>
    <w:p w:rsidR="00D44156" w:rsidRPr="001D300A" w:rsidRDefault="00D44156" w:rsidP="00D44156">
      <w:pPr>
        <w:jc w:val="center"/>
        <w:rPr>
          <w:sz w:val="16"/>
          <w:szCs w:val="16"/>
        </w:rPr>
      </w:pPr>
    </w:p>
    <w:p w:rsidR="00D44156" w:rsidRPr="001D300A" w:rsidRDefault="00D44156" w:rsidP="00D44156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D44156" w:rsidRPr="001D300A" w:rsidRDefault="00D44156" w:rsidP="00D44156">
      <w:pPr>
        <w:rPr>
          <w:sz w:val="10"/>
          <w:szCs w:val="10"/>
        </w:rPr>
      </w:pPr>
    </w:p>
    <w:p w:rsidR="00D44156" w:rsidRPr="001D300A" w:rsidRDefault="00D44156" w:rsidP="00D44156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D44156" w:rsidRPr="001D300A" w:rsidRDefault="00D44156" w:rsidP="00D44156">
      <w:pPr>
        <w:jc w:val="center"/>
        <w:rPr>
          <w:b/>
          <w:bCs w:val="0"/>
          <w:sz w:val="20"/>
          <w:szCs w:val="20"/>
        </w:rPr>
      </w:pPr>
    </w:p>
    <w:p w:rsidR="00D44156" w:rsidRPr="000A5628" w:rsidRDefault="00D44156" w:rsidP="00D44156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D44156" w:rsidRPr="00283341" w:rsidRDefault="00D44156" w:rsidP="00D44156">
      <w:pPr>
        <w:jc w:val="center"/>
        <w:rPr>
          <w:bCs w:val="0"/>
          <w:sz w:val="40"/>
          <w:szCs w:val="40"/>
        </w:rPr>
      </w:pPr>
    </w:p>
    <w:p w:rsidR="00D44156" w:rsidRDefault="00D44156" w:rsidP="00D44156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:rsidR="00D44156" w:rsidRPr="000B6640" w:rsidRDefault="00D44156" w:rsidP="007749DC">
      <w:pPr>
        <w:spacing w:line="360" w:lineRule="auto"/>
        <w:rPr>
          <w:sz w:val="16"/>
          <w:szCs w:val="16"/>
        </w:rPr>
      </w:pPr>
    </w:p>
    <w:p w:rsidR="00911FEF" w:rsidRDefault="00911FEF" w:rsidP="00C23CFB">
      <w:pPr>
        <w:ind w:right="-40"/>
        <w:jc w:val="both"/>
      </w:pPr>
      <w:r>
        <w:t xml:space="preserve">Про затвердження комплексних схем </w:t>
      </w:r>
    </w:p>
    <w:p w:rsidR="00911FEF" w:rsidRDefault="00911FEF" w:rsidP="00C23CFB">
      <w:pPr>
        <w:ind w:right="-40"/>
        <w:jc w:val="both"/>
      </w:pPr>
      <w:r>
        <w:t xml:space="preserve">розміщення тимчасових споруд для </w:t>
      </w:r>
    </w:p>
    <w:p w:rsidR="00911FEF" w:rsidRDefault="00911FEF" w:rsidP="00C23CFB">
      <w:pPr>
        <w:ind w:right="-40"/>
        <w:jc w:val="both"/>
      </w:pPr>
      <w:r>
        <w:t xml:space="preserve">провадження підприємницької діяльності </w:t>
      </w:r>
    </w:p>
    <w:p w:rsidR="00911FEF" w:rsidRDefault="00911FEF" w:rsidP="00C23CFB">
      <w:pPr>
        <w:ind w:right="-40"/>
        <w:jc w:val="both"/>
      </w:pPr>
      <w:r>
        <w:t>в межах вулиць міста Луцька</w:t>
      </w:r>
    </w:p>
    <w:p w:rsidR="00911FEF" w:rsidRPr="00B77054" w:rsidRDefault="00911FEF" w:rsidP="007749DC">
      <w:pPr>
        <w:spacing w:line="360" w:lineRule="auto"/>
        <w:ind w:right="-40"/>
        <w:jc w:val="both"/>
        <w:rPr>
          <w:sz w:val="16"/>
          <w:szCs w:val="16"/>
        </w:rPr>
      </w:pPr>
    </w:p>
    <w:p w:rsidR="00911FEF" w:rsidRDefault="00911FEF" w:rsidP="00EA541D">
      <w:pPr>
        <w:tabs>
          <w:tab w:val="left" w:pos="540"/>
          <w:tab w:val="left" w:pos="720"/>
        </w:tabs>
        <w:ind w:right="-40" w:firstLine="720"/>
        <w:jc w:val="both"/>
      </w:pPr>
      <w:r>
        <w:t>З метою впорядкування розміщення тимчасових споруд для провадження підприємницької діяльності в межах вулиць міста Луцька, керуючись Законом України «Про місцеве самоврядування в Україні»,</w:t>
      </w:r>
      <w:r w:rsidR="006F7D32" w:rsidRPr="007749DC">
        <w:t xml:space="preserve"> </w:t>
      </w:r>
      <w:r>
        <w:t>ст.</w:t>
      </w:r>
      <w:r w:rsidR="006F7D32">
        <w:rPr>
          <w:lang w:val="en-US"/>
        </w:rPr>
        <w:t> </w:t>
      </w:r>
      <w:r w:rsidR="007749DC">
        <w:t>28 </w:t>
      </w:r>
      <w:r>
        <w:t>Закону України «Про регулювання містобудівної діяльності» виконавчий комітет міської ради</w:t>
      </w:r>
    </w:p>
    <w:p w:rsidR="00911FEF" w:rsidRPr="000B6640" w:rsidRDefault="00911FEF" w:rsidP="00C23CFB">
      <w:pPr>
        <w:ind w:right="-40"/>
        <w:jc w:val="both"/>
        <w:rPr>
          <w:sz w:val="16"/>
          <w:szCs w:val="16"/>
        </w:rPr>
      </w:pPr>
    </w:p>
    <w:p w:rsidR="00911FEF" w:rsidRDefault="00911FEF" w:rsidP="00C23CFB">
      <w:pPr>
        <w:ind w:right="-40"/>
        <w:jc w:val="both"/>
      </w:pPr>
      <w:r>
        <w:t>ВИРІШИВ:</w:t>
      </w:r>
    </w:p>
    <w:p w:rsidR="00911FEF" w:rsidRPr="000B6640" w:rsidRDefault="00911FEF" w:rsidP="00C23CFB">
      <w:pPr>
        <w:ind w:right="-40"/>
        <w:jc w:val="both"/>
        <w:rPr>
          <w:sz w:val="16"/>
          <w:szCs w:val="16"/>
        </w:rPr>
      </w:pPr>
    </w:p>
    <w:p w:rsidR="00911FEF" w:rsidRDefault="00911FEF" w:rsidP="00EA541D">
      <w:pPr>
        <w:ind w:right="-40" w:firstLine="720"/>
        <w:jc w:val="both"/>
      </w:pPr>
      <w:r>
        <w:t xml:space="preserve">1. Затвердити </w:t>
      </w:r>
      <w:r w:rsidRPr="004A71F3">
        <w:t>в новій редакції</w:t>
      </w:r>
      <w:r>
        <w:t xml:space="preserve"> комплексні схеми розміщення тимчасових споруд для провадження підприємницької діяльності на</w:t>
      </w:r>
      <w:r w:rsidR="00B77054">
        <w:t xml:space="preserve"> </w:t>
      </w:r>
      <w:r w:rsidR="007749DC">
        <w:t>вулиці </w:t>
      </w:r>
      <w:r>
        <w:t>Ветеранів, вулиці Винниченка, проспекті Відродження, вулиці Воїнів-</w:t>
      </w:r>
      <w:r w:rsidR="00FA6B8C">
        <w:t>афганців</w:t>
      </w:r>
      <w:r>
        <w:t>, проспекті Волі, вулиці Володимирській,</w:t>
      </w:r>
      <w:r w:rsidR="00B77054">
        <w:t xml:space="preserve"> </w:t>
      </w:r>
      <w:r w:rsidR="007749DC">
        <w:t>вулиці Гордіюк, вулиці</w:t>
      </w:r>
      <w:bookmarkStart w:id="0" w:name="_GoBack"/>
      <w:bookmarkEnd w:id="0"/>
      <w:r w:rsidR="007749DC">
        <w:t> </w:t>
      </w:r>
      <w:r>
        <w:t>Грабовського, бульварі Дружби Народів,</w:t>
      </w:r>
      <w:r w:rsidR="00B77054">
        <w:t xml:space="preserve"> </w:t>
      </w:r>
      <w:r w:rsidR="007749DC">
        <w:t>вулиці Бенделіані, проспекті </w:t>
      </w:r>
      <w:r>
        <w:t>Президента Грушевського, вулиці Дубнівській, вулиці Ковельській, вулиці Конякіна, вулиці Кравчука, вулиці Лесі Українки, вулиці Львівській, проспект</w:t>
      </w:r>
      <w:r w:rsidR="006C2335">
        <w:t>і</w:t>
      </w:r>
      <w:r>
        <w:t xml:space="preserve"> Молоді, проспекті Василя Мойсея, </w:t>
      </w:r>
      <w:r w:rsidR="006C2335">
        <w:t xml:space="preserve">проспекті Перемоги, </w:t>
      </w:r>
      <w:r w:rsidR="007749DC">
        <w:t>вулиці </w:t>
      </w:r>
      <w:r>
        <w:t xml:space="preserve">Рівненській, проспекті Соборності, </w:t>
      </w:r>
      <w:r w:rsidR="007749DC">
        <w:t>вулиці Станіславського, вулиці </w:t>
      </w:r>
      <w:r>
        <w:t xml:space="preserve">Гнідавській, вулиці Федорова згідно з додатками </w:t>
      </w:r>
      <w:r w:rsidR="00AF27A2">
        <w:t>1-</w:t>
      </w:r>
      <w:r w:rsidR="00FA6B8C">
        <w:t>53</w:t>
      </w:r>
      <w:r w:rsidRPr="00AF27A2">
        <w:t>.</w:t>
      </w:r>
    </w:p>
    <w:p w:rsidR="00911FEF" w:rsidRDefault="007749DC" w:rsidP="000B6640">
      <w:pPr>
        <w:ind w:right="-40" w:firstLine="720"/>
        <w:jc w:val="both"/>
      </w:pPr>
      <w:r>
        <w:t>2. </w:t>
      </w:r>
      <w:r w:rsidR="00911FEF">
        <w:t>В</w:t>
      </w:r>
      <w:r>
        <w:t>изнати таким</w:t>
      </w:r>
      <w:r w:rsidR="00911FEF">
        <w:t>, що втратил</w:t>
      </w:r>
      <w:r w:rsidR="000B6640">
        <w:t>о</w:t>
      </w:r>
      <w:r w:rsidR="00911FEF">
        <w:t xml:space="preserve"> чинність, рішення виконавчого комітету міської ради від </w:t>
      </w:r>
      <w:r w:rsidR="000B6640">
        <w:t>20.12.2017</w:t>
      </w:r>
      <w:r w:rsidR="00911FEF">
        <w:t xml:space="preserve"> № </w:t>
      </w:r>
      <w:r w:rsidR="000B6640">
        <w:t>814</w:t>
      </w:r>
      <w:r w:rsidR="00911FEF">
        <w:t xml:space="preserve">-1 «Про затвердження комплексних схем розміщення тимчасових споруд для провадження підприємницької діяльності </w:t>
      </w:r>
      <w:r w:rsidR="000B6640">
        <w:t>в межах вулиць міста Луцька».</w:t>
      </w:r>
    </w:p>
    <w:p w:rsidR="000B6640" w:rsidRDefault="007749DC" w:rsidP="000B6640">
      <w:pPr>
        <w:tabs>
          <w:tab w:val="left" w:pos="1440"/>
        </w:tabs>
        <w:ind w:firstLine="709"/>
        <w:jc w:val="both"/>
        <w:rPr>
          <w:szCs w:val="28"/>
        </w:rPr>
      </w:pPr>
      <w:r>
        <w:t>3. </w:t>
      </w:r>
      <w:r w:rsidR="000B6640">
        <w:rPr>
          <w:szCs w:val="28"/>
        </w:rPr>
        <w:t>Контроль за виконанням рішення покласти на заступника міського голови Петрочука К.П.</w:t>
      </w:r>
    </w:p>
    <w:p w:rsidR="000B6640" w:rsidRDefault="000B6640" w:rsidP="000B6640">
      <w:pPr>
        <w:ind w:firstLine="709"/>
        <w:jc w:val="both"/>
        <w:rPr>
          <w:sz w:val="16"/>
          <w:szCs w:val="16"/>
        </w:rPr>
      </w:pPr>
    </w:p>
    <w:p w:rsidR="00B77054" w:rsidRPr="00B77054" w:rsidRDefault="00B77054" w:rsidP="000B6640">
      <w:pPr>
        <w:ind w:firstLine="709"/>
        <w:jc w:val="both"/>
        <w:rPr>
          <w:sz w:val="16"/>
          <w:szCs w:val="16"/>
        </w:rPr>
      </w:pPr>
    </w:p>
    <w:p w:rsidR="0037304B" w:rsidRDefault="0037304B" w:rsidP="007749DC">
      <w:pPr>
        <w:tabs>
          <w:tab w:val="left" w:pos="6663"/>
        </w:tabs>
        <w:suppressAutoHyphens/>
        <w:rPr>
          <w:szCs w:val="28"/>
          <w:lang w:eastAsia="zh-CN"/>
        </w:rPr>
      </w:pPr>
      <w:r>
        <w:rPr>
          <w:szCs w:val="28"/>
          <w:lang w:eastAsia="zh-CN"/>
        </w:rPr>
        <w:t>Перший заступник</w:t>
      </w:r>
    </w:p>
    <w:p w:rsidR="000B6640" w:rsidRPr="00D13971" w:rsidRDefault="0037304B" w:rsidP="007749DC">
      <w:pPr>
        <w:tabs>
          <w:tab w:val="left" w:pos="6663"/>
        </w:tabs>
        <w:suppressAutoHyphens/>
        <w:rPr>
          <w:lang w:eastAsia="zh-CN"/>
        </w:rPr>
      </w:pPr>
      <w:r>
        <w:rPr>
          <w:szCs w:val="28"/>
          <w:lang w:eastAsia="zh-CN"/>
        </w:rPr>
        <w:t>міського голови</w:t>
      </w:r>
      <w:r w:rsidR="000B6640" w:rsidRPr="00D13971">
        <w:rPr>
          <w:szCs w:val="28"/>
          <w:lang w:eastAsia="zh-CN"/>
        </w:rPr>
        <w:tab/>
        <w:t xml:space="preserve">Григорій </w:t>
      </w:r>
      <w:r>
        <w:rPr>
          <w:szCs w:val="28"/>
          <w:lang w:eastAsia="zh-CN"/>
        </w:rPr>
        <w:t>НЕДОПАД</w:t>
      </w:r>
    </w:p>
    <w:p w:rsidR="000B6640" w:rsidRDefault="000B6640" w:rsidP="007749DC">
      <w:pPr>
        <w:tabs>
          <w:tab w:val="left" w:pos="6663"/>
        </w:tabs>
        <w:suppressAutoHyphens/>
        <w:ind w:firstLine="720"/>
        <w:rPr>
          <w:sz w:val="16"/>
          <w:szCs w:val="16"/>
          <w:lang w:eastAsia="zh-CN"/>
        </w:rPr>
      </w:pPr>
    </w:p>
    <w:p w:rsidR="00B77054" w:rsidRPr="00B77054" w:rsidRDefault="00B77054" w:rsidP="007749DC">
      <w:pPr>
        <w:tabs>
          <w:tab w:val="left" w:pos="6663"/>
        </w:tabs>
        <w:suppressAutoHyphens/>
        <w:ind w:firstLine="720"/>
        <w:rPr>
          <w:sz w:val="16"/>
          <w:szCs w:val="16"/>
          <w:lang w:eastAsia="zh-CN"/>
        </w:rPr>
      </w:pPr>
    </w:p>
    <w:p w:rsidR="000B6640" w:rsidRPr="00D13971" w:rsidRDefault="000B6640" w:rsidP="007749DC">
      <w:pPr>
        <w:tabs>
          <w:tab w:val="left" w:pos="6663"/>
        </w:tabs>
        <w:suppressAutoHyphens/>
        <w:rPr>
          <w:lang w:eastAsia="zh-CN"/>
        </w:rPr>
      </w:pPr>
      <w:r w:rsidRPr="00D13971">
        <w:rPr>
          <w:szCs w:val="28"/>
          <w:lang w:eastAsia="zh-CN"/>
        </w:rPr>
        <w:t>Заступник міського голови,</w:t>
      </w:r>
    </w:p>
    <w:p w:rsidR="000B6640" w:rsidRPr="00D13971" w:rsidRDefault="000B6640" w:rsidP="007749DC">
      <w:pPr>
        <w:suppressAutoHyphens/>
        <w:rPr>
          <w:lang w:eastAsia="zh-CN"/>
        </w:rPr>
      </w:pPr>
      <w:r w:rsidRPr="00D13971">
        <w:rPr>
          <w:szCs w:val="28"/>
          <w:lang w:eastAsia="zh-CN"/>
        </w:rPr>
        <w:t xml:space="preserve">керуючий справами виконкому </w:t>
      </w:r>
      <w:r w:rsidRPr="00D13971">
        <w:rPr>
          <w:szCs w:val="28"/>
          <w:lang w:eastAsia="zh-CN"/>
        </w:rPr>
        <w:tab/>
        <w:t xml:space="preserve">  </w:t>
      </w:r>
      <w:r>
        <w:rPr>
          <w:szCs w:val="28"/>
          <w:lang w:eastAsia="zh-CN"/>
        </w:rPr>
        <w:t xml:space="preserve">  </w:t>
      </w:r>
      <w:r w:rsidRPr="00D13971">
        <w:rPr>
          <w:szCs w:val="28"/>
          <w:lang w:eastAsia="zh-CN"/>
        </w:rPr>
        <w:t xml:space="preserve">                   </w:t>
      </w:r>
      <w:r w:rsidR="007749DC">
        <w:rPr>
          <w:szCs w:val="28"/>
          <w:lang w:eastAsia="zh-CN"/>
        </w:rPr>
        <w:t xml:space="preserve"> </w:t>
      </w:r>
      <w:r w:rsidRPr="00D13971">
        <w:rPr>
          <w:szCs w:val="28"/>
          <w:lang w:eastAsia="zh-CN"/>
        </w:rPr>
        <w:t xml:space="preserve">           Юрій ВЕРБИЧ</w:t>
      </w:r>
    </w:p>
    <w:p w:rsidR="000B6640" w:rsidRPr="00B77054" w:rsidRDefault="000B6640" w:rsidP="007749DC">
      <w:pPr>
        <w:suppressAutoHyphens/>
        <w:spacing w:line="360" w:lineRule="auto"/>
        <w:jc w:val="both"/>
        <w:rPr>
          <w:sz w:val="16"/>
          <w:szCs w:val="16"/>
          <w:lang w:eastAsia="zh-CN"/>
        </w:rPr>
      </w:pPr>
    </w:p>
    <w:p w:rsidR="00911FEF" w:rsidRPr="00D64BDE" w:rsidRDefault="0067635E" w:rsidP="000B6640">
      <w:pPr>
        <w:suppressAutoHyphens/>
        <w:jc w:val="both"/>
        <w:rPr>
          <w:lang w:val="ru-RU"/>
        </w:rPr>
      </w:pPr>
      <w:r>
        <w:rPr>
          <w:sz w:val="24"/>
          <w:lang w:eastAsia="zh-CN"/>
        </w:rPr>
        <w:t>Туз 777 863</w:t>
      </w:r>
    </w:p>
    <w:sectPr w:rsidR="00911FEF" w:rsidRPr="00D64BDE" w:rsidSect="0037304B">
      <w:headerReference w:type="even" r:id="rId8"/>
      <w:headerReference w:type="default" r:id="rId9"/>
      <w:pgSz w:w="11906" w:h="16838"/>
      <w:pgMar w:top="567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11B" w:rsidRDefault="00CA211B">
      <w:r>
        <w:separator/>
      </w:r>
    </w:p>
  </w:endnote>
  <w:endnote w:type="continuationSeparator" w:id="0">
    <w:p w:rsidR="00CA211B" w:rsidRDefault="00CA2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11B" w:rsidRDefault="00CA211B">
      <w:r>
        <w:separator/>
      </w:r>
    </w:p>
  </w:footnote>
  <w:footnote w:type="continuationSeparator" w:id="0">
    <w:p w:rsidR="00CA211B" w:rsidRDefault="00CA2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FEF" w:rsidRDefault="0062462A" w:rsidP="00C051C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11FE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11FEF" w:rsidRDefault="00911FE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FEF" w:rsidRDefault="0062462A" w:rsidP="00C051C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11FE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7304B">
      <w:rPr>
        <w:rStyle w:val="a6"/>
        <w:noProof/>
      </w:rPr>
      <w:t>2</w:t>
    </w:r>
    <w:r>
      <w:rPr>
        <w:rStyle w:val="a6"/>
      </w:rPr>
      <w:fldChar w:fldCharType="end"/>
    </w:r>
  </w:p>
  <w:p w:rsidR="00911FEF" w:rsidRDefault="00911FE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3CFB"/>
    <w:rsid w:val="00093F37"/>
    <w:rsid w:val="000A5628"/>
    <w:rsid w:val="000B6640"/>
    <w:rsid w:val="000C1AC3"/>
    <w:rsid w:val="000E00A1"/>
    <w:rsid w:val="001103B3"/>
    <w:rsid w:val="00133AFB"/>
    <w:rsid w:val="001549FA"/>
    <w:rsid w:val="00172D5D"/>
    <w:rsid w:val="001B5221"/>
    <w:rsid w:val="001D300A"/>
    <w:rsid w:val="001D5487"/>
    <w:rsid w:val="00321A9A"/>
    <w:rsid w:val="00343329"/>
    <w:rsid w:val="00365D14"/>
    <w:rsid w:val="00367551"/>
    <w:rsid w:val="00372AB8"/>
    <w:rsid w:val="0037304B"/>
    <w:rsid w:val="0038573C"/>
    <w:rsid w:val="003A3FAE"/>
    <w:rsid w:val="003B6556"/>
    <w:rsid w:val="003D5DAF"/>
    <w:rsid w:val="00411215"/>
    <w:rsid w:val="004346A1"/>
    <w:rsid w:val="00483B3C"/>
    <w:rsid w:val="00495ACD"/>
    <w:rsid w:val="004A447D"/>
    <w:rsid w:val="004A71F3"/>
    <w:rsid w:val="004E0714"/>
    <w:rsid w:val="004F1F05"/>
    <w:rsid w:val="005D6D96"/>
    <w:rsid w:val="005F5229"/>
    <w:rsid w:val="0062462A"/>
    <w:rsid w:val="0064336F"/>
    <w:rsid w:val="00653B05"/>
    <w:rsid w:val="00657156"/>
    <w:rsid w:val="0067635E"/>
    <w:rsid w:val="006915A0"/>
    <w:rsid w:val="006C2335"/>
    <w:rsid w:val="006E343B"/>
    <w:rsid w:val="006F7D32"/>
    <w:rsid w:val="00707CD0"/>
    <w:rsid w:val="007749DC"/>
    <w:rsid w:val="007A142F"/>
    <w:rsid w:val="007C22C1"/>
    <w:rsid w:val="007F2857"/>
    <w:rsid w:val="00827862"/>
    <w:rsid w:val="0084267B"/>
    <w:rsid w:val="008B0D73"/>
    <w:rsid w:val="008B2110"/>
    <w:rsid w:val="008C65D8"/>
    <w:rsid w:val="00905B7C"/>
    <w:rsid w:val="00911FEF"/>
    <w:rsid w:val="00966D37"/>
    <w:rsid w:val="00970176"/>
    <w:rsid w:val="00997440"/>
    <w:rsid w:val="009B43EB"/>
    <w:rsid w:val="009B6AC4"/>
    <w:rsid w:val="009D4411"/>
    <w:rsid w:val="00A1260B"/>
    <w:rsid w:val="00A2598E"/>
    <w:rsid w:val="00AB49EC"/>
    <w:rsid w:val="00AC4BCE"/>
    <w:rsid w:val="00AC63C8"/>
    <w:rsid w:val="00AF27A2"/>
    <w:rsid w:val="00AF3600"/>
    <w:rsid w:val="00B12B0F"/>
    <w:rsid w:val="00B525C2"/>
    <w:rsid w:val="00B55464"/>
    <w:rsid w:val="00B65ECC"/>
    <w:rsid w:val="00B7664B"/>
    <w:rsid w:val="00B77054"/>
    <w:rsid w:val="00B86C78"/>
    <w:rsid w:val="00BC4150"/>
    <w:rsid w:val="00BC5837"/>
    <w:rsid w:val="00BC6000"/>
    <w:rsid w:val="00BF5E4F"/>
    <w:rsid w:val="00C051CF"/>
    <w:rsid w:val="00C145FE"/>
    <w:rsid w:val="00C23CFB"/>
    <w:rsid w:val="00C5524A"/>
    <w:rsid w:val="00CA211B"/>
    <w:rsid w:val="00CD3731"/>
    <w:rsid w:val="00CD3EC2"/>
    <w:rsid w:val="00D37E74"/>
    <w:rsid w:val="00D44156"/>
    <w:rsid w:val="00D60372"/>
    <w:rsid w:val="00D64A4F"/>
    <w:rsid w:val="00D64BDE"/>
    <w:rsid w:val="00D91763"/>
    <w:rsid w:val="00DC548A"/>
    <w:rsid w:val="00DE6F83"/>
    <w:rsid w:val="00E01655"/>
    <w:rsid w:val="00E50BD0"/>
    <w:rsid w:val="00E60657"/>
    <w:rsid w:val="00E70F8B"/>
    <w:rsid w:val="00E71ECC"/>
    <w:rsid w:val="00E72B4E"/>
    <w:rsid w:val="00EA541D"/>
    <w:rsid w:val="00EB24CF"/>
    <w:rsid w:val="00F0246B"/>
    <w:rsid w:val="00F23D2A"/>
    <w:rsid w:val="00FA6B8C"/>
    <w:rsid w:val="00FB223B"/>
    <w:rsid w:val="00FB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9DEA22"/>
  <w15:docId w15:val="{6ADEB5DB-3020-4378-9B40-5093B8512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CFB"/>
    <w:rPr>
      <w:rFonts w:ascii="Times New Roman" w:eastAsia="Times New Roman" w:hAnsi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23CFB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C23CFB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3CFB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C23CFB"/>
    <w:rPr>
      <w:rFonts w:ascii="Arial" w:hAnsi="Arial" w:cs="Arial"/>
      <w:b/>
      <w:bCs/>
      <w:i/>
      <w:iCs/>
      <w:sz w:val="28"/>
      <w:szCs w:val="28"/>
      <w:lang w:val="uk-UA" w:eastAsia="ru-RU"/>
    </w:rPr>
  </w:style>
  <w:style w:type="paragraph" w:styleId="a3">
    <w:name w:val="List Paragraph"/>
    <w:basedOn w:val="a"/>
    <w:uiPriority w:val="99"/>
    <w:qFormat/>
    <w:rsid w:val="00BC6000"/>
    <w:pPr>
      <w:ind w:left="720"/>
      <w:contextualSpacing/>
    </w:pPr>
  </w:style>
  <w:style w:type="paragraph" w:styleId="a4">
    <w:name w:val="header"/>
    <w:basedOn w:val="a"/>
    <w:link w:val="a5"/>
    <w:uiPriority w:val="99"/>
    <w:rsid w:val="00D64BDE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uiPriority w:val="99"/>
    <w:semiHidden/>
    <w:rsid w:val="00287E6C"/>
    <w:rPr>
      <w:rFonts w:ascii="Times New Roman" w:eastAsia="Times New Roman" w:hAnsi="Times New Roman"/>
      <w:bCs/>
      <w:sz w:val="28"/>
      <w:szCs w:val="24"/>
      <w:lang w:val="uk-UA"/>
    </w:rPr>
  </w:style>
  <w:style w:type="character" w:styleId="a6">
    <w:name w:val="page number"/>
    <w:uiPriority w:val="99"/>
    <w:rsid w:val="00D64BD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1143</Words>
  <Characters>652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archgeo1</dc:creator>
  <cp:keywords/>
  <dc:description/>
  <cp:lastModifiedBy>USER</cp:lastModifiedBy>
  <cp:revision>52</cp:revision>
  <cp:lastPrinted>2017-11-14T08:23:00Z</cp:lastPrinted>
  <dcterms:created xsi:type="dcterms:W3CDTF">2016-12-13T07:24:00Z</dcterms:created>
  <dcterms:modified xsi:type="dcterms:W3CDTF">2020-01-15T08:52:00Z</dcterms:modified>
</cp:coreProperties>
</file>