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C3" w:rsidRPr="00E60657" w:rsidRDefault="000C1AC3" w:rsidP="00E71ECC">
      <w:pPr>
        <w:jc w:val="both"/>
        <w:rPr>
          <w:sz w:val="24"/>
        </w:rPr>
      </w:pPr>
    </w:p>
    <w:p w:rsidR="000C1AC3" w:rsidRPr="00CD3731" w:rsidRDefault="000C1AC3" w:rsidP="00E71ECC">
      <w:pPr>
        <w:tabs>
          <w:tab w:val="left" w:pos="5400"/>
        </w:tabs>
        <w:jc w:val="center"/>
        <w:rPr>
          <w:bCs w:val="0"/>
          <w:sz w:val="32"/>
          <w:szCs w:val="32"/>
        </w:rPr>
      </w:pPr>
      <w:r w:rsidRPr="00CD3731">
        <w:rPr>
          <w:bCs w:val="0"/>
          <w:sz w:val="32"/>
          <w:szCs w:val="32"/>
        </w:rPr>
        <w:t>Пояснювальна записка</w:t>
      </w:r>
    </w:p>
    <w:p w:rsidR="000C1AC3" w:rsidRPr="00D37E74" w:rsidRDefault="000C1AC3" w:rsidP="00E71ECC">
      <w:pPr>
        <w:tabs>
          <w:tab w:val="left" w:pos="5400"/>
        </w:tabs>
        <w:jc w:val="center"/>
        <w:rPr>
          <w:b/>
          <w:bCs w:val="0"/>
          <w:sz w:val="32"/>
          <w:szCs w:val="32"/>
        </w:rPr>
      </w:pPr>
    </w:p>
    <w:p w:rsidR="000C1AC3" w:rsidRDefault="000C1AC3" w:rsidP="00A2598E">
      <w:pPr>
        <w:ind w:right="-40"/>
        <w:jc w:val="center"/>
      </w:pPr>
      <w:r>
        <w:rPr>
          <w:bCs w:val="0"/>
          <w:szCs w:val="28"/>
        </w:rPr>
        <w:t>до проекту рішення «</w:t>
      </w:r>
      <w:r w:rsidR="00A2598E">
        <w:t>Про затвердження комплексних схем розміщення тимчасових споруд для провадження підприємницької діяльності в межах вулиць міста Луцька</w:t>
      </w:r>
      <w:r>
        <w:t>»</w:t>
      </w:r>
    </w:p>
    <w:p w:rsidR="000C1AC3" w:rsidRDefault="000C1AC3" w:rsidP="00E71ECC">
      <w:pPr>
        <w:ind w:right="-40"/>
        <w:jc w:val="both"/>
      </w:pPr>
    </w:p>
    <w:p w:rsidR="000C1AC3" w:rsidRPr="00D37E74" w:rsidRDefault="000C1AC3" w:rsidP="00E71ECC">
      <w:pPr>
        <w:ind w:right="-40"/>
        <w:jc w:val="both"/>
      </w:pPr>
    </w:p>
    <w:p w:rsidR="00A0095F" w:rsidRDefault="00A0095F" w:rsidP="00A0095F">
      <w:pPr>
        <w:ind w:right="-40"/>
        <w:jc w:val="both"/>
      </w:pPr>
      <w:r>
        <w:t xml:space="preserve">        З метою впорядкування розміщення тимчасових споруд для провадження підприємницької діяльності на вулицях міста, враховуючи звернення суб’єктів господарювання та рекомендації засідання робочої групи управлінням містобудування та архітектури запропоновано викласти в новій редакції  комплексні схеми на вулиці Ветеранів, вулиці Винниченка, проспекті Відродження, вулиці Воїнів-інтернаціоналістів, проспекті Волі, вулиці Володимирській, вулиці </w:t>
      </w:r>
      <w:proofErr w:type="spellStart"/>
      <w:r>
        <w:t>Гордіюк</w:t>
      </w:r>
      <w:proofErr w:type="spellEnd"/>
      <w:r>
        <w:t xml:space="preserve">, вулиці Грабовського, бульварі Дружби Народів, вулиці </w:t>
      </w:r>
      <w:proofErr w:type="spellStart"/>
      <w:r>
        <w:t>Бенделіані</w:t>
      </w:r>
      <w:proofErr w:type="spellEnd"/>
      <w:r>
        <w:t xml:space="preserve">, проспекті Президента Грушевського, вулиці </w:t>
      </w:r>
      <w:proofErr w:type="spellStart"/>
      <w:r>
        <w:t>Дубнівській</w:t>
      </w:r>
      <w:proofErr w:type="spellEnd"/>
      <w:r>
        <w:t xml:space="preserve">, вулиці Ковельській, вулиці </w:t>
      </w:r>
      <w:proofErr w:type="spellStart"/>
      <w:r>
        <w:t>Конякіна</w:t>
      </w:r>
      <w:proofErr w:type="spellEnd"/>
      <w:r>
        <w:t xml:space="preserve">, вулиці Кравчука, вулиці Лесі Українки, вулиці Львівській, проспект Молоді, вулиці Окружній, проспекті Перемоги, проспекті Василя Мойсея, вулиці Потебні, вулиці Рівненській, проспекті Соборності, вулиці Станіславського, вулиці </w:t>
      </w:r>
      <w:proofErr w:type="spellStart"/>
      <w:r>
        <w:t>Гнідавській</w:t>
      </w:r>
      <w:proofErr w:type="spellEnd"/>
      <w:r>
        <w:t>, вулиці Федорова.</w:t>
      </w:r>
    </w:p>
    <w:p w:rsidR="000C1AC3" w:rsidRPr="00562318" w:rsidRDefault="000C1AC3" w:rsidP="00E71ECC">
      <w:pPr>
        <w:ind w:right="-40"/>
        <w:jc w:val="both"/>
      </w:pPr>
      <w:r w:rsidRPr="00562318">
        <w:t xml:space="preserve">       Ці комплексні схеми пройшли процедуру громадського обговорення</w:t>
      </w:r>
      <w:r w:rsidR="00A0095F">
        <w:t>.</w:t>
      </w:r>
    </w:p>
    <w:p w:rsidR="000C1AC3" w:rsidRDefault="000C1AC3" w:rsidP="00E71ECC">
      <w:pPr>
        <w:ind w:right="-40"/>
        <w:jc w:val="both"/>
      </w:pPr>
      <w:r w:rsidRPr="00562318">
        <w:t xml:space="preserve">       Вважаємо за доцільне винесення цього питання на розгляд виконавчого комітету.</w:t>
      </w:r>
    </w:p>
    <w:p w:rsidR="000C1AC3" w:rsidRDefault="000C1AC3" w:rsidP="00E71ECC">
      <w:pPr>
        <w:ind w:right="-40"/>
        <w:jc w:val="both"/>
      </w:pPr>
    </w:p>
    <w:p w:rsidR="000C1AC3" w:rsidRDefault="000C1AC3" w:rsidP="00E71ECC">
      <w:pPr>
        <w:ind w:right="-40"/>
        <w:jc w:val="both"/>
      </w:pPr>
    </w:p>
    <w:p w:rsidR="000C1AC3" w:rsidRDefault="000C1AC3" w:rsidP="00E71ECC">
      <w:pPr>
        <w:ind w:right="-40"/>
        <w:jc w:val="both"/>
      </w:pPr>
    </w:p>
    <w:p w:rsidR="000C1AC3" w:rsidRDefault="000C1AC3" w:rsidP="00E71ECC">
      <w:r>
        <w:t>Начальник управління</w:t>
      </w:r>
    </w:p>
    <w:p w:rsidR="000C1AC3" w:rsidRDefault="000C1AC3" w:rsidP="00E71ECC">
      <w:r>
        <w:t xml:space="preserve">містобудування та архітектури                                           Леонід </w:t>
      </w:r>
      <w:proofErr w:type="spellStart"/>
      <w:r>
        <w:t>Герасимюк</w:t>
      </w:r>
      <w:proofErr w:type="spellEnd"/>
      <w:r>
        <w:t xml:space="preserve"> </w:t>
      </w:r>
    </w:p>
    <w:p w:rsidR="000C1AC3" w:rsidRDefault="000C1AC3" w:rsidP="00E71ECC"/>
    <w:p w:rsidR="000C1AC3" w:rsidRDefault="000C1AC3" w:rsidP="00E71ECC"/>
    <w:p w:rsidR="000C1AC3" w:rsidRDefault="000C1AC3" w:rsidP="00E71ECC"/>
    <w:p w:rsidR="000C1AC3" w:rsidRDefault="000C1AC3" w:rsidP="00E71ECC"/>
    <w:p w:rsidR="000C1AC3" w:rsidRDefault="000C1AC3" w:rsidP="00E71ECC"/>
    <w:p w:rsidR="000C1AC3" w:rsidRPr="00B65ECC" w:rsidRDefault="000C1AC3" w:rsidP="00E71ECC">
      <w:pPr>
        <w:jc w:val="both"/>
        <w:rPr>
          <w:sz w:val="24"/>
        </w:rPr>
      </w:pPr>
    </w:p>
    <w:p w:rsidR="000C1AC3" w:rsidRPr="00B65ECC" w:rsidRDefault="000C1AC3" w:rsidP="00E71ECC">
      <w:pPr>
        <w:jc w:val="both"/>
        <w:rPr>
          <w:sz w:val="24"/>
          <w:lang w:val="ru-RU"/>
        </w:rPr>
      </w:pPr>
    </w:p>
    <w:p w:rsidR="000C1AC3" w:rsidRPr="00B65ECC" w:rsidRDefault="000C1AC3" w:rsidP="00E71ECC">
      <w:pPr>
        <w:jc w:val="both"/>
        <w:rPr>
          <w:sz w:val="24"/>
          <w:lang w:val="ru-RU"/>
        </w:rPr>
      </w:pPr>
    </w:p>
    <w:p w:rsidR="000C1AC3" w:rsidRPr="00B65ECC" w:rsidRDefault="000C1AC3" w:rsidP="00E71ECC">
      <w:pPr>
        <w:jc w:val="both"/>
        <w:rPr>
          <w:sz w:val="24"/>
          <w:lang w:val="ru-RU"/>
        </w:rPr>
      </w:pPr>
    </w:p>
    <w:p w:rsidR="000C1AC3" w:rsidRPr="00B65ECC" w:rsidRDefault="000C1AC3" w:rsidP="00E71ECC">
      <w:pPr>
        <w:jc w:val="both"/>
        <w:rPr>
          <w:sz w:val="24"/>
          <w:lang w:val="ru-RU"/>
        </w:rPr>
      </w:pPr>
    </w:p>
    <w:p w:rsidR="000C1AC3" w:rsidRPr="00B65ECC" w:rsidRDefault="000C1AC3" w:rsidP="00E71ECC">
      <w:pPr>
        <w:jc w:val="both"/>
        <w:rPr>
          <w:sz w:val="24"/>
          <w:lang w:val="ru-RU"/>
        </w:rPr>
      </w:pPr>
    </w:p>
    <w:p w:rsidR="000C1AC3" w:rsidRDefault="000C1AC3" w:rsidP="00E71ECC"/>
    <w:p w:rsidR="000C1AC3" w:rsidRDefault="000C1AC3" w:rsidP="00E71ECC"/>
    <w:p w:rsidR="000C1AC3" w:rsidRDefault="000C1AC3" w:rsidP="00E71ECC"/>
    <w:p w:rsidR="000C1AC3" w:rsidRPr="00D37E74" w:rsidRDefault="000C1AC3" w:rsidP="00E71ECC"/>
    <w:p w:rsidR="000C1AC3" w:rsidRPr="00E71ECC" w:rsidRDefault="000C1AC3" w:rsidP="00E71ECC">
      <w:pPr>
        <w:rPr>
          <w:lang w:val="ru-RU"/>
        </w:rPr>
      </w:pPr>
    </w:p>
    <w:p w:rsidR="000C1AC3" w:rsidRPr="00E71ECC" w:rsidRDefault="000C1AC3" w:rsidP="00E71ECC">
      <w:pPr>
        <w:rPr>
          <w:lang w:val="ru-RU"/>
        </w:rPr>
      </w:pPr>
    </w:p>
    <w:p w:rsidR="000C1AC3" w:rsidRPr="00E71ECC" w:rsidRDefault="000C1AC3" w:rsidP="00E71ECC">
      <w:pPr>
        <w:rPr>
          <w:lang w:val="ru-RU"/>
        </w:rPr>
      </w:pPr>
    </w:p>
    <w:p w:rsidR="000C1AC3" w:rsidRPr="00E71ECC" w:rsidRDefault="000C1AC3" w:rsidP="00E71ECC">
      <w:pPr>
        <w:rPr>
          <w:lang w:val="ru-RU"/>
        </w:rPr>
      </w:pPr>
    </w:p>
    <w:sectPr w:rsidR="000C1AC3" w:rsidRPr="00E71ECC" w:rsidSect="006E343B">
      <w:pgSz w:w="11906" w:h="16838"/>
      <w:pgMar w:top="568" w:right="566" w:bottom="851" w:left="1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CFB"/>
    <w:rsid w:val="00093F37"/>
    <w:rsid w:val="000A5628"/>
    <w:rsid w:val="000C1AC3"/>
    <w:rsid w:val="000E00A1"/>
    <w:rsid w:val="001103B3"/>
    <w:rsid w:val="00133AFB"/>
    <w:rsid w:val="001549FA"/>
    <w:rsid w:val="00172D5D"/>
    <w:rsid w:val="001A6BDC"/>
    <w:rsid w:val="001B5221"/>
    <w:rsid w:val="001D300A"/>
    <w:rsid w:val="001D5487"/>
    <w:rsid w:val="002D7EE2"/>
    <w:rsid w:val="00343329"/>
    <w:rsid w:val="00365D14"/>
    <w:rsid w:val="00372AB8"/>
    <w:rsid w:val="003A3FAE"/>
    <w:rsid w:val="003B6556"/>
    <w:rsid w:val="003D5DAF"/>
    <w:rsid w:val="00411215"/>
    <w:rsid w:val="00411E17"/>
    <w:rsid w:val="004346A1"/>
    <w:rsid w:val="00495ACD"/>
    <w:rsid w:val="004E0714"/>
    <w:rsid w:val="00562318"/>
    <w:rsid w:val="005D6D96"/>
    <w:rsid w:val="005F5229"/>
    <w:rsid w:val="0064336F"/>
    <w:rsid w:val="006915A0"/>
    <w:rsid w:val="006E343B"/>
    <w:rsid w:val="00707CD0"/>
    <w:rsid w:val="007A142F"/>
    <w:rsid w:val="007F2857"/>
    <w:rsid w:val="00827862"/>
    <w:rsid w:val="008B0D73"/>
    <w:rsid w:val="008B2110"/>
    <w:rsid w:val="00905B7C"/>
    <w:rsid w:val="00966D37"/>
    <w:rsid w:val="00997440"/>
    <w:rsid w:val="009B6AC4"/>
    <w:rsid w:val="009D4411"/>
    <w:rsid w:val="00A0095F"/>
    <w:rsid w:val="00A1260B"/>
    <w:rsid w:val="00A2598E"/>
    <w:rsid w:val="00AB49EC"/>
    <w:rsid w:val="00AC63C8"/>
    <w:rsid w:val="00AF3600"/>
    <w:rsid w:val="00B12B0F"/>
    <w:rsid w:val="00B65ECC"/>
    <w:rsid w:val="00B7664B"/>
    <w:rsid w:val="00B86C78"/>
    <w:rsid w:val="00BC4150"/>
    <w:rsid w:val="00BC5837"/>
    <w:rsid w:val="00BC6000"/>
    <w:rsid w:val="00BF5E4F"/>
    <w:rsid w:val="00C145FE"/>
    <w:rsid w:val="00C23CFB"/>
    <w:rsid w:val="00C5524A"/>
    <w:rsid w:val="00CD3731"/>
    <w:rsid w:val="00D37E74"/>
    <w:rsid w:val="00D91763"/>
    <w:rsid w:val="00DC548A"/>
    <w:rsid w:val="00DE6F83"/>
    <w:rsid w:val="00DF10CC"/>
    <w:rsid w:val="00E01655"/>
    <w:rsid w:val="00E50BD0"/>
    <w:rsid w:val="00E60657"/>
    <w:rsid w:val="00E70F8B"/>
    <w:rsid w:val="00E71ECC"/>
    <w:rsid w:val="00E72B4E"/>
    <w:rsid w:val="00EA541D"/>
    <w:rsid w:val="00F0246B"/>
    <w:rsid w:val="00F23D2A"/>
    <w:rsid w:val="00FB223B"/>
    <w:rsid w:val="00FB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FB"/>
    <w:rPr>
      <w:rFonts w:ascii="Times New Roman" w:eastAsia="Times New Roman" w:hAnsi="Times New Roman"/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C23CFB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C23CFB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3CF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23CFB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List Paragraph"/>
    <w:basedOn w:val="a"/>
    <w:uiPriority w:val="99"/>
    <w:qFormat/>
    <w:rsid w:val="00BC6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cp:keywords/>
  <dc:description/>
  <cp:lastModifiedBy>sonya</cp:lastModifiedBy>
  <cp:revision>40</cp:revision>
  <cp:lastPrinted>2017-01-12T13:18:00Z</cp:lastPrinted>
  <dcterms:created xsi:type="dcterms:W3CDTF">2016-12-13T07:24:00Z</dcterms:created>
  <dcterms:modified xsi:type="dcterms:W3CDTF">2017-11-28T12:46:00Z</dcterms:modified>
</cp:coreProperties>
</file>