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B48" w:rsidRDefault="00C64B48">
      <w:pPr>
        <w:jc w:val="center"/>
        <w:rPr>
          <w:sz w:val="28"/>
          <w:szCs w:val="28"/>
        </w:rPr>
      </w:pPr>
      <w:r>
        <w:object w:dxaOrig="3096" w:dyaOrig="3282">
          <v:shape id="ole_rId2" o:spid="_x0000_i1025" style="width:57pt;height:58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643700672" r:id="rId6"/>
        </w:object>
      </w:r>
    </w:p>
    <w:p w:rsidR="00C64B48" w:rsidRDefault="003272EE">
      <w:pPr>
        <w:pStyle w:val="11"/>
      </w:pPr>
      <w:r>
        <w:rPr>
          <w:sz w:val="28"/>
          <w:szCs w:val="28"/>
        </w:rPr>
        <w:t>ЛУЦЬКА  МІСЬКА  РАДА</w:t>
      </w:r>
    </w:p>
    <w:p w:rsidR="00C64B48" w:rsidRDefault="00C64B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4B48" w:rsidRDefault="003272EE">
      <w:pPr>
        <w:pStyle w:val="21"/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64B48" w:rsidRDefault="00C64B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4B48" w:rsidRDefault="003272EE">
      <w:pPr>
        <w:tabs>
          <w:tab w:val="left" w:pos="4687"/>
        </w:tabs>
        <w:jc w:val="both"/>
      </w:pPr>
      <w:r>
        <w:rPr>
          <w:rFonts w:ascii="Times New Roman" w:hAnsi="Times New Roman" w:cs="Times New Roman"/>
          <w:sz w:val="24"/>
        </w:rPr>
        <w:t xml:space="preserve">________________                                        </w:t>
      </w:r>
      <w:proofErr w:type="spellStart"/>
      <w:r>
        <w:rPr>
          <w:rFonts w:ascii="Times New Roman" w:hAnsi="Times New Roman" w:cs="Times New Roman"/>
          <w:sz w:val="24"/>
        </w:rPr>
        <w:t>Луцьк</w:t>
      </w:r>
      <w:proofErr w:type="spellEnd"/>
      <w:r>
        <w:rPr>
          <w:rFonts w:ascii="Times New Roman" w:hAnsi="Times New Roman" w:cs="Times New Roman"/>
          <w:sz w:val="24"/>
        </w:rPr>
        <w:t xml:space="preserve">                                         №______________</w:t>
      </w:r>
    </w:p>
    <w:tbl>
      <w:tblPr>
        <w:tblW w:w="9571" w:type="dxa"/>
        <w:tblLook w:val="0000"/>
      </w:tblPr>
      <w:tblGrid>
        <w:gridCol w:w="4928"/>
        <w:gridCol w:w="283"/>
        <w:gridCol w:w="4360"/>
      </w:tblGrid>
      <w:tr w:rsidR="00C64B48">
        <w:tc>
          <w:tcPr>
            <w:tcW w:w="4928" w:type="dxa"/>
            <w:shd w:val="clear" w:color="auto" w:fill="auto"/>
          </w:tcPr>
          <w:p w:rsidR="00C64B48" w:rsidRDefault="003272E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звернення до Президента України та Голови Верховної Ради України </w:t>
            </w:r>
            <w:r w:rsidR="009D6A3D" w:rsidRPr="009D6A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щодо скасування рішення Верховної Ради України про прийняття за основу Закону України щодо обігу земель сільськогосподарського призначення </w:t>
            </w:r>
            <w:r w:rsidR="009D6A3D" w:rsidRPr="009D6A3D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>(№2178-10 від 10.10.2019 року</w:t>
            </w:r>
            <w:r w:rsidR="009D6A3D" w:rsidRPr="009D6A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83" w:type="dxa"/>
            <w:shd w:val="clear" w:color="auto" w:fill="auto"/>
          </w:tcPr>
          <w:p w:rsidR="00C64B48" w:rsidRDefault="00C64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360" w:type="dxa"/>
            <w:shd w:val="clear" w:color="auto" w:fill="auto"/>
          </w:tcPr>
          <w:p w:rsidR="00C64B48" w:rsidRDefault="00C64B48">
            <w:pPr>
              <w:spacing w:after="0" w:line="240" w:lineRule="auto"/>
              <w:jc w:val="right"/>
              <w:rPr>
                <w:rStyle w:val="field-content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C64B48" w:rsidRDefault="00C64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64B48" w:rsidRDefault="00BF73F3">
      <w:pPr>
        <w:pStyle w:val="30"/>
        <w:spacing w:before="0" w:after="200"/>
        <w:ind w:left="23" w:right="181" w:firstLine="686"/>
      </w:pPr>
      <w:r>
        <w:rPr>
          <w:rFonts w:eastAsia="Times New Roman"/>
          <w:lang w:val="uk-UA" w:eastAsia="ru-RU"/>
        </w:rPr>
        <w:t>Відповідно до Закону України «</w:t>
      </w:r>
      <w:r w:rsidR="009D6A3D" w:rsidRPr="009D6A3D">
        <w:rPr>
          <w:rFonts w:eastAsia="Times New Roman"/>
          <w:lang w:val="uk-UA" w:eastAsia="ru-RU"/>
        </w:rPr>
        <w:t xml:space="preserve">Про місцеве самоврядування в </w:t>
      </w:r>
      <w:r>
        <w:rPr>
          <w:rFonts w:eastAsia="Times New Roman"/>
          <w:lang w:val="uk-UA" w:eastAsia="ru-RU"/>
        </w:rPr>
        <w:t>Україні», Закону України «</w:t>
      </w:r>
      <w:r w:rsidR="009D6A3D" w:rsidRPr="009D6A3D">
        <w:rPr>
          <w:rFonts w:eastAsia="Times New Roman"/>
          <w:lang w:val="uk-UA" w:eastAsia="ru-RU"/>
        </w:rPr>
        <w:t>Про статус депутатів місцевих рад</w:t>
      </w:r>
      <w:r>
        <w:rPr>
          <w:rFonts w:eastAsia="Times New Roman"/>
          <w:lang w:val="uk-UA" w:eastAsia="ru-RU"/>
        </w:rPr>
        <w:t>»</w:t>
      </w:r>
      <w:r w:rsidR="003272EE">
        <w:rPr>
          <w:rStyle w:val="field-content"/>
          <w:lang w:val="uk-UA"/>
        </w:rPr>
        <w:t xml:space="preserve"> та регламенту</w:t>
      </w:r>
      <w:r w:rsidR="009D6A3D">
        <w:rPr>
          <w:rStyle w:val="field-content"/>
          <w:lang w:val="uk-UA"/>
        </w:rPr>
        <w:t xml:space="preserve"> Луцької міської ради</w:t>
      </w:r>
      <w:r w:rsidR="003272EE">
        <w:rPr>
          <w:lang w:val="uk-UA"/>
        </w:rPr>
        <w:t xml:space="preserve">, </w:t>
      </w:r>
      <w:r w:rsidR="003272EE">
        <w:rPr>
          <w:rFonts w:eastAsia="Times New Roman"/>
          <w:lang w:val="uk-UA" w:eastAsia="ru-RU"/>
        </w:rPr>
        <w:t>міська рада</w:t>
      </w:r>
    </w:p>
    <w:p w:rsidR="00C64B48" w:rsidRDefault="003272EE">
      <w:pPr>
        <w:pStyle w:val="30"/>
        <w:spacing w:before="0" w:after="200"/>
        <w:ind w:left="23" w:right="181" w:firstLine="0"/>
      </w:pPr>
      <w:r>
        <w:rPr>
          <w:rFonts w:eastAsia="Times New Roman"/>
          <w:lang w:val="uk-UA" w:eastAsia="ru-RU"/>
        </w:rPr>
        <w:t>ВИРІШИЛА:</w:t>
      </w:r>
    </w:p>
    <w:p w:rsidR="00C64B48" w:rsidRDefault="003272EE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Схвалити звернення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Луцької міської ради до Президента України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Зеленського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В.О., Голови </w:t>
      </w:r>
      <w:r w:rsidR="0042490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Верховної Ради України Разумкова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Д.О. </w:t>
      </w:r>
      <w:r>
        <w:rPr>
          <w:rFonts w:ascii="Times New Roman" w:hAnsi="Times New Roman" w:cs="Times New Roman"/>
          <w:sz w:val="28"/>
          <w:szCs w:val="28"/>
          <w:lang w:val="uk-UA"/>
        </w:rPr>
        <w:t>(текст звернення додається).</w:t>
      </w:r>
    </w:p>
    <w:p w:rsidR="00C64B48" w:rsidRDefault="003272E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Надіслати це звернення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Президенту України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Зеленському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В.О., Голові Верховної Ради України Разумкову Д.О.</w:t>
      </w:r>
    </w:p>
    <w:p w:rsidR="00C64B48" w:rsidRDefault="003272E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Оприлюднити дане рішення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Луцької міської</w:t>
      </w:r>
      <w:r>
        <w:rPr>
          <w:rFonts w:ascii="Times New Roman" w:hAnsi="Times New Roman" w:cs="Times New Roman"/>
          <w:sz w:val="28"/>
          <w:szCs w:val="28"/>
        </w:rPr>
        <w:t xml:space="preserve"> ради та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газеті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«Луцький замок».</w:t>
      </w:r>
    </w:p>
    <w:p w:rsidR="00C64B48" w:rsidRDefault="003272EE">
      <w:pPr>
        <w:shd w:val="clear" w:color="auto" w:fill="FFFFFF"/>
        <w:spacing w:after="0" w:line="240" w:lineRule="auto"/>
        <w:ind w:firstLine="709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Контроль за виконанням цього рішення покласти на постійну комісію міської ради з питань дотримання прав людини, законності, боротьби зі злочинністю, депутатської діяльності, етики та регламенту (М.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Федік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64B48" w:rsidRDefault="00C64B48">
      <w:pPr>
        <w:shd w:val="clear" w:color="auto" w:fill="FFFFFF"/>
        <w:spacing w:after="0" w:line="256" w:lineRule="atLeast"/>
        <w:ind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64B48" w:rsidRDefault="00C64B48">
      <w:pPr>
        <w:pStyle w:val="12"/>
        <w:spacing w:before="0" w:after="0"/>
        <w:ind w:left="426"/>
        <w:rPr>
          <w:sz w:val="28"/>
          <w:szCs w:val="28"/>
          <w:lang w:val="uk-UA"/>
        </w:rPr>
      </w:pPr>
    </w:p>
    <w:p w:rsidR="00C64B48" w:rsidRDefault="00C64B48">
      <w:pPr>
        <w:pStyle w:val="12"/>
        <w:spacing w:before="0" w:after="0"/>
        <w:ind w:left="426"/>
        <w:rPr>
          <w:sz w:val="28"/>
          <w:szCs w:val="28"/>
          <w:lang w:val="uk-UA"/>
        </w:rPr>
      </w:pPr>
    </w:p>
    <w:p w:rsidR="00C64B48" w:rsidRDefault="003272EE">
      <w:pPr>
        <w:spacing w:after="0"/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Григорій   ПУСТОВІТ</w:t>
      </w:r>
    </w:p>
    <w:p w:rsidR="00C64B48" w:rsidRDefault="00C64B4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64B48" w:rsidRDefault="00C64B4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64B48" w:rsidRDefault="00C64B4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64B48" w:rsidRPr="000E2C34" w:rsidRDefault="000E2C34">
      <w:pPr>
        <w:spacing w:after="0"/>
        <w:rPr>
          <w:sz w:val="24"/>
          <w:szCs w:val="24"/>
        </w:rPr>
      </w:pPr>
      <w:proofErr w:type="spellStart"/>
      <w:r w:rsidRPr="000E2C34">
        <w:rPr>
          <w:rFonts w:ascii="Times New Roman" w:hAnsi="Times New Roman" w:cs="Times New Roman"/>
          <w:sz w:val="24"/>
          <w:szCs w:val="24"/>
          <w:lang w:val="uk-UA"/>
        </w:rPr>
        <w:t>Козюра</w:t>
      </w:r>
      <w:proofErr w:type="spellEnd"/>
      <w:r w:rsidR="003272EE" w:rsidRPr="000E2C34">
        <w:rPr>
          <w:sz w:val="24"/>
          <w:szCs w:val="24"/>
        </w:rPr>
        <w:br w:type="page"/>
      </w:r>
    </w:p>
    <w:p w:rsidR="00C64B48" w:rsidRDefault="003272EE">
      <w:pPr>
        <w:spacing w:after="0" w:line="240" w:lineRule="auto"/>
        <w:ind w:left="5928"/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Додаток</w:t>
      </w:r>
      <w:proofErr w:type="spellEnd"/>
    </w:p>
    <w:p w:rsidR="00C64B48" w:rsidRDefault="003272EE">
      <w:pPr>
        <w:spacing w:after="0" w:line="240" w:lineRule="auto"/>
        <w:ind w:left="5928"/>
      </w:pPr>
      <w:r>
        <w:rPr>
          <w:rFonts w:ascii="Times New Roman" w:hAnsi="Times New Roman"/>
          <w:sz w:val="28"/>
          <w:szCs w:val="28"/>
        </w:rPr>
        <w:t xml:space="preserve">до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</w:t>
      </w:r>
    </w:p>
    <w:p w:rsidR="00C64B48" w:rsidRDefault="003272EE">
      <w:pPr>
        <w:spacing w:after="0" w:line="240" w:lineRule="auto"/>
        <w:ind w:left="5928"/>
        <w:rPr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_________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№ ___</w:t>
      </w:r>
      <w:r>
        <w:rPr>
          <w:rFonts w:ascii="Times New Roman" w:hAnsi="Times New Roman"/>
          <w:sz w:val="28"/>
          <w:szCs w:val="28"/>
          <w:lang w:val="uk-UA"/>
        </w:rPr>
        <w:t>__</w:t>
      </w:r>
    </w:p>
    <w:p w:rsidR="00C64B48" w:rsidRDefault="00C64B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64B48" w:rsidRDefault="003272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Звернення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64B48" w:rsidRPr="001055D0" w:rsidRDefault="003272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55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Президента України та Голови Верховної Ради України щодо </w:t>
      </w:r>
      <w:r w:rsidR="001055D0" w:rsidRPr="001055D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скасування рішення Верховної Ради України про прийняття за основу Закону України щодо обігу земель сільськогосподарського призначення </w:t>
      </w:r>
      <w:r w:rsidR="001055D0" w:rsidRPr="001055D0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(№2178-10 від 10.10.2019 року</w:t>
      </w:r>
      <w:r w:rsidR="001055D0" w:rsidRPr="001055D0">
        <w:rPr>
          <w:rFonts w:ascii="Times New Roman" w:eastAsia="Calibri" w:hAnsi="Times New Roman" w:cs="Times New Roman"/>
          <w:b/>
          <w:sz w:val="28"/>
          <w:szCs w:val="28"/>
          <w:lang w:val="uk-UA"/>
        </w:rPr>
        <w:t>)</w:t>
      </w:r>
    </w:p>
    <w:p w:rsidR="00C64B48" w:rsidRDefault="00C64B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6A3D" w:rsidRPr="00740731" w:rsidRDefault="009D6A3D" w:rsidP="009D6A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4073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Ми, депутати </w:t>
      </w:r>
      <w:r w:rsidR="001055D0">
        <w:rPr>
          <w:rFonts w:ascii="Times New Roman" w:eastAsia="Calibri" w:hAnsi="Times New Roman" w:cs="Times New Roman"/>
          <w:sz w:val="28"/>
          <w:szCs w:val="28"/>
          <w:lang w:val="uk-UA"/>
        </w:rPr>
        <w:t>Луцької міської</w:t>
      </w:r>
      <w:r w:rsidRPr="0074073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ради Волинської області глибоко стурбовані тим, що у Верховній Раді України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винесено на друге читання проект</w:t>
      </w:r>
      <w:r w:rsidRPr="0074073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Закону України про внесення змін до деяких законодавчих актів України щодо обігу земель сільськогосподарського призначення (</w:t>
      </w:r>
      <w:r w:rsidR="008D7AED" w:rsidRPr="0074073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 10.10.2019 </w:t>
      </w:r>
      <w:r w:rsidRPr="00740731">
        <w:rPr>
          <w:rFonts w:ascii="Times New Roman" w:eastAsia="Calibri" w:hAnsi="Times New Roman" w:cs="Times New Roman"/>
          <w:sz w:val="28"/>
          <w:szCs w:val="28"/>
          <w:lang w:val="uk-UA"/>
        </w:rPr>
        <w:t>№2178-10</w:t>
      </w:r>
      <w:bookmarkStart w:id="0" w:name="_GoBack"/>
      <w:bookmarkEnd w:id="0"/>
      <w:r w:rsidRPr="00740731">
        <w:rPr>
          <w:rFonts w:ascii="Times New Roman" w:eastAsia="Calibri" w:hAnsi="Times New Roman" w:cs="Times New Roman"/>
          <w:sz w:val="28"/>
          <w:szCs w:val="28"/>
          <w:lang w:val="uk-UA"/>
        </w:rPr>
        <w:t>), який ставить за мету розпродати іноземним банкам і кредитним установам найголовніше і основне багатство України – землю, що ставить під загрозу подальше існування України як держави.</w:t>
      </w:r>
    </w:p>
    <w:p w:rsidR="009D6A3D" w:rsidRPr="00740731" w:rsidRDefault="009D6A3D" w:rsidP="009D6A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Продаж землі згідно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проє</w:t>
      </w:r>
      <w:r w:rsidRPr="00740731">
        <w:rPr>
          <w:rFonts w:ascii="Times New Roman" w:eastAsia="Calibri" w:hAnsi="Times New Roman" w:cs="Times New Roman"/>
          <w:sz w:val="28"/>
          <w:szCs w:val="28"/>
          <w:lang w:val="uk-UA"/>
        </w:rPr>
        <w:t>кту</w:t>
      </w:r>
      <w:proofErr w:type="spellEnd"/>
      <w:r w:rsidRPr="0074073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Закону </w:t>
      </w:r>
      <w:r w:rsidR="008D7AED" w:rsidRPr="0074073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 10.10.2019 </w:t>
      </w:r>
      <w:r w:rsidRPr="00740731">
        <w:rPr>
          <w:rFonts w:ascii="Times New Roman" w:eastAsia="Calibri" w:hAnsi="Times New Roman" w:cs="Times New Roman"/>
          <w:sz w:val="28"/>
          <w:szCs w:val="28"/>
          <w:lang w:val="uk-UA"/>
        </w:rPr>
        <w:t>№2178-10 призведе до остаточного знищення малих сільськогосподарських підприємств та сімейних ферм, які в усьому цивілізованому світі є основою продовольчої безпеки та аграрної складової економіки, масового зростання безробіття та посилення еміграції, а також до загибелі сіл та селищ.</w:t>
      </w:r>
    </w:p>
    <w:p w:rsidR="009D6A3D" w:rsidRPr="00740731" w:rsidRDefault="009D6A3D" w:rsidP="009D6A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40731">
        <w:rPr>
          <w:rFonts w:ascii="Times New Roman" w:eastAsia="Calibri" w:hAnsi="Times New Roman" w:cs="Times New Roman"/>
          <w:sz w:val="28"/>
          <w:szCs w:val="28"/>
          <w:lang w:val="uk-UA"/>
        </w:rPr>
        <w:t>Всупереч будь-якому світовому досвіду – це варварське розбазарювання останнього і найважливішого багатства для сьогоднішнього і наступних поколінь українського народу.</w:t>
      </w:r>
    </w:p>
    <w:p w:rsidR="009D6A3D" w:rsidRPr="00740731" w:rsidRDefault="009D6A3D" w:rsidP="009D6A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40731">
        <w:rPr>
          <w:rFonts w:ascii="Times New Roman" w:eastAsia="Calibri" w:hAnsi="Times New Roman" w:cs="Times New Roman"/>
          <w:sz w:val="28"/>
          <w:szCs w:val="28"/>
          <w:lang w:val="uk-UA"/>
        </w:rPr>
        <w:t>На вітчизняних чорноземах мають господарювати і мати продукти харчування та прибутки українці, а не міжнародні латифундисти.</w:t>
      </w:r>
    </w:p>
    <w:p w:rsidR="009D6A3D" w:rsidRPr="00740731" w:rsidRDefault="009D6A3D" w:rsidP="009D6A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40731">
        <w:rPr>
          <w:rFonts w:ascii="Times New Roman" w:eastAsia="Calibri" w:hAnsi="Times New Roman" w:cs="Times New Roman"/>
          <w:sz w:val="28"/>
          <w:szCs w:val="28"/>
          <w:lang w:val="uk-UA"/>
        </w:rPr>
        <w:t>Ми за ринок землі, але на умовах, які діють в європейських країнах, де в одні руки продають, причому не іноземцям та іноземним банкам, а с</w:t>
      </w:r>
      <w:r w:rsidR="00B14FBF">
        <w:rPr>
          <w:rFonts w:ascii="Times New Roman" w:eastAsia="Calibri" w:hAnsi="Times New Roman" w:cs="Times New Roman"/>
          <w:sz w:val="28"/>
          <w:szCs w:val="28"/>
          <w:lang w:val="uk-UA"/>
        </w:rPr>
        <w:t>воїм громадянам не більше 300-</w:t>
      </w:r>
      <w:r w:rsidRPr="00740731">
        <w:rPr>
          <w:rFonts w:ascii="Times New Roman" w:eastAsia="Calibri" w:hAnsi="Times New Roman" w:cs="Times New Roman"/>
          <w:sz w:val="28"/>
          <w:szCs w:val="28"/>
          <w:lang w:val="uk-UA"/>
        </w:rPr>
        <w:t>500 гектарів землі.</w:t>
      </w:r>
    </w:p>
    <w:p w:rsidR="009D6A3D" w:rsidRPr="00740731" w:rsidRDefault="009D6A3D" w:rsidP="009D6A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4073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підставі вищевикладеного депутати </w:t>
      </w:r>
      <w:r w:rsidR="003272EE">
        <w:rPr>
          <w:rFonts w:ascii="Times New Roman" w:eastAsia="Calibri" w:hAnsi="Times New Roman" w:cs="Times New Roman"/>
          <w:sz w:val="28"/>
          <w:szCs w:val="28"/>
          <w:lang w:val="uk-UA"/>
        </w:rPr>
        <w:t>Луцької міської</w:t>
      </w:r>
      <w:r w:rsidRPr="0074073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ради звертаються до </w:t>
      </w:r>
      <w:r w:rsidR="00F42C31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Pr="00740731">
        <w:rPr>
          <w:rFonts w:ascii="Times New Roman" w:eastAsia="Calibri" w:hAnsi="Times New Roman" w:cs="Times New Roman"/>
          <w:sz w:val="28"/>
          <w:szCs w:val="28"/>
          <w:lang w:val="uk-UA"/>
        </w:rPr>
        <w:t>ас з настійною вимогою:</w:t>
      </w:r>
    </w:p>
    <w:p w:rsidR="009D6A3D" w:rsidRPr="00740731" w:rsidRDefault="009D6A3D" w:rsidP="009D6A3D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A35E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1.</w:t>
      </w:r>
      <w:r w:rsidRPr="0074073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 Верховній Раді України – зупинити розгляд законопроекту </w:t>
      </w:r>
      <w:r w:rsidR="00F42C31" w:rsidRPr="0074073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 10.10.2019 </w:t>
      </w:r>
      <w:r w:rsidRPr="00740731">
        <w:rPr>
          <w:rFonts w:ascii="Times New Roman" w:eastAsia="Calibri" w:hAnsi="Times New Roman" w:cs="Times New Roman"/>
          <w:sz w:val="28"/>
          <w:szCs w:val="28"/>
          <w:lang w:val="uk-UA"/>
        </w:rPr>
        <w:t>№2178-10 «Про внесення змін до деяких  законодавчих актів України щодо обігу земель сільськогосподарського призначення».  У разі прийняття вказаного законопроекту в цілому вимагаємо від Президента України накласти на нього вето. У випадку підписання Закону Президентом звертаємось до фракцій Верховної Ради про оформлення відповідного звернення до Конституційного Суду України.</w:t>
      </w:r>
    </w:p>
    <w:p w:rsidR="009D6A3D" w:rsidRPr="00740731" w:rsidRDefault="009D6A3D" w:rsidP="009D6A3D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8"/>
          <w:szCs w:val="8"/>
          <w:lang w:val="uk-UA"/>
        </w:rPr>
      </w:pPr>
    </w:p>
    <w:p w:rsidR="009D6A3D" w:rsidRPr="00740731" w:rsidRDefault="009D6A3D" w:rsidP="009D6A3D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A35E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2.</w:t>
      </w:r>
      <w:r w:rsidRPr="0074073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Верховній Раді України та Президентові України - утворити робочу групу в складі представників місцевих громад з усіх областей України, органів місцевого самоврядування, професійних асоціацій і аграрних спілок, профільних міністерств, комітетів ВРУ.</w:t>
      </w:r>
    </w:p>
    <w:p w:rsidR="009D6A3D" w:rsidRPr="00740731" w:rsidRDefault="009D6A3D" w:rsidP="009D6A3D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8"/>
          <w:szCs w:val="8"/>
          <w:lang w:val="uk-UA"/>
        </w:rPr>
      </w:pPr>
    </w:p>
    <w:p w:rsidR="009D6A3D" w:rsidRPr="006A35E9" w:rsidRDefault="009D6A3D" w:rsidP="009D6A3D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6A35E9">
        <w:rPr>
          <w:rFonts w:ascii="Times New Roman" w:eastAsia="Calibri" w:hAnsi="Times New Roman" w:cs="Times New Roman"/>
          <w:bCs/>
          <w:sz w:val="28"/>
          <w:szCs w:val="28"/>
          <w:lang w:val="uk-UA"/>
        </w:rPr>
        <w:lastRenderedPageBreak/>
        <w:t>3. Результатом роботи цієї групи повинно стати утворення Єдиної національної програми реформування земельних відносин в Україні.</w:t>
      </w:r>
    </w:p>
    <w:p w:rsidR="009D6A3D" w:rsidRPr="006A35E9" w:rsidRDefault="009D6A3D" w:rsidP="009D6A3D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8"/>
          <w:szCs w:val="8"/>
          <w:lang w:val="uk-UA"/>
        </w:rPr>
      </w:pPr>
    </w:p>
    <w:p w:rsidR="009D6A3D" w:rsidRPr="006A35E9" w:rsidRDefault="009D6A3D" w:rsidP="009D6A3D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6A35E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4. Текст Єдиної національної програми реформування земельних відносин підлягає  оприлюдненню та схваленню  в середовищі громад та фахових спілок, породжуючи, таким чином, суспільний консенсус стосовно його змісту та суті.</w:t>
      </w:r>
    </w:p>
    <w:p w:rsidR="009D6A3D" w:rsidRPr="006A35E9" w:rsidRDefault="009D6A3D" w:rsidP="009D6A3D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8"/>
          <w:szCs w:val="8"/>
          <w:lang w:val="uk-UA"/>
        </w:rPr>
      </w:pPr>
    </w:p>
    <w:p w:rsidR="009D6A3D" w:rsidRPr="006A35E9" w:rsidRDefault="009D6A3D" w:rsidP="009D6A3D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6A35E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5. Лише після досягнення такого суспільного консенсусу Єдина національна програма реформування земельних відносин підлягає ухваленню Верховною Радою України та стає основою для внесення змін до чинних Законів України.</w:t>
      </w:r>
    </w:p>
    <w:p w:rsidR="00C64B48" w:rsidRDefault="00C64B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64B48" w:rsidRDefault="00C64B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64B48" w:rsidRDefault="003272EE">
      <w:pPr>
        <w:spacing w:after="0"/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</w:t>
      </w:r>
      <w:r w:rsidR="007B7F6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Григорій  ПУСТОВІТ</w:t>
      </w:r>
    </w:p>
    <w:p w:rsidR="00C64B48" w:rsidRDefault="00C64B48"/>
    <w:p w:rsidR="00C64B48" w:rsidRDefault="00C64B48">
      <w:pPr>
        <w:tabs>
          <w:tab w:val="left" w:pos="3435"/>
        </w:tabs>
      </w:pPr>
    </w:p>
    <w:sectPr w:rsidR="00C64B48" w:rsidSect="00C64B48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185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A1E7C"/>
    <w:multiLevelType w:val="multilevel"/>
    <w:tmpl w:val="6116112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6BE5B55"/>
    <w:multiLevelType w:val="multilevel"/>
    <w:tmpl w:val="99302E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4B48"/>
    <w:rsid w:val="000E2C34"/>
    <w:rsid w:val="001055D0"/>
    <w:rsid w:val="003272EE"/>
    <w:rsid w:val="0042490D"/>
    <w:rsid w:val="006A35E9"/>
    <w:rsid w:val="007B7F6D"/>
    <w:rsid w:val="008D7AED"/>
    <w:rsid w:val="009D6A3D"/>
    <w:rsid w:val="009E0A61"/>
    <w:rsid w:val="00A056AA"/>
    <w:rsid w:val="00B14FBF"/>
    <w:rsid w:val="00BF73F3"/>
    <w:rsid w:val="00C64B48"/>
    <w:rsid w:val="00C95CC0"/>
    <w:rsid w:val="00D50301"/>
    <w:rsid w:val="00ED3DD5"/>
    <w:rsid w:val="00F33D27"/>
    <w:rsid w:val="00F42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36"/>
    <w:pPr>
      <w:suppressAutoHyphens/>
      <w:spacing w:after="200" w:line="276" w:lineRule="auto"/>
    </w:pPr>
    <w:rPr>
      <w:rFonts w:cs="font185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qFormat/>
    <w:rsid w:val="00FC3B3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customStyle="1" w:styleId="21">
    <w:name w:val="Заголовок 21"/>
    <w:basedOn w:val="a"/>
    <w:link w:val="2"/>
    <w:qFormat/>
    <w:rsid w:val="00FC3B3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1">
    <w:name w:val="Заголовок 1 Знак"/>
    <w:basedOn w:val="a0"/>
    <w:link w:val="11"/>
    <w:qFormat/>
    <w:rsid w:val="00FC3B3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">
    <w:name w:val="Заголовок 2 Знак"/>
    <w:basedOn w:val="a0"/>
    <w:link w:val="21"/>
    <w:qFormat/>
    <w:rsid w:val="00FC3B3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">
    <w:name w:val="Основной текст (3)_"/>
    <w:qFormat/>
    <w:rsid w:val="00FC3B36"/>
    <w:rPr>
      <w:rFonts w:ascii="Times New Roman" w:hAnsi="Times New Roman" w:cs="Times New Roman"/>
      <w:spacing w:val="-10"/>
      <w:sz w:val="28"/>
      <w:szCs w:val="28"/>
      <w:shd w:val="clear" w:color="auto" w:fill="FFFFFF"/>
    </w:rPr>
  </w:style>
  <w:style w:type="character" w:customStyle="1" w:styleId="field-content">
    <w:name w:val="field-content"/>
    <w:basedOn w:val="a0"/>
    <w:qFormat/>
    <w:rsid w:val="00FC3B36"/>
  </w:style>
  <w:style w:type="character" w:customStyle="1" w:styleId="-">
    <w:name w:val="Интернет-ссылка"/>
    <w:basedOn w:val="a0"/>
    <w:uiPriority w:val="99"/>
    <w:semiHidden/>
    <w:unhideWhenUsed/>
    <w:rsid w:val="00B85A8D"/>
    <w:rPr>
      <w:color w:val="0000FF"/>
      <w:u w:val="single"/>
    </w:rPr>
  </w:style>
  <w:style w:type="character" w:customStyle="1" w:styleId="ListLabel1">
    <w:name w:val="ListLabel 1"/>
    <w:qFormat/>
    <w:rsid w:val="00C64B48"/>
    <w:rPr>
      <w:rFonts w:eastAsia="Calibri" w:cs="Times New Roman"/>
    </w:rPr>
  </w:style>
  <w:style w:type="character" w:customStyle="1" w:styleId="ListLabel2">
    <w:name w:val="ListLabel 2"/>
    <w:qFormat/>
    <w:rsid w:val="00C64B48"/>
    <w:rPr>
      <w:rFonts w:cs="Courier New"/>
    </w:rPr>
  </w:style>
  <w:style w:type="character" w:customStyle="1" w:styleId="ListLabel3">
    <w:name w:val="ListLabel 3"/>
    <w:qFormat/>
    <w:rsid w:val="00C64B48"/>
    <w:rPr>
      <w:rFonts w:cs="Courier New"/>
    </w:rPr>
  </w:style>
  <w:style w:type="character" w:customStyle="1" w:styleId="ListLabel4">
    <w:name w:val="ListLabel 4"/>
    <w:qFormat/>
    <w:rsid w:val="00C64B48"/>
    <w:rPr>
      <w:rFonts w:cs="Courier New"/>
    </w:rPr>
  </w:style>
  <w:style w:type="character" w:customStyle="1" w:styleId="ListLabel5">
    <w:name w:val="ListLabel 5"/>
    <w:qFormat/>
    <w:rsid w:val="00C64B48"/>
    <w:rPr>
      <w:rFonts w:eastAsia="Times New Roman" w:cs="Times New Roman"/>
    </w:rPr>
  </w:style>
  <w:style w:type="character" w:customStyle="1" w:styleId="ListLabel6">
    <w:name w:val="ListLabel 6"/>
    <w:qFormat/>
    <w:rsid w:val="00C64B48"/>
    <w:rPr>
      <w:rFonts w:cs="Courier New"/>
    </w:rPr>
  </w:style>
  <w:style w:type="character" w:customStyle="1" w:styleId="ListLabel7">
    <w:name w:val="ListLabel 7"/>
    <w:qFormat/>
    <w:rsid w:val="00C64B48"/>
    <w:rPr>
      <w:rFonts w:cs="Courier New"/>
    </w:rPr>
  </w:style>
  <w:style w:type="character" w:customStyle="1" w:styleId="ListLabel8">
    <w:name w:val="ListLabel 8"/>
    <w:qFormat/>
    <w:rsid w:val="00C64B48"/>
    <w:rPr>
      <w:rFonts w:cs="Courier New"/>
    </w:rPr>
  </w:style>
  <w:style w:type="paragraph" w:customStyle="1" w:styleId="a3">
    <w:name w:val="Заголовок"/>
    <w:basedOn w:val="a"/>
    <w:next w:val="a4"/>
    <w:qFormat/>
    <w:rsid w:val="00C64B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C64B48"/>
    <w:pPr>
      <w:spacing w:after="140" w:line="288" w:lineRule="auto"/>
    </w:pPr>
  </w:style>
  <w:style w:type="paragraph" w:styleId="a5">
    <w:name w:val="List"/>
    <w:basedOn w:val="a4"/>
    <w:rsid w:val="00C64B48"/>
    <w:rPr>
      <w:rFonts w:cs="Mangal"/>
    </w:rPr>
  </w:style>
  <w:style w:type="paragraph" w:customStyle="1" w:styleId="10">
    <w:name w:val="Назва об'єкта1"/>
    <w:basedOn w:val="a"/>
    <w:qFormat/>
    <w:rsid w:val="00C64B4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C64B48"/>
    <w:pPr>
      <w:suppressLineNumbers/>
    </w:pPr>
    <w:rPr>
      <w:rFonts w:cs="Mangal"/>
    </w:rPr>
  </w:style>
  <w:style w:type="paragraph" w:customStyle="1" w:styleId="12">
    <w:name w:val="Обычный (веб)1"/>
    <w:basedOn w:val="a"/>
    <w:qFormat/>
    <w:rsid w:val="00FC3B3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Основной текст (3)"/>
    <w:basedOn w:val="a"/>
    <w:qFormat/>
    <w:rsid w:val="00FC3B36"/>
    <w:pPr>
      <w:widowControl w:val="0"/>
      <w:shd w:val="clear" w:color="auto" w:fill="FFFFFF"/>
      <w:spacing w:before="660" w:after="0" w:line="317" w:lineRule="exact"/>
      <w:ind w:hanging="340"/>
      <w:jc w:val="both"/>
    </w:pPr>
    <w:rPr>
      <w:rFonts w:ascii="Times New Roman" w:hAnsi="Times New Roman" w:cs="Times New Roman"/>
      <w:spacing w:val="-10"/>
      <w:sz w:val="28"/>
      <w:szCs w:val="28"/>
    </w:rPr>
  </w:style>
  <w:style w:type="paragraph" w:customStyle="1" w:styleId="20">
    <w:name w:val="Основной текст2"/>
    <w:basedOn w:val="a"/>
    <w:qFormat/>
    <w:rsid w:val="00FC3B36"/>
    <w:pPr>
      <w:widowControl w:val="0"/>
      <w:shd w:val="clear" w:color="auto" w:fill="FFFFFF"/>
      <w:spacing w:before="120" w:after="120" w:line="240" w:lineRule="atLeast"/>
      <w:ind w:hanging="2020"/>
      <w:jc w:val="right"/>
    </w:pPr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FC3B36"/>
    <w:pPr>
      <w:suppressAutoHyphens w:val="0"/>
      <w:ind w:left="720"/>
      <w:contextualSpacing/>
    </w:pPr>
    <w:rPr>
      <w:rFonts w:cs="Times New Roman"/>
    </w:rPr>
  </w:style>
  <w:style w:type="paragraph" w:styleId="a8">
    <w:name w:val="No Spacing"/>
    <w:uiPriority w:val="1"/>
    <w:qFormat/>
    <w:rsid w:val="00FC3B36"/>
    <w:pPr>
      <w:suppressAutoHyphens/>
    </w:pPr>
    <w:rPr>
      <w:rFonts w:cs="font185"/>
      <w:lang w:val="ru-RU"/>
    </w:rPr>
  </w:style>
  <w:style w:type="table" w:styleId="a9">
    <w:name w:val="Table Grid"/>
    <w:basedOn w:val="a1"/>
    <w:rsid w:val="00D93771"/>
    <w:rPr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636</Words>
  <Characters>3630</Characters>
  <Application>Microsoft Office Word</Application>
  <DocSecurity>0</DocSecurity>
  <Lines>30</Lines>
  <Paragraphs>8</Paragraphs>
  <ScaleCrop>false</ScaleCrop>
  <Company/>
  <LinksUpToDate>false</LinksUpToDate>
  <CharactersWithSpaces>4258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assistant</dc:creator>
  <cp:lastModifiedBy>sheremeta</cp:lastModifiedBy>
  <cp:revision>10</cp:revision>
  <dcterms:created xsi:type="dcterms:W3CDTF">2020-02-13T09:49:00Z</dcterms:created>
  <dcterms:modified xsi:type="dcterms:W3CDTF">2020-02-20T08:45:00Z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