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B48" w:rsidRPr="00764D73" w:rsidRDefault="00C64B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D73">
        <w:rPr>
          <w:rFonts w:ascii="Times New Roman" w:hAnsi="Times New Roman" w:cs="Times New Roman"/>
          <w:sz w:val="28"/>
          <w:szCs w:val="28"/>
        </w:rPr>
        <w:object w:dxaOrig="3096" w:dyaOrig="3282">
          <v:shape id="ole_rId2" o:spid="_x0000_i1025" style="width:57pt;height:58.2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50437750" r:id="rId6"/>
        </w:object>
      </w:r>
    </w:p>
    <w:p w:rsidR="00C64B48" w:rsidRPr="00764D73" w:rsidRDefault="003272EE">
      <w:pPr>
        <w:pStyle w:val="11"/>
        <w:rPr>
          <w:sz w:val="28"/>
          <w:szCs w:val="28"/>
        </w:rPr>
      </w:pPr>
      <w:r w:rsidRPr="00764D73">
        <w:rPr>
          <w:sz w:val="28"/>
          <w:szCs w:val="28"/>
        </w:rPr>
        <w:t>ЛУЦЬКА  МІСЬКА  РАДА</w:t>
      </w:r>
    </w:p>
    <w:p w:rsidR="00C64B48" w:rsidRPr="00764D73" w:rsidRDefault="00C64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B48" w:rsidRPr="00764D73" w:rsidRDefault="003272EE">
      <w:pPr>
        <w:pStyle w:val="210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</w:rPr>
      </w:pPr>
      <w:r w:rsidRPr="00764D73">
        <w:rPr>
          <w:rFonts w:ascii="Times New Roman" w:hAnsi="Times New Roman" w:cs="Times New Roman"/>
          <w:i w:val="0"/>
        </w:rPr>
        <w:t xml:space="preserve">Р І Ш Е Н </w:t>
      </w:r>
      <w:proofErr w:type="spellStart"/>
      <w:r w:rsidRPr="00764D73">
        <w:rPr>
          <w:rFonts w:ascii="Times New Roman" w:hAnsi="Times New Roman" w:cs="Times New Roman"/>
          <w:i w:val="0"/>
        </w:rPr>
        <w:t>Н</w:t>
      </w:r>
      <w:proofErr w:type="spellEnd"/>
      <w:r w:rsidRPr="00764D73">
        <w:rPr>
          <w:rFonts w:ascii="Times New Roman" w:hAnsi="Times New Roman" w:cs="Times New Roman"/>
          <w:i w:val="0"/>
        </w:rPr>
        <w:t xml:space="preserve"> Я</w:t>
      </w:r>
    </w:p>
    <w:p w:rsidR="00C64B48" w:rsidRPr="00764D73" w:rsidRDefault="00C64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B48" w:rsidRPr="00764D73" w:rsidRDefault="003272EE">
      <w:pPr>
        <w:tabs>
          <w:tab w:val="left" w:pos="46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4D73">
        <w:rPr>
          <w:rFonts w:ascii="Times New Roman" w:hAnsi="Times New Roman" w:cs="Times New Roman"/>
          <w:sz w:val="28"/>
          <w:szCs w:val="28"/>
        </w:rPr>
        <w:t xml:space="preserve">________________                                        </w:t>
      </w:r>
      <w:proofErr w:type="spellStart"/>
      <w:r w:rsidRPr="00764D73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764D73">
        <w:rPr>
          <w:rFonts w:ascii="Times New Roman" w:hAnsi="Times New Roman" w:cs="Times New Roman"/>
          <w:sz w:val="28"/>
          <w:szCs w:val="28"/>
        </w:rPr>
        <w:t xml:space="preserve">                                         №______________</w:t>
      </w:r>
    </w:p>
    <w:tbl>
      <w:tblPr>
        <w:tblW w:w="4536" w:type="dxa"/>
        <w:tblLook w:val="0000" w:firstRow="0" w:lastRow="0" w:firstColumn="0" w:lastColumn="0" w:noHBand="0" w:noVBand="0"/>
      </w:tblPr>
      <w:tblGrid>
        <w:gridCol w:w="4253"/>
        <w:gridCol w:w="283"/>
      </w:tblGrid>
      <w:tr w:rsidR="00764D73" w:rsidRPr="00764D73" w:rsidTr="00C30CE8">
        <w:tc>
          <w:tcPr>
            <w:tcW w:w="4253" w:type="dxa"/>
            <w:shd w:val="clear" w:color="auto" w:fill="auto"/>
          </w:tcPr>
          <w:p w:rsidR="00764D73" w:rsidRPr="00764D73" w:rsidRDefault="00764D73" w:rsidP="009C0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D7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звернення до Президента України,  Верховної Ради України, Ради національної безпеки і оборони України,  </w:t>
            </w:r>
            <w:proofErr w:type="spellStart"/>
            <w:r w:rsidRPr="00764D73">
              <w:rPr>
                <w:rFonts w:ascii="Times New Roman" w:hAnsi="Times New Roman" w:cs="Times New Roman"/>
                <w:sz w:val="26"/>
                <w:szCs w:val="26"/>
              </w:rPr>
              <w:t>Національного</w:t>
            </w:r>
            <w:proofErr w:type="spellEnd"/>
            <w:r w:rsidRPr="00764D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4D73">
              <w:rPr>
                <w:rFonts w:ascii="Times New Roman" w:hAnsi="Times New Roman" w:cs="Times New Roman"/>
                <w:sz w:val="26"/>
                <w:szCs w:val="26"/>
              </w:rPr>
              <w:t>антикорупційного</w:t>
            </w:r>
            <w:proofErr w:type="spellEnd"/>
            <w:r w:rsidRPr="00764D73">
              <w:rPr>
                <w:rFonts w:ascii="Times New Roman" w:hAnsi="Times New Roman" w:cs="Times New Roman"/>
                <w:sz w:val="26"/>
                <w:szCs w:val="26"/>
              </w:rPr>
              <w:t xml:space="preserve"> бюро </w:t>
            </w:r>
            <w:proofErr w:type="spellStart"/>
            <w:r w:rsidRPr="00764D73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  <w:proofErr w:type="spellEnd"/>
            <w:r w:rsidRPr="00764D73">
              <w:rPr>
                <w:rFonts w:ascii="Times New Roman" w:hAnsi="Times New Roman" w:cs="Times New Roman"/>
                <w:sz w:val="26"/>
                <w:szCs w:val="26"/>
              </w:rPr>
              <w:t xml:space="preserve">, Державного бюро </w:t>
            </w:r>
            <w:proofErr w:type="spellStart"/>
            <w:r w:rsidRPr="00764D73">
              <w:rPr>
                <w:rFonts w:ascii="Times New Roman" w:hAnsi="Times New Roman" w:cs="Times New Roman"/>
                <w:sz w:val="26"/>
                <w:szCs w:val="26"/>
              </w:rPr>
              <w:t>розслідувань</w:t>
            </w:r>
            <w:proofErr w:type="spellEnd"/>
            <w:r w:rsidRPr="00764D7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64D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щодо перегляду Прогнозного енергетичного балансу України та зловживань у цій сфері</w:t>
            </w:r>
          </w:p>
        </w:tc>
        <w:tc>
          <w:tcPr>
            <w:tcW w:w="283" w:type="dxa"/>
            <w:shd w:val="clear" w:color="auto" w:fill="auto"/>
          </w:tcPr>
          <w:p w:rsidR="00764D73" w:rsidRPr="00764D73" w:rsidRDefault="007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C64B48" w:rsidRPr="00764D73" w:rsidRDefault="00C64B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C23DC" w:rsidRPr="00764D73" w:rsidRDefault="00EC23DC">
      <w:pPr>
        <w:pStyle w:val="30"/>
        <w:spacing w:before="0" w:after="200"/>
        <w:ind w:left="23" w:right="181" w:firstLine="0"/>
        <w:rPr>
          <w:color w:val="1D1D1B"/>
          <w:spacing w:val="0"/>
          <w:sz w:val="26"/>
          <w:szCs w:val="26"/>
          <w:shd w:val="clear" w:color="auto" w:fill="FFFFFF"/>
          <w:lang w:val="uk-UA"/>
        </w:rPr>
      </w:pPr>
      <w:r w:rsidRPr="00764D73">
        <w:rPr>
          <w:sz w:val="26"/>
          <w:szCs w:val="26"/>
          <w:lang w:val="uk-UA"/>
        </w:rPr>
        <w:t xml:space="preserve">                 </w:t>
      </w:r>
      <w:r w:rsidRPr="00764D73">
        <w:rPr>
          <w:color w:val="1D1D1B"/>
          <w:spacing w:val="0"/>
          <w:sz w:val="26"/>
          <w:szCs w:val="26"/>
          <w:shd w:val="clear" w:color="auto" w:fill="FFFFFF"/>
          <w:lang w:val="uk-UA"/>
        </w:rPr>
        <w:t>З метою забезпечення соціального захисту громадян, недопущення загострення суспільної напруги серед населення міста Луцька, дотримання Конституції України, основних принципів державного регулювання цін і тарифів на житлово-комунальні послуги для населення, відповідно до ст.25, 26, 59 Закону України «Про місцеве самоврядування в Україні», ст. 19, 20 Закону України «Про статус депутатів місцевих рад», міська рада</w:t>
      </w:r>
    </w:p>
    <w:p w:rsidR="00C64B48" w:rsidRPr="00764D73" w:rsidRDefault="00EC23DC">
      <w:pPr>
        <w:pStyle w:val="30"/>
        <w:spacing w:before="0" w:after="200"/>
        <w:ind w:left="23" w:right="181" w:firstLine="0"/>
        <w:rPr>
          <w:color w:val="1D1D1B"/>
          <w:spacing w:val="0"/>
          <w:sz w:val="26"/>
          <w:szCs w:val="26"/>
          <w:shd w:val="clear" w:color="auto" w:fill="FFFFFF"/>
          <w:lang w:val="uk-UA"/>
        </w:rPr>
      </w:pPr>
      <w:r w:rsidRPr="00764D73">
        <w:rPr>
          <w:color w:val="1D1D1B"/>
          <w:spacing w:val="0"/>
          <w:sz w:val="26"/>
          <w:szCs w:val="26"/>
          <w:shd w:val="clear" w:color="auto" w:fill="FFFFFF"/>
          <w:lang w:val="uk-UA"/>
        </w:rPr>
        <w:t xml:space="preserve"> </w:t>
      </w:r>
      <w:r w:rsidR="003272EE" w:rsidRPr="00764D73">
        <w:rPr>
          <w:color w:val="1D1D1B"/>
          <w:spacing w:val="0"/>
          <w:sz w:val="26"/>
          <w:szCs w:val="26"/>
          <w:shd w:val="clear" w:color="auto" w:fill="FFFFFF"/>
          <w:lang w:val="uk-UA"/>
        </w:rPr>
        <w:t>ВИРІШИЛА:</w:t>
      </w:r>
    </w:p>
    <w:p w:rsidR="00C64B48" w:rsidRPr="00764D73" w:rsidRDefault="003272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1. Схвалити звернення Луцької міської ради до </w:t>
      </w:r>
      <w:r w:rsidR="003D15FB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Президента Укр</w:t>
      </w:r>
      <w:r w:rsidR="00236CA9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аїни</w:t>
      </w:r>
      <w:r w:rsidR="003D15FB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,  Верховної Ради України, Ради національної безпеки і оборони України, </w:t>
      </w:r>
      <w:r w:rsidR="009C0170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Національного антикорупційного бюро України, Державного бюро розслідувань щодо перегляду енергетичного балансу України та зловживань у цій сфері </w:t>
      </w:r>
      <w:r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(текст звернення додається).</w:t>
      </w:r>
    </w:p>
    <w:p w:rsidR="003D15FB" w:rsidRPr="00764D73" w:rsidRDefault="003272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 Надіслати це звернення</w:t>
      </w:r>
      <w:r w:rsidR="003D15FB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5E07B2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Президенту</w:t>
      </w:r>
      <w:r w:rsidR="00236CA9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України,</w:t>
      </w:r>
      <w:r w:rsidR="005E07B2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Верховній Раді України, Раді</w:t>
      </w:r>
      <w:r w:rsidR="003D15FB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національної безпеки і оборони України,</w:t>
      </w:r>
      <w:r w:rsidR="005E07B2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236CA9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Національному антикорупційному бюро України, Державному</w:t>
      </w:r>
      <w:r w:rsidR="009C0170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бюро розслідувань</w:t>
      </w:r>
      <w:r w:rsidR="00B156C3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а також Волинській обласній раді та міським радам обласних центрів України.</w:t>
      </w:r>
    </w:p>
    <w:p w:rsidR="00C64B48" w:rsidRPr="00764D73" w:rsidRDefault="003272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3. Оприлюднити дане рішення на сайті Луцької міської ради та в газеті «Луцький замок».</w:t>
      </w:r>
    </w:p>
    <w:p w:rsidR="00EC23DC" w:rsidRPr="00764D73" w:rsidRDefault="003272EE" w:rsidP="00EC23DC">
      <w:pPr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4. </w:t>
      </w:r>
      <w:r w:rsidR="00EC23DC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Контроль за виконанням рішення покласти на секретаря міської ради (Г.</w:t>
      </w:r>
      <w:r w:rsid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="00EC23DC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Пустовіта)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 (А. </w:t>
      </w:r>
      <w:proofErr w:type="spellStart"/>
      <w:r w:rsidR="00EC23DC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Козюра</w:t>
      </w:r>
      <w:proofErr w:type="spellEnd"/>
      <w:r w:rsidR="00EC23DC"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).</w:t>
      </w:r>
    </w:p>
    <w:p w:rsidR="00C64B48" w:rsidRPr="00764D73" w:rsidRDefault="00C64B48" w:rsidP="00764D73">
      <w:pPr>
        <w:pStyle w:val="12"/>
        <w:spacing w:before="0" w:after="0"/>
        <w:rPr>
          <w:rFonts w:eastAsiaTheme="minorHAnsi"/>
          <w:color w:val="1D1D1B"/>
          <w:sz w:val="26"/>
          <w:szCs w:val="26"/>
          <w:shd w:val="clear" w:color="auto" w:fill="FFFFFF"/>
          <w:lang w:val="uk-UA" w:eastAsia="en-US"/>
        </w:rPr>
      </w:pPr>
    </w:p>
    <w:p w:rsidR="00764D73" w:rsidRDefault="00764D73">
      <w:pPr>
        <w:spacing w:after="0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64B48" w:rsidRPr="00764D73" w:rsidRDefault="003272EE">
      <w:pPr>
        <w:spacing w:after="0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Секретар міської ради</w:t>
      </w:r>
      <w:r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764D7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  <w:t xml:space="preserve">                      Григорій   ПУСТОВІТ</w:t>
      </w:r>
    </w:p>
    <w:p w:rsidR="00764D73" w:rsidRDefault="00764D7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64B48" w:rsidRPr="00764D73" w:rsidRDefault="003D15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64D73">
        <w:rPr>
          <w:rFonts w:ascii="Times New Roman" w:hAnsi="Times New Roman" w:cs="Times New Roman"/>
          <w:sz w:val="24"/>
          <w:szCs w:val="24"/>
          <w:lang w:val="uk-UA"/>
        </w:rPr>
        <w:t>Козюра</w:t>
      </w:r>
      <w:proofErr w:type="spellEnd"/>
      <w:r w:rsidRPr="00764D73">
        <w:rPr>
          <w:rFonts w:ascii="Times New Roman" w:hAnsi="Times New Roman" w:cs="Times New Roman"/>
          <w:sz w:val="24"/>
          <w:szCs w:val="24"/>
          <w:lang w:val="uk-UA"/>
        </w:rPr>
        <w:t xml:space="preserve"> А.Г.</w:t>
      </w:r>
      <w:r w:rsidR="003272EE" w:rsidRPr="00764D73">
        <w:rPr>
          <w:rFonts w:ascii="Times New Roman" w:hAnsi="Times New Roman" w:cs="Times New Roman"/>
          <w:sz w:val="24"/>
          <w:szCs w:val="24"/>
        </w:rPr>
        <w:br w:type="page"/>
      </w:r>
    </w:p>
    <w:p w:rsidR="00C64B48" w:rsidRPr="00764D73" w:rsidRDefault="003272EE">
      <w:pPr>
        <w:spacing w:after="0" w:line="240" w:lineRule="auto"/>
        <w:ind w:left="5928"/>
        <w:rPr>
          <w:rFonts w:ascii="Times New Roman" w:hAnsi="Times New Roman" w:cs="Times New Roman"/>
          <w:sz w:val="28"/>
          <w:szCs w:val="28"/>
        </w:rPr>
      </w:pPr>
      <w:proofErr w:type="spellStart"/>
      <w:r w:rsidRPr="00764D73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</w:p>
    <w:p w:rsidR="00C64B48" w:rsidRPr="00764D73" w:rsidRDefault="003272EE">
      <w:pPr>
        <w:spacing w:after="0" w:line="240" w:lineRule="auto"/>
        <w:ind w:left="5928"/>
        <w:rPr>
          <w:rFonts w:ascii="Times New Roman" w:hAnsi="Times New Roman" w:cs="Times New Roman"/>
          <w:sz w:val="28"/>
          <w:szCs w:val="28"/>
        </w:rPr>
      </w:pPr>
      <w:r w:rsidRPr="00764D7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764D7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64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D7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64D73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C64B48" w:rsidRPr="00764D73" w:rsidRDefault="003272EE">
      <w:pPr>
        <w:spacing w:after="0" w:line="240" w:lineRule="auto"/>
        <w:ind w:left="592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4D7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64D73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764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D73">
        <w:rPr>
          <w:rFonts w:ascii="Times New Roman" w:hAnsi="Times New Roman" w:cs="Times New Roman"/>
          <w:sz w:val="28"/>
          <w:szCs w:val="28"/>
        </w:rPr>
        <w:t>№ ___</w:t>
      </w:r>
      <w:r w:rsidRPr="00764D73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C30CE8" w:rsidRDefault="00C30CE8" w:rsidP="00C30CE8">
      <w:pPr>
        <w:tabs>
          <w:tab w:val="left" w:pos="10440"/>
        </w:tabs>
        <w:suppressAutoHyphens w:val="0"/>
        <w:spacing w:after="0" w:line="240" w:lineRule="auto"/>
        <w:ind w:right="48" w:firstLine="630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right="48" w:firstLine="630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Голові</w:t>
      </w: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 </w:t>
      </w: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Верховної </w:t>
      </w: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Ради</w:t>
      </w: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  </w:t>
      </w: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України</w:t>
      </w: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right="48" w:firstLine="630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Разумкову Д.О. </w:t>
      </w: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right="48" w:firstLine="630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right="48" w:firstLine="630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Президенту України</w:t>
      </w: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right="48" w:firstLine="630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Зеленському В.О.</w:t>
      </w: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right="48" w:firstLine="630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left="6300" w:right="48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Секретарю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 </w:t>
      </w: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Ради національної                                                                                                                                                                                                                                                                              безпеки і оборони України</w:t>
      </w: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right="48" w:firstLine="630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proofErr w:type="spellStart"/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Данілову</w:t>
      </w:r>
      <w:proofErr w:type="spellEnd"/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О.М. </w:t>
      </w: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right="48" w:firstLine="630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left="6300" w:right="48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Директору Національного  антикорупційного бюро України </w:t>
      </w: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right="48" w:firstLine="630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Ситнику А.С.</w:t>
      </w: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right="48" w:firstLine="630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left="6300" w:right="48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В.о. Директора Державного бюро розслідувань </w:t>
      </w:r>
    </w:p>
    <w:p w:rsidR="00C30CE8" w:rsidRPr="00C30CE8" w:rsidRDefault="00C30CE8" w:rsidP="00C30CE8">
      <w:pPr>
        <w:tabs>
          <w:tab w:val="left" w:pos="10440"/>
        </w:tabs>
        <w:suppressAutoHyphens w:val="0"/>
        <w:spacing w:after="0" w:line="240" w:lineRule="auto"/>
        <w:ind w:left="6300" w:right="48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30CE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Соколову О.В.</w:t>
      </w:r>
    </w:p>
    <w:p w:rsidR="00C64B48" w:rsidRPr="00764D73" w:rsidRDefault="00C64B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64B48" w:rsidRPr="00C30CE8" w:rsidRDefault="00327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C30CE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Звернення </w:t>
      </w:r>
    </w:p>
    <w:p w:rsidR="00C64B48" w:rsidRPr="00C30CE8" w:rsidRDefault="003D1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30CE8">
        <w:rPr>
          <w:rFonts w:ascii="Times New Roman" w:hAnsi="Times New Roman" w:cs="Times New Roman"/>
          <w:b/>
          <w:sz w:val="26"/>
          <w:szCs w:val="26"/>
          <w:lang w:val="uk-UA"/>
        </w:rPr>
        <w:t>до Президента Україн</w:t>
      </w:r>
      <w:r w:rsidR="00236CA9" w:rsidRPr="00C30CE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и, </w:t>
      </w:r>
      <w:r w:rsidRPr="00C30CE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Верховної Ради України, Ради національної безпеки і оборони України, </w:t>
      </w:r>
      <w:r w:rsidR="009C0170" w:rsidRPr="00C30CE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Національного антикорупційного бюро України, Державного бюро розслідувань щодо перегляду </w:t>
      </w:r>
      <w:r w:rsidR="0072387C" w:rsidRPr="00C30CE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Прогнозного </w:t>
      </w:r>
      <w:r w:rsidR="009C0170" w:rsidRPr="00C30CE8">
        <w:rPr>
          <w:rFonts w:ascii="Times New Roman" w:hAnsi="Times New Roman" w:cs="Times New Roman"/>
          <w:b/>
          <w:sz w:val="26"/>
          <w:szCs w:val="26"/>
          <w:lang w:val="uk-UA"/>
        </w:rPr>
        <w:t>енергетичного балансу України та зловживань у цій сфері</w:t>
      </w:r>
      <w:r w:rsidRPr="00C30CE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</w:p>
    <w:p w:rsidR="005E07B2" w:rsidRPr="00C30CE8" w:rsidRDefault="005E07B2" w:rsidP="009D6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8776A" w:rsidRPr="00C30CE8" w:rsidRDefault="009D6A3D" w:rsidP="009D6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30CE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Ми, депутати </w:t>
      </w:r>
      <w:r w:rsidR="001055D0" w:rsidRPr="00C30CE8">
        <w:rPr>
          <w:rFonts w:ascii="Times New Roman" w:eastAsia="Calibri" w:hAnsi="Times New Roman" w:cs="Times New Roman"/>
          <w:sz w:val="26"/>
          <w:szCs w:val="26"/>
          <w:lang w:val="uk-UA"/>
        </w:rPr>
        <w:t>Луцької міської</w:t>
      </w:r>
      <w:r w:rsidRPr="00C30CE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ради Волинської області глибоко стурбовані тим, що </w:t>
      </w:r>
      <w:r w:rsidR="003D15FB" w:rsidRPr="00C30CE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Кабінетом Міністрів України здійснюються дії спрямовані на підрив </w:t>
      </w:r>
      <w:r w:rsidR="000A551B" w:rsidRPr="00C30CE8">
        <w:rPr>
          <w:rFonts w:ascii="Times New Roman" w:eastAsia="Calibri" w:hAnsi="Times New Roman" w:cs="Times New Roman"/>
          <w:sz w:val="26"/>
          <w:szCs w:val="26"/>
          <w:lang w:val="uk-UA"/>
        </w:rPr>
        <w:t>енергети</w:t>
      </w:r>
      <w:r w:rsidR="009C0170" w:rsidRPr="00C30CE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чної незалежності України, та </w:t>
      </w:r>
      <w:proofErr w:type="spellStart"/>
      <w:r w:rsidR="009C0170" w:rsidRPr="00C30CE8">
        <w:rPr>
          <w:rFonts w:ascii="Times New Roman" w:eastAsia="Calibri" w:hAnsi="Times New Roman" w:cs="Times New Roman"/>
          <w:sz w:val="26"/>
          <w:szCs w:val="26"/>
          <w:lang w:val="uk-UA"/>
        </w:rPr>
        <w:t>з</w:t>
      </w:r>
      <w:r w:rsidR="000A551B" w:rsidRPr="00C30CE8">
        <w:rPr>
          <w:rFonts w:ascii="Times New Roman" w:eastAsia="Calibri" w:hAnsi="Times New Roman" w:cs="Times New Roman"/>
          <w:sz w:val="26"/>
          <w:szCs w:val="26"/>
          <w:lang w:val="uk-UA"/>
        </w:rPr>
        <w:t>дорожчання</w:t>
      </w:r>
      <w:proofErr w:type="spellEnd"/>
      <w:r w:rsidR="000A551B" w:rsidRPr="00C30CE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енергоресурсів. </w:t>
      </w:r>
    </w:p>
    <w:p w:rsidR="002B1058" w:rsidRPr="00C30CE8" w:rsidRDefault="000A551B" w:rsidP="00156F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08776A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28 квітня</w:t>
      </w:r>
      <w:r w:rsidR="009C0170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2020 року М</w:t>
      </w:r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іністерство енергетики та захисту довкілля затвердило новий </w:t>
      </w:r>
      <w:r w:rsidR="002040AE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Прогнозний баланс електроенергії об’єднаної електроенергетичної системи України</w:t>
      </w:r>
      <w:r w:rsidR="0008776A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521547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Відповідно до якого, планується зменшення виробництва електроенергії АЕС, які належать державному підприємству </w:t>
      </w:r>
      <w:r w:rsidR="00521547" w:rsidRPr="00C30CE8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val="uk-UA"/>
        </w:rPr>
        <w:t>«</w:t>
      </w:r>
      <w:r w:rsidR="00521547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Національна атомна енергогенеруюча компанія «Енергоатом</w:t>
      </w:r>
      <w:r w:rsidR="008C7080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» на період з травня по грудень. </w:t>
      </w:r>
      <w:r w:rsidR="00521547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8C7080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Зупинка роботи енергоблоків декількох атомних станцій призводить до того, що на ринку стає менше дешевої енергії – атомної генерації, а більше стає дорогої енергії – теплової та «зеленої</w:t>
      </w:r>
      <w:r w:rsidR="000E7D25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». </w:t>
      </w:r>
    </w:p>
    <w:p w:rsidR="002B1058" w:rsidRPr="00C30CE8" w:rsidRDefault="002B1058" w:rsidP="002B10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Вказані урядові заходи ведуть до </w:t>
      </w:r>
      <w:proofErr w:type="spellStart"/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здорожчання</w:t>
      </w:r>
      <w:proofErr w:type="spellEnd"/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електроенергії для всіх </w:t>
      </w:r>
      <w:proofErr w:type="spellStart"/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субєктів</w:t>
      </w:r>
      <w:proofErr w:type="spellEnd"/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господарювання та населення України. Промислові підприємства вже отримують енергію за вищими цінами, а це обов’язково відобразиться на вартості комунальних послуг, хліба, продуктів першої необхідності. Складається думка, що там, де національних виробників не добили заходи по боротьбі з СО</w:t>
      </w:r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en-US"/>
        </w:rPr>
        <w:t>VID</w:t>
      </w:r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-19</w:t>
      </w:r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які запроваджені урядом доб'є вказане рішення КМУ в сфері енергетики.</w:t>
      </w:r>
    </w:p>
    <w:p w:rsidR="00990034" w:rsidRPr="00C30CE8" w:rsidRDefault="006A2251" w:rsidP="002B105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          </w:t>
      </w:r>
      <w:proofErr w:type="spellStart"/>
      <w:r w:rsidR="007D2989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Вигодонабувачем</w:t>
      </w:r>
      <w:proofErr w:type="spellEnd"/>
      <w:r w:rsidR="007D2989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таких дій є компанії групи ДТЕК, </w:t>
      </w:r>
      <w:r w:rsidR="002B1058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кінцевим </w:t>
      </w:r>
      <w:proofErr w:type="spellStart"/>
      <w:r w:rsidR="002B1058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бенефіціаром</w:t>
      </w:r>
      <w:proofErr w:type="spellEnd"/>
      <w:r w:rsidR="002B1058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якої є олігарх -</w:t>
      </w:r>
      <w:r w:rsidR="007D2989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Ринат Ахметов. Державне підприємство «Гарантований </w:t>
      </w:r>
      <w:r w:rsidR="000A50EF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поку</w:t>
      </w:r>
      <w:r w:rsidR="002C094B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пе</w:t>
      </w:r>
      <w:r w:rsidR="000A50EF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ць» платить </w:t>
      </w:r>
      <w:r w:rsidR="000A50EF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>власникам</w:t>
      </w:r>
      <w:r w:rsidR="00D469D7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сонячних станцій близько 5 грн за кВт*год,</w:t>
      </w:r>
      <w:r w:rsidR="00E54785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ціна від ТЕС</w:t>
      </w:r>
      <w:r w:rsidR="000E7D25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1,4 грн. а Енергоатому 65</w:t>
      </w:r>
      <w:r w:rsidR="00D469D7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копійок. </w:t>
      </w:r>
      <w:r w:rsidR="00E54785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Як відомо, ТЕС є найбільшими забруднювачами повітря. </w:t>
      </w:r>
      <w:r w:rsidR="00D469D7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Таким чином, відповідно до Прогнозного енергетичного балансу держава </w:t>
      </w:r>
      <w:r w:rsidR="002B1058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отримуватиме збиток</w:t>
      </w:r>
      <w:r w:rsidR="003D64E7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а  олігарх</w:t>
      </w:r>
      <w:r w:rsidR="00D469D7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отримув</w:t>
      </w:r>
      <w:r w:rsidR="000E7D25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атиме надприбутки</w:t>
      </w:r>
      <w:r w:rsidR="00D469D7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 </w:t>
      </w:r>
      <w:r w:rsidR="00E54785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Не припустимим є завдання шкоди екології, </w:t>
      </w:r>
      <w:r w:rsidR="00AD74AE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нанесення збитків державній компанії «Енергоатом», </w:t>
      </w:r>
      <w:proofErr w:type="spellStart"/>
      <w:r w:rsidR="00AD74AE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здорожчання</w:t>
      </w:r>
      <w:proofErr w:type="spellEnd"/>
      <w:r w:rsidR="00AD74AE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електроенергії для населення та бізнесу в догоду найбільшому енергетичному олігарху.</w:t>
      </w:r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</w:p>
    <w:p w:rsidR="00156F3A" w:rsidRPr="00C30CE8" w:rsidRDefault="003D64E7" w:rsidP="00156F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той же час Верховною Радою Україн</w:t>
      </w:r>
      <w:r w:rsidR="0099003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и приймається в першому читанні </w:t>
      </w:r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законопроект «Про заходи, спрямовані на погашення заборгованості, що утворилася на гуртовому ринку електричної енергії» (№2386)</w:t>
      </w:r>
      <w:r w:rsidR="0099003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, який дозволить ДК «Енергоатом» для вирішення фінансових проблем випустити облігації внутрішньої державної позики на 11 млрд. грн. Фактично відбувається схема виведення державних коштів в дохід найбагатшої людини України. Прикро, що лобістом таких рішень виступає Прем’єр-міністр </w:t>
      </w:r>
      <w:proofErr w:type="spellStart"/>
      <w:r w:rsidR="0099003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Шмигаль</w:t>
      </w:r>
      <w:proofErr w:type="spellEnd"/>
      <w:r w:rsidR="0099003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Д.А. та </w:t>
      </w:r>
      <w:proofErr w:type="spellStart"/>
      <w:r w:rsidR="002C094B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</w:t>
      </w:r>
      <w:r w:rsidR="002B1058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.о.</w:t>
      </w:r>
      <w:r w:rsidR="00EF199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міністра</w:t>
      </w:r>
      <w:proofErr w:type="spellEnd"/>
      <w:r w:rsidR="00EF199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енергетики </w:t>
      </w:r>
      <w:proofErr w:type="spellStart"/>
      <w:r w:rsidR="0099003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Буславець</w:t>
      </w:r>
      <w:proofErr w:type="spellEnd"/>
      <w:r w:rsidR="00EF199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О.А.</w:t>
      </w:r>
      <w:r w:rsidR="0099003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 мовчазної згоди Президента</w:t>
      </w:r>
      <w:r w:rsidR="00DD0927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України</w:t>
      </w:r>
      <w:r w:rsidR="0099003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="0099003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             </w:t>
      </w:r>
      <w:r w:rsidR="00156F3A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Луцька міська рада вважає затвердження </w:t>
      </w:r>
      <w:r w:rsidR="0025183A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вказаного </w:t>
      </w:r>
      <w:r w:rsidR="00156F3A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Прогнозного</w:t>
      </w:r>
      <w:r w:rsidR="0025183A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енергетичного балансу злочином спрямованим проти українського народу, який</w:t>
      </w:r>
      <w:r w:rsidR="00156F3A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 без того на межі</w:t>
      </w:r>
      <w:r w:rsidR="0099003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виживання, а </w:t>
      </w:r>
      <w:r w:rsidR="0025183A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законопроект</w:t>
      </w:r>
      <w:r w:rsidR="0099003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«Про заходи, спрямовані на погашення заборгованості, що утворилася на гуртовому ринку електричної енергії» (№2386) </w:t>
      </w:r>
      <w:r w:rsidR="0025183A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таким, що </w:t>
      </w:r>
      <w:r w:rsidR="00990034"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загонить ДК «Енергоатом» в ще більшу боргову яму.</w:t>
      </w:r>
    </w:p>
    <w:p w:rsidR="00156F3A" w:rsidRPr="00C30CE8" w:rsidRDefault="00156F3A" w:rsidP="00156F3A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</w:pPr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Ми - депутати Луцької міської ради вважаємо, що прийняттям вказаного документу </w:t>
      </w:r>
      <w:proofErr w:type="spellStart"/>
      <w:r w:rsidR="002C094B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в</w:t>
      </w:r>
      <w:r w:rsidR="0025183A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.о.</w:t>
      </w:r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міні</w:t>
      </w:r>
      <w:r w:rsidR="0025183A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стра</w:t>
      </w:r>
      <w:proofErr w:type="spellEnd"/>
      <w:r w:rsidR="0025183A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 енергетики Ольга </w:t>
      </w:r>
      <w:proofErr w:type="spellStart"/>
      <w:r w:rsidR="0025183A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Буславець</w:t>
      </w:r>
      <w:proofErr w:type="spellEnd"/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 нанесла новий економічний уда</w:t>
      </w:r>
      <w:r w:rsidR="0025183A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р по кожній українській родині.</w:t>
      </w:r>
    </w:p>
    <w:p w:rsidR="0025183A" w:rsidRPr="00C30CE8" w:rsidRDefault="00156F3A" w:rsidP="00156F3A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</w:pPr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З метою припинення тарифного геноциду проти власного народу, вимагаємо</w:t>
      </w:r>
      <w:r w:rsidR="0025183A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:</w:t>
      </w:r>
    </w:p>
    <w:p w:rsidR="0025183A" w:rsidRPr="00C30CE8" w:rsidRDefault="0025183A" w:rsidP="0025183A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</w:pPr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Від Президента України негайно втрутитись у вказану ситуацію, стати на захист національних інтересів та інтересів українців і негайно </w:t>
      </w:r>
      <w:r w:rsidR="000C0C59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зупинити </w:t>
      </w:r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 злочинне рішення  про затвердження нового Прогнозованого енергетичного балансу;</w:t>
      </w:r>
    </w:p>
    <w:p w:rsidR="00872E8C" w:rsidRPr="00C30CE8" w:rsidRDefault="0025183A" w:rsidP="0025183A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</w:pPr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Від Верховної ради України створити тимчасову слідчу комісію щодо розслідування вказаної ситуації та заслухати на своєму засіданні </w:t>
      </w:r>
      <w:proofErr w:type="spellStart"/>
      <w:r w:rsidR="00872E8C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в.о.міністра</w:t>
      </w:r>
      <w:proofErr w:type="spellEnd"/>
      <w:r w:rsidR="00872E8C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 енергетики Ольгу </w:t>
      </w:r>
      <w:proofErr w:type="spellStart"/>
      <w:r w:rsidR="00872E8C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Буславець</w:t>
      </w:r>
      <w:proofErr w:type="spellEnd"/>
      <w:r w:rsidR="00872E8C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 з  цих питань;</w:t>
      </w:r>
    </w:p>
    <w:p w:rsidR="00872E8C" w:rsidRPr="00C30CE8" w:rsidRDefault="00872E8C" w:rsidP="0025183A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</w:pPr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Від </w:t>
      </w:r>
      <w:r w:rsidR="0025183A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 </w:t>
      </w:r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Ради національної безпеки і оборони України невідкладно розглянути вказану ситуацію, як таку яка загрожую національній енергетичній безпеці держави та вжити необхідних заходів </w:t>
      </w:r>
      <w:proofErr w:type="spellStart"/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реагуваня</w:t>
      </w:r>
      <w:proofErr w:type="spellEnd"/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;</w:t>
      </w:r>
    </w:p>
    <w:p w:rsidR="00872E8C" w:rsidRPr="00C30CE8" w:rsidRDefault="00872E8C" w:rsidP="0025183A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</w:pPr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Від Національного а</w:t>
      </w:r>
      <w:r w:rsidR="004611E3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нтикорупційного бюро України та</w:t>
      </w:r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 Державного бюро розслідувань внести до ЄРДР повідомлення про вказаний злочин, провести розслідування вказаних фактів, вжити відповідних заходів реагування та притягнути винних у цьому </w:t>
      </w:r>
      <w:r w:rsidR="004611E3"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 xml:space="preserve">осіб </w:t>
      </w:r>
      <w:r w:rsidRPr="00C30CE8"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  <w:t>до відповідальності.</w:t>
      </w:r>
    </w:p>
    <w:p w:rsidR="00156F3A" w:rsidRPr="00C30CE8" w:rsidRDefault="00156F3A" w:rsidP="00872E8C">
      <w:pPr>
        <w:pStyle w:val="ab"/>
        <w:shd w:val="clear" w:color="auto" w:fill="FFFFFF"/>
        <w:spacing w:before="0" w:beforeAutospacing="0" w:after="0" w:afterAutospacing="0"/>
        <w:ind w:left="786"/>
        <w:jc w:val="both"/>
        <w:rPr>
          <w:rFonts w:eastAsiaTheme="minorHAnsi"/>
          <w:color w:val="1D1D1B"/>
          <w:sz w:val="26"/>
          <w:szCs w:val="26"/>
          <w:shd w:val="clear" w:color="auto" w:fill="FFFFFF"/>
          <w:lang w:eastAsia="en-US"/>
        </w:rPr>
      </w:pPr>
    </w:p>
    <w:p w:rsidR="00C64B48" w:rsidRPr="00C30CE8" w:rsidRDefault="006A2251" w:rsidP="00EC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0C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</w:p>
    <w:p w:rsidR="00C64B48" w:rsidRPr="00764D73" w:rsidRDefault="003272EE" w:rsidP="002C09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30CE8">
        <w:rPr>
          <w:rFonts w:ascii="Times New Roman" w:hAnsi="Times New Roman" w:cs="Times New Roman"/>
          <w:sz w:val="26"/>
          <w:szCs w:val="26"/>
          <w:lang w:val="uk-UA"/>
        </w:rPr>
        <w:t>Секретар міської ради</w:t>
      </w:r>
      <w:r w:rsidRPr="00C30CE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30CE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30CE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30CE8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    Григорій  ПУСТОВІТ</w:t>
      </w:r>
    </w:p>
    <w:sectPr w:rsidR="00C64B48" w:rsidRPr="00764D73" w:rsidSect="00C30CE8">
      <w:pgSz w:w="11906" w:h="16838"/>
      <w:pgMar w:top="851" w:right="709" w:bottom="709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85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A1E7C"/>
    <w:multiLevelType w:val="multilevel"/>
    <w:tmpl w:val="611611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F34735"/>
    <w:multiLevelType w:val="hybridMultilevel"/>
    <w:tmpl w:val="83EA2F1E"/>
    <w:lvl w:ilvl="0" w:tplc="566E1D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BE5B55"/>
    <w:multiLevelType w:val="multilevel"/>
    <w:tmpl w:val="99302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48"/>
    <w:rsid w:val="0008776A"/>
    <w:rsid w:val="000A50EF"/>
    <w:rsid w:val="000A551B"/>
    <w:rsid w:val="000A7876"/>
    <w:rsid w:val="000C0C59"/>
    <w:rsid w:val="000C6F9D"/>
    <w:rsid w:val="000E7D25"/>
    <w:rsid w:val="001055D0"/>
    <w:rsid w:val="00156CC4"/>
    <w:rsid w:val="00156F3A"/>
    <w:rsid w:val="002040AE"/>
    <w:rsid w:val="00236CA9"/>
    <w:rsid w:val="00246F04"/>
    <w:rsid w:val="0025183A"/>
    <w:rsid w:val="002B1058"/>
    <w:rsid w:val="002C094B"/>
    <w:rsid w:val="003272EE"/>
    <w:rsid w:val="003D15FB"/>
    <w:rsid w:val="003D64E7"/>
    <w:rsid w:val="0042490D"/>
    <w:rsid w:val="004435E1"/>
    <w:rsid w:val="004611E3"/>
    <w:rsid w:val="004F2511"/>
    <w:rsid w:val="0051502D"/>
    <w:rsid w:val="00521547"/>
    <w:rsid w:val="005E07B2"/>
    <w:rsid w:val="00606A4A"/>
    <w:rsid w:val="006925D8"/>
    <w:rsid w:val="006A2251"/>
    <w:rsid w:val="007063B8"/>
    <w:rsid w:val="0072387C"/>
    <w:rsid w:val="00737045"/>
    <w:rsid w:val="00764D73"/>
    <w:rsid w:val="007D2989"/>
    <w:rsid w:val="00872E8C"/>
    <w:rsid w:val="008A4BEA"/>
    <w:rsid w:val="008C7080"/>
    <w:rsid w:val="00990034"/>
    <w:rsid w:val="00994B1B"/>
    <w:rsid w:val="009C0170"/>
    <w:rsid w:val="009D6A3D"/>
    <w:rsid w:val="00A056AA"/>
    <w:rsid w:val="00A271A3"/>
    <w:rsid w:val="00AD74AE"/>
    <w:rsid w:val="00B156C3"/>
    <w:rsid w:val="00B35FF1"/>
    <w:rsid w:val="00C02497"/>
    <w:rsid w:val="00C30CE8"/>
    <w:rsid w:val="00C63F19"/>
    <w:rsid w:val="00C64B48"/>
    <w:rsid w:val="00CB37A0"/>
    <w:rsid w:val="00CF5B6D"/>
    <w:rsid w:val="00D469D7"/>
    <w:rsid w:val="00DD0927"/>
    <w:rsid w:val="00E2780D"/>
    <w:rsid w:val="00E36114"/>
    <w:rsid w:val="00E54785"/>
    <w:rsid w:val="00EC23DC"/>
    <w:rsid w:val="00EF1994"/>
    <w:rsid w:val="00F428CC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11337C"/>
  <w15:docId w15:val="{C589D907-ECB0-4A6E-BAF5-B54192A1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B36"/>
    <w:pPr>
      <w:suppressAutoHyphens/>
      <w:spacing w:after="200" w:line="276" w:lineRule="auto"/>
    </w:pPr>
    <w:rPr>
      <w:rFonts w:cs="font185"/>
      <w:lang w:val="ru-RU"/>
    </w:rPr>
  </w:style>
  <w:style w:type="paragraph" w:styleId="2">
    <w:name w:val="heading 2"/>
    <w:basedOn w:val="a"/>
    <w:link w:val="21"/>
    <w:uiPriority w:val="9"/>
    <w:qFormat/>
    <w:rsid w:val="003D15FB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F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customStyle="1" w:styleId="210">
    <w:name w:val="Заголовок 21"/>
    <w:basedOn w:val="a"/>
    <w:link w:val="20"/>
    <w:qFormat/>
    <w:rsid w:val="00FC3B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1">
    <w:name w:val="Заголовок 1 Знак"/>
    <w:basedOn w:val="a0"/>
    <w:link w:val="11"/>
    <w:qFormat/>
    <w:rsid w:val="00FC3B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10"/>
    <w:uiPriority w:val="9"/>
    <w:qFormat/>
    <w:rsid w:val="00FC3B3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">
    <w:name w:val="Основной текст (3)_"/>
    <w:qFormat/>
    <w:rsid w:val="00FC3B36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field-content">
    <w:name w:val="field-content"/>
    <w:basedOn w:val="a0"/>
    <w:qFormat/>
    <w:rsid w:val="00FC3B36"/>
  </w:style>
  <w:style w:type="character" w:customStyle="1" w:styleId="-">
    <w:name w:val="Интернет-ссылка"/>
    <w:basedOn w:val="a0"/>
    <w:uiPriority w:val="99"/>
    <w:semiHidden/>
    <w:unhideWhenUsed/>
    <w:rsid w:val="00B85A8D"/>
    <w:rPr>
      <w:color w:val="0000FF"/>
      <w:u w:val="single"/>
    </w:rPr>
  </w:style>
  <w:style w:type="character" w:customStyle="1" w:styleId="ListLabel1">
    <w:name w:val="ListLabel 1"/>
    <w:qFormat/>
    <w:rsid w:val="00C64B48"/>
    <w:rPr>
      <w:rFonts w:eastAsia="Calibri" w:cs="Times New Roman"/>
    </w:rPr>
  </w:style>
  <w:style w:type="character" w:customStyle="1" w:styleId="ListLabel2">
    <w:name w:val="ListLabel 2"/>
    <w:qFormat/>
    <w:rsid w:val="00C64B48"/>
    <w:rPr>
      <w:rFonts w:cs="Courier New"/>
    </w:rPr>
  </w:style>
  <w:style w:type="character" w:customStyle="1" w:styleId="ListLabel3">
    <w:name w:val="ListLabel 3"/>
    <w:qFormat/>
    <w:rsid w:val="00C64B48"/>
    <w:rPr>
      <w:rFonts w:cs="Courier New"/>
    </w:rPr>
  </w:style>
  <w:style w:type="character" w:customStyle="1" w:styleId="ListLabel4">
    <w:name w:val="ListLabel 4"/>
    <w:qFormat/>
    <w:rsid w:val="00C64B48"/>
    <w:rPr>
      <w:rFonts w:cs="Courier New"/>
    </w:rPr>
  </w:style>
  <w:style w:type="character" w:customStyle="1" w:styleId="ListLabel5">
    <w:name w:val="ListLabel 5"/>
    <w:qFormat/>
    <w:rsid w:val="00C64B48"/>
    <w:rPr>
      <w:rFonts w:eastAsia="Times New Roman" w:cs="Times New Roman"/>
    </w:rPr>
  </w:style>
  <w:style w:type="character" w:customStyle="1" w:styleId="ListLabel6">
    <w:name w:val="ListLabel 6"/>
    <w:qFormat/>
    <w:rsid w:val="00C64B48"/>
    <w:rPr>
      <w:rFonts w:cs="Courier New"/>
    </w:rPr>
  </w:style>
  <w:style w:type="character" w:customStyle="1" w:styleId="ListLabel7">
    <w:name w:val="ListLabel 7"/>
    <w:qFormat/>
    <w:rsid w:val="00C64B48"/>
    <w:rPr>
      <w:rFonts w:cs="Courier New"/>
    </w:rPr>
  </w:style>
  <w:style w:type="character" w:customStyle="1" w:styleId="ListLabel8">
    <w:name w:val="ListLabel 8"/>
    <w:qFormat/>
    <w:rsid w:val="00C64B48"/>
    <w:rPr>
      <w:rFonts w:cs="Courier New"/>
    </w:rPr>
  </w:style>
  <w:style w:type="paragraph" w:customStyle="1" w:styleId="a3">
    <w:name w:val="Заголовок"/>
    <w:basedOn w:val="a"/>
    <w:next w:val="a4"/>
    <w:qFormat/>
    <w:rsid w:val="00C64B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64B48"/>
    <w:pPr>
      <w:spacing w:after="140" w:line="288" w:lineRule="auto"/>
    </w:pPr>
  </w:style>
  <w:style w:type="paragraph" w:styleId="a5">
    <w:name w:val="List"/>
    <w:basedOn w:val="a4"/>
    <w:rsid w:val="00C64B48"/>
    <w:rPr>
      <w:rFonts w:cs="Mangal"/>
    </w:rPr>
  </w:style>
  <w:style w:type="paragraph" w:customStyle="1" w:styleId="10">
    <w:name w:val="Название объекта1"/>
    <w:basedOn w:val="a"/>
    <w:qFormat/>
    <w:rsid w:val="00C64B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64B48"/>
    <w:pPr>
      <w:suppressLineNumbers/>
    </w:pPr>
    <w:rPr>
      <w:rFonts w:cs="Mangal"/>
    </w:rPr>
  </w:style>
  <w:style w:type="paragraph" w:customStyle="1" w:styleId="12">
    <w:name w:val="Обычный (веб)1"/>
    <w:basedOn w:val="a"/>
    <w:qFormat/>
    <w:rsid w:val="00FC3B3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Основной текст (3)"/>
    <w:basedOn w:val="a"/>
    <w:qFormat/>
    <w:rsid w:val="00FC3B36"/>
    <w:pPr>
      <w:widowControl w:val="0"/>
      <w:shd w:val="clear" w:color="auto" w:fill="FFFFFF"/>
      <w:spacing w:before="660" w:after="0" w:line="317" w:lineRule="exact"/>
      <w:ind w:hanging="340"/>
      <w:jc w:val="both"/>
    </w:pPr>
    <w:rPr>
      <w:rFonts w:ascii="Times New Roman" w:hAnsi="Times New Roman" w:cs="Times New Roman"/>
      <w:spacing w:val="-10"/>
      <w:sz w:val="28"/>
      <w:szCs w:val="28"/>
    </w:rPr>
  </w:style>
  <w:style w:type="paragraph" w:customStyle="1" w:styleId="22">
    <w:name w:val="Основной текст2"/>
    <w:basedOn w:val="a"/>
    <w:qFormat/>
    <w:rsid w:val="00FC3B36"/>
    <w:pPr>
      <w:widowControl w:val="0"/>
      <w:shd w:val="clear" w:color="auto" w:fill="FFFFFF"/>
      <w:spacing w:before="120" w:after="120" w:line="240" w:lineRule="atLeast"/>
      <w:ind w:hanging="2020"/>
      <w:jc w:val="right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C3B36"/>
    <w:pPr>
      <w:suppressAutoHyphens w:val="0"/>
      <w:ind w:left="720"/>
      <w:contextualSpacing/>
    </w:pPr>
    <w:rPr>
      <w:rFonts w:cs="Times New Roman"/>
    </w:rPr>
  </w:style>
  <w:style w:type="paragraph" w:styleId="a8">
    <w:name w:val="No Spacing"/>
    <w:uiPriority w:val="1"/>
    <w:qFormat/>
    <w:rsid w:val="00FC3B36"/>
    <w:pPr>
      <w:suppressAutoHyphens/>
    </w:pPr>
    <w:rPr>
      <w:rFonts w:cs="font185"/>
      <w:lang w:val="ru-RU"/>
    </w:rPr>
  </w:style>
  <w:style w:type="table" w:styleId="a9">
    <w:name w:val="Table Grid"/>
    <w:basedOn w:val="a1"/>
    <w:rsid w:val="00D93771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basedOn w:val="a0"/>
    <w:link w:val="2"/>
    <w:semiHidden/>
    <w:rsid w:val="003D1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a">
    <w:name w:val="Hyperlink"/>
    <w:basedOn w:val="a0"/>
    <w:uiPriority w:val="99"/>
    <w:semiHidden/>
    <w:unhideWhenUsed/>
    <w:rsid w:val="00D469D7"/>
    <w:rPr>
      <w:color w:val="0000FF"/>
      <w:u w:val="single"/>
    </w:rPr>
  </w:style>
  <w:style w:type="paragraph" w:styleId="ab">
    <w:name w:val="Normal (Web)"/>
    <w:basedOn w:val="a"/>
    <w:uiPriority w:val="99"/>
    <w:rsid w:val="00156F3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4378</Words>
  <Characters>2497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Серватович Оксана</cp:lastModifiedBy>
  <cp:revision>4</cp:revision>
  <cp:lastPrinted>2020-05-08T07:08:00Z</cp:lastPrinted>
  <dcterms:created xsi:type="dcterms:W3CDTF">2020-05-08T06:33:00Z</dcterms:created>
  <dcterms:modified xsi:type="dcterms:W3CDTF">2020-05-08T07:09:00Z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