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DF" w:rsidRPr="00BB2A76" w:rsidRDefault="005663DF" w:rsidP="005663DF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 w:rsidRPr="00BB2A76">
        <w:rPr>
          <w:sz w:val="28"/>
          <w:szCs w:val="28"/>
          <w:lang w:val="uk-UA"/>
        </w:rPr>
        <w:t xml:space="preserve">Додаток 2 </w:t>
      </w:r>
    </w:p>
    <w:p w:rsidR="005663DF" w:rsidRPr="00BB2A76" w:rsidRDefault="005663DF" w:rsidP="005663DF">
      <w:pPr>
        <w:jc w:val="right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>до рішення міської ради</w:t>
      </w:r>
    </w:p>
    <w:p w:rsidR="005663DF" w:rsidRPr="00BB2A76" w:rsidRDefault="005663DF" w:rsidP="005663DF">
      <w:pPr>
        <w:jc w:val="right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>від</w:t>
      </w:r>
      <w:r w:rsidR="00BB2A76">
        <w:rPr>
          <w:sz w:val="28"/>
          <w:szCs w:val="28"/>
          <w:lang w:val="uk-UA"/>
        </w:rPr>
        <w:t xml:space="preserve"> </w:t>
      </w:r>
      <w:r w:rsidRPr="00BB2A76">
        <w:rPr>
          <w:sz w:val="28"/>
          <w:szCs w:val="28"/>
          <w:lang w:val="uk-UA"/>
        </w:rPr>
        <w:t>_______№_________</w:t>
      </w:r>
    </w:p>
    <w:p w:rsidR="005663DF" w:rsidRPr="00BB2A76" w:rsidRDefault="005663DF" w:rsidP="005663DF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9A63D9" w:rsidRPr="00BB2A76" w:rsidRDefault="005663DF" w:rsidP="005663DF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BB2A76">
        <w:rPr>
          <w:b/>
          <w:sz w:val="28"/>
          <w:szCs w:val="28"/>
        </w:rPr>
        <w:t xml:space="preserve">Методика </w:t>
      </w:r>
    </w:p>
    <w:p w:rsidR="005663DF" w:rsidRPr="00BB2A76" w:rsidRDefault="005663DF" w:rsidP="005663DF">
      <w:pPr>
        <w:pStyle w:val="a3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  <w:r w:rsidRPr="00BB2A76">
        <w:rPr>
          <w:sz w:val="28"/>
          <w:szCs w:val="28"/>
        </w:rPr>
        <w:t xml:space="preserve">розрахунку плати за </w:t>
      </w:r>
      <w:r w:rsidRPr="00BB2A76">
        <w:rPr>
          <w:bCs/>
          <w:sz w:val="28"/>
          <w:szCs w:val="28"/>
        </w:rPr>
        <w:t>тимчасове користування окремими елементами благоустрою комунальної власності</w:t>
      </w:r>
    </w:p>
    <w:p w:rsidR="005663DF" w:rsidRPr="00BB2A76" w:rsidRDefault="005663DF" w:rsidP="005663DF">
      <w:pPr>
        <w:pStyle w:val="a3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5663DF" w:rsidRPr="00BB2A76" w:rsidRDefault="005663DF" w:rsidP="005663D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2A76">
        <w:rPr>
          <w:bCs/>
          <w:sz w:val="28"/>
          <w:szCs w:val="28"/>
        </w:rPr>
        <w:t>1.</w:t>
      </w:r>
      <w:r w:rsidR="009B5B62">
        <w:rPr>
          <w:bCs/>
          <w:sz w:val="28"/>
          <w:szCs w:val="28"/>
          <w:lang w:val="en-US"/>
        </w:rPr>
        <w:t> </w:t>
      </w:r>
      <w:r w:rsidRPr="00BB2A76">
        <w:rPr>
          <w:sz w:val="28"/>
          <w:szCs w:val="28"/>
        </w:rPr>
        <w:t xml:space="preserve">Методика розрахунку плати за </w:t>
      </w:r>
      <w:r w:rsidRPr="00BB2A76">
        <w:rPr>
          <w:bCs/>
          <w:sz w:val="28"/>
          <w:szCs w:val="28"/>
        </w:rPr>
        <w:t xml:space="preserve">тимчасове користування окремими елементами благоустрою комунальної власності </w:t>
      </w:r>
      <w:r w:rsidRPr="00BB2A76">
        <w:rPr>
          <w:sz w:val="28"/>
          <w:szCs w:val="28"/>
        </w:rPr>
        <w:t>розроблена з метою визначення Ви</w:t>
      </w:r>
      <w:r w:rsidR="009A63D9" w:rsidRPr="00BB2A76">
        <w:rPr>
          <w:sz w:val="28"/>
          <w:szCs w:val="28"/>
        </w:rPr>
        <w:t>конавцем суми коштів для сплати</w:t>
      </w:r>
      <w:r w:rsidRPr="00BB2A76">
        <w:rPr>
          <w:sz w:val="28"/>
          <w:szCs w:val="28"/>
        </w:rPr>
        <w:t xml:space="preserve"> в бюджет</w:t>
      </w:r>
      <w:r w:rsidR="009A63D9" w:rsidRPr="00BB2A76">
        <w:rPr>
          <w:sz w:val="28"/>
          <w:szCs w:val="28"/>
        </w:rPr>
        <w:t xml:space="preserve"> </w:t>
      </w:r>
      <w:r w:rsidR="009A63D9" w:rsidRPr="00BB2A76">
        <w:rPr>
          <w:color w:val="222222"/>
          <w:spacing w:val="3"/>
          <w:sz w:val="28"/>
          <w:szCs w:val="28"/>
          <w:shd w:val="clear" w:color="auto" w:fill="FFFFFF"/>
        </w:rPr>
        <w:t>Луцької міської територіальної громади</w:t>
      </w:r>
      <w:r w:rsidRPr="00BB2A76">
        <w:rPr>
          <w:sz w:val="28"/>
          <w:szCs w:val="28"/>
        </w:rPr>
        <w:t>.</w:t>
      </w:r>
    </w:p>
    <w:p w:rsidR="00F2391F" w:rsidRPr="00BB2A76" w:rsidRDefault="00F2391F" w:rsidP="005663DF">
      <w:pPr>
        <w:ind w:firstLine="567"/>
        <w:jc w:val="both"/>
        <w:rPr>
          <w:sz w:val="28"/>
          <w:szCs w:val="28"/>
          <w:lang w:val="uk-UA"/>
        </w:rPr>
      </w:pPr>
    </w:p>
    <w:p w:rsidR="005663DF" w:rsidRPr="00BB2A76" w:rsidRDefault="009B5B62" w:rsidP="005663D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5663DF" w:rsidRPr="00BB2A76">
        <w:rPr>
          <w:sz w:val="28"/>
          <w:szCs w:val="28"/>
          <w:lang w:val="uk-UA"/>
        </w:rPr>
        <w:t xml:space="preserve">Розрахунок плати за тимчасове користування окремими елементами благоустрою комунальної власності здійснюється за період </w:t>
      </w:r>
      <w:r w:rsidR="009A63D9" w:rsidRPr="00BB2A76">
        <w:rPr>
          <w:sz w:val="28"/>
          <w:szCs w:val="28"/>
          <w:lang w:val="uk-UA"/>
        </w:rPr>
        <w:t>розміщення та функціонування ТС</w:t>
      </w:r>
      <w:r w:rsidR="005663DF" w:rsidRPr="00BB2A76">
        <w:rPr>
          <w:sz w:val="28"/>
          <w:szCs w:val="28"/>
          <w:lang w:val="uk-UA"/>
        </w:rPr>
        <w:t>.</w:t>
      </w:r>
    </w:p>
    <w:p w:rsidR="00FA1550" w:rsidRPr="00BB2A76" w:rsidRDefault="00FA1550" w:rsidP="005663DF">
      <w:pPr>
        <w:ind w:firstLine="567"/>
        <w:jc w:val="both"/>
        <w:rPr>
          <w:sz w:val="28"/>
          <w:szCs w:val="28"/>
          <w:lang w:val="uk-UA"/>
        </w:rPr>
      </w:pPr>
    </w:p>
    <w:p w:rsidR="005663DF" w:rsidRPr="00BB2A76" w:rsidRDefault="005663DF" w:rsidP="005663DF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>3.</w:t>
      </w:r>
      <w:r w:rsidR="009B5B62">
        <w:rPr>
          <w:sz w:val="28"/>
          <w:szCs w:val="28"/>
          <w:lang w:val="en-US"/>
        </w:rPr>
        <w:t> </w:t>
      </w:r>
      <w:r w:rsidRPr="00BB2A76">
        <w:rPr>
          <w:sz w:val="28"/>
          <w:szCs w:val="28"/>
          <w:lang w:val="uk-UA"/>
        </w:rPr>
        <w:t xml:space="preserve">Місячний розмір плати за </w:t>
      </w:r>
      <w:r w:rsidRPr="00BB2A76">
        <w:rPr>
          <w:bCs/>
          <w:sz w:val="28"/>
          <w:szCs w:val="28"/>
          <w:lang w:val="uk-UA"/>
        </w:rPr>
        <w:t xml:space="preserve">тимчасове користування окремими елементами благоустрою комунальної власності </w:t>
      </w:r>
      <w:r w:rsidRPr="00BB2A76">
        <w:rPr>
          <w:sz w:val="28"/>
          <w:szCs w:val="28"/>
          <w:lang w:val="uk-UA"/>
        </w:rPr>
        <w:t>визначається за формулою:</w:t>
      </w:r>
    </w:p>
    <w:p w:rsidR="005663DF" w:rsidRPr="00BB2A76" w:rsidRDefault="00B30EE9" w:rsidP="009A63D9">
      <w:pPr>
        <w:ind w:firstLine="567"/>
        <w:jc w:val="center"/>
        <w:rPr>
          <w:sz w:val="28"/>
          <w:szCs w:val="28"/>
          <w:lang w:val="uk-UA"/>
        </w:rPr>
      </w:pPr>
      <w:r w:rsidRPr="00BB2A76">
        <w:rPr>
          <w:position w:val="-12"/>
          <w:sz w:val="28"/>
          <w:szCs w:val="28"/>
          <w:lang w:val="uk-UA"/>
        </w:rPr>
        <w:object w:dxaOrig="17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24pt" o:ole="">
            <v:imagedata r:id="rId5" o:title=""/>
          </v:shape>
          <o:OLEObject Type="Embed" ProgID="Equation.DSMT4" ShapeID="_x0000_i1025" DrawAspect="Content" ObjectID="_1730008167" r:id="rId6"/>
        </w:object>
      </w:r>
      <w:r w:rsidRPr="00BB2A76">
        <w:rPr>
          <w:sz w:val="28"/>
          <w:szCs w:val="28"/>
          <w:lang w:val="uk-UA"/>
        </w:rPr>
        <w:t xml:space="preserve"> де:</w:t>
      </w:r>
    </w:p>
    <w:p w:rsidR="00C368F0" w:rsidRPr="00BB2A76" w:rsidRDefault="00B30EE9" w:rsidP="005663DF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position w:val="-12"/>
          <w:sz w:val="28"/>
          <w:szCs w:val="28"/>
          <w:lang w:val="uk-UA"/>
        </w:rPr>
        <w:object w:dxaOrig="300" w:dyaOrig="360">
          <v:shape id="_x0000_i1026" type="#_x0000_t75" style="width:18.75pt;height:24pt" o:ole="">
            <v:imagedata r:id="rId7" o:title=""/>
          </v:shape>
          <o:OLEObject Type="Embed" ProgID="Equation.DSMT4" ShapeID="_x0000_i1026" DrawAspect="Content" ObjectID="_1730008168" r:id="rId8"/>
        </w:object>
      </w:r>
      <w:r w:rsidR="004F3849" w:rsidRPr="00BB2A76">
        <w:rPr>
          <w:sz w:val="28"/>
          <w:szCs w:val="28"/>
          <w:lang w:val="uk-UA"/>
        </w:rPr>
        <w:t xml:space="preserve"> </w:t>
      </w:r>
      <w:r w:rsidR="005663DF" w:rsidRPr="00BB2A76">
        <w:rPr>
          <w:sz w:val="28"/>
          <w:szCs w:val="28"/>
          <w:lang w:val="uk-UA"/>
        </w:rPr>
        <w:t xml:space="preserve">– базовий розмір плати за тимчасове користування 1кв.м елемента благоустрою, </w:t>
      </w:r>
      <w:r w:rsidR="009A63D9" w:rsidRPr="00BB2A76">
        <w:rPr>
          <w:sz w:val="28"/>
          <w:szCs w:val="28"/>
          <w:lang w:val="uk-UA"/>
        </w:rPr>
        <w:t>що</w:t>
      </w:r>
      <w:r w:rsidR="005663DF" w:rsidRPr="00BB2A76">
        <w:rPr>
          <w:sz w:val="28"/>
          <w:szCs w:val="28"/>
          <w:lang w:val="uk-UA"/>
        </w:rPr>
        <w:t xml:space="preserve"> становить </w:t>
      </w:r>
      <w:r w:rsidR="009A63D9" w:rsidRPr="00BB2A76">
        <w:rPr>
          <w:sz w:val="28"/>
          <w:szCs w:val="28"/>
          <w:lang w:val="uk-UA"/>
        </w:rPr>
        <w:t>25,</w:t>
      </w:r>
      <w:r w:rsidR="000E311D" w:rsidRPr="00BB2A76">
        <w:rPr>
          <w:sz w:val="28"/>
          <w:szCs w:val="28"/>
          <w:lang w:val="uk-UA"/>
        </w:rPr>
        <w:t>51</w:t>
      </w:r>
      <w:r w:rsidR="005663DF" w:rsidRPr="00BB2A76">
        <w:rPr>
          <w:sz w:val="28"/>
          <w:szCs w:val="28"/>
          <w:lang w:val="uk-UA"/>
        </w:rPr>
        <w:t xml:space="preserve"> грн.</w:t>
      </w:r>
    </w:p>
    <w:p w:rsidR="009A63D9" w:rsidRPr="00BB2A76" w:rsidRDefault="009A63D9" w:rsidP="005663DF">
      <w:pPr>
        <w:ind w:firstLine="567"/>
        <w:jc w:val="both"/>
        <w:rPr>
          <w:sz w:val="28"/>
          <w:szCs w:val="28"/>
          <w:lang w:val="uk-UA"/>
        </w:rPr>
      </w:pPr>
    </w:p>
    <w:p w:rsidR="005663DF" w:rsidRPr="00BB2A76" w:rsidRDefault="00B30EE9" w:rsidP="005663DF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position w:val="-6"/>
          <w:sz w:val="28"/>
          <w:szCs w:val="28"/>
          <w:lang w:val="uk-UA"/>
        </w:rPr>
        <w:object w:dxaOrig="220" w:dyaOrig="279">
          <v:shape id="_x0000_i1027" type="#_x0000_t75" style="width:14.25pt;height:18pt" o:ole="">
            <v:imagedata r:id="rId9" o:title=""/>
          </v:shape>
          <o:OLEObject Type="Embed" ProgID="Equation.DSMT4" ShapeID="_x0000_i1027" DrawAspect="Content" ObjectID="_1730008169" r:id="rId10"/>
        </w:object>
      </w:r>
      <w:r w:rsidR="004F3849" w:rsidRPr="00BB2A76">
        <w:rPr>
          <w:sz w:val="28"/>
          <w:szCs w:val="28"/>
          <w:lang w:val="uk-UA"/>
        </w:rPr>
        <w:t xml:space="preserve"> </w:t>
      </w:r>
      <w:r w:rsidR="005663DF" w:rsidRPr="00BB2A76">
        <w:rPr>
          <w:sz w:val="28"/>
          <w:szCs w:val="28"/>
          <w:lang w:val="uk-UA"/>
        </w:rPr>
        <w:t>– площа елемента благоустрою (кв.м). Визначається</w:t>
      </w:r>
      <w:r w:rsidR="00DD5374" w:rsidRPr="00BB2A76">
        <w:rPr>
          <w:sz w:val="28"/>
          <w:szCs w:val="28"/>
          <w:lang w:val="uk-UA"/>
        </w:rPr>
        <w:t>,</w:t>
      </w:r>
      <w:r w:rsidR="005663DF" w:rsidRPr="00BB2A76">
        <w:rPr>
          <w:sz w:val="28"/>
          <w:szCs w:val="28"/>
          <w:lang w:val="uk-UA"/>
        </w:rPr>
        <w:t xml:space="preserve"> як площа ТС </w:t>
      </w:r>
      <w:r w:rsidR="00D55555" w:rsidRPr="00BB2A76">
        <w:rPr>
          <w:sz w:val="28"/>
          <w:szCs w:val="28"/>
          <w:lang w:val="uk-UA"/>
        </w:rPr>
        <w:t>та додатково</w:t>
      </w:r>
      <w:r w:rsidR="005663DF" w:rsidRPr="00BB2A76">
        <w:rPr>
          <w:sz w:val="28"/>
          <w:szCs w:val="28"/>
          <w:lang w:val="uk-UA"/>
        </w:rPr>
        <w:t xml:space="preserve"> 1 м. по зовнішньому периметру ТС;</w:t>
      </w:r>
    </w:p>
    <w:p w:rsidR="00C24D85" w:rsidRPr="00BB2A76" w:rsidRDefault="00C24D85" w:rsidP="005663DF">
      <w:pPr>
        <w:ind w:firstLine="567"/>
        <w:jc w:val="both"/>
        <w:rPr>
          <w:sz w:val="28"/>
          <w:szCs w:val="28"/>
          <w:lang w:val="uk-UA"/>
        </w:rPr>
      </w:pPr>
    </w:p>
    <w:p w:rsidR="00C24D85" w:rsidRPr="00BB2A76" w:rsidRDefault="00C24D85" w:rsidP="00C24D85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>k</w:t>
      </w:r>
      <w:r w:rsidRPr="00BB2A76">
        <w:rPr>
          <w:sz w:val="28"/>
          <w:szCs w:val="28"/>
          <w:vertAlign w:val="subscript"/>
          <w:lang w:val="uk-UA"/>
        </w:rPr>
        <w:t xml:space="preserve">зон </w:t>
      </w:r>
      <w:r w:rsidRPr="00BB2A76">
        <w:rPr>
          <w:sz w:val="28"/>
          <w:szCs w:val="28"/>
          <w:lang w:val="uk-UA"/>
        </w:rPr>
        <w:t xml:space="preserve">– коефіцієнт, що враховує місце розташування ТС в зонах </w:t>
      </w:r>
      <w:r w:rsidR="00DD5374" w:rsidRPr="00BB2A76">
        <w:rPr>
          <w:color w:val="222222"/>
          <w:spacing w:val="3"/>
          <w:sz w:val="28"/>
          <w:szCs w:val="25"/>
          <w:shd w:val="clear" w:color="auto" w:fill="FFFFFF"/>
          <w:lang w:val="uk-UA"/>
        </w:rPr>
        <w:t>Луцької міської територіальної громади</w:t>
      </w:r>
      <w:r w:rsidRPr="00BB2A76">
        <w:rPr>
          <w:sz w:val="28"/>
          <w:szCs w:val="28"/>
          <w:lang w:val="uk-UA"/>
        </w:rPr>
        <w:t>:</w:t>
      </w:r>
    </w:p>
    <w:p w:rsidR="00C24D85" w:rsidRPr="00BB2A76" w:rsidRDefault="00DD5374" w:rsidP="00C24D85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 xml:space="preserve"> </w:t>
      </w:r>
      <w:r w:rsidR="00C24D85" w:rsidRPr="00BB2A76">
        <w:rPr>
          <w:sz w:val="28"/>
          <w:szCs w:val="28"/>
          <w:lang w:val="uk-UA"/>
        </w:rPr>
        <w:t xml:space="preserve">І зона </w:t>
      </w:r>
      <w:r w:rsidR="00B30EE9" w:rsidRPr="00BB2A76">
        <w:rPr>
          <w:position w:val="-12"/>
          <w:sz w:val="28"/>
          <w:szCs w:val="28"/>
          <w:lang w:val="uk-UA"/>
        </w:rPr>
        <w:object w:dxaOrig="920" w:dyaOrig="360">
          <v:shape id="_x0000_i1028" type="#_x0000_t75" style="width:59.25pt;height:24pt" o:ole="">
            <v:imagedata r:id="rId11" o:title=""/>
          </v:shape>
          <o:OLEObject Type="Embed" ProgID="Equation.DSMT4" ShapeID="_x0000_i1028" DrawAspect="Content" ObjectID="_1730008170" r:id="rId12"/>
        </w:object>
      </w:r>
      <w:r w:rsidR="00C24D85" w:rsidRPr="00BB2A76">
        <w:rPr>
          <w:sz w:val="28"/>
          <w:szCs w:val="28"/>
          <w:lang w:val="uk-UA"/>
        </w:rPr>
        <w:t>;</w:t>
      </w:r>
    </w:p>
    <w:p w:rsidR="00C24D85" w:rsidRPr="00BB2A76" w:rsidRDefault="00C24D85" w:rsidP="00C24D85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 xml:space="preserve">ІІ зона </w:t>
      </w:r>
      <w:r w:rsidR="00B30EE9" w:rsidRPr="00BB2A76">
        <w:rPr>
          <w:position w:val="-12"/>
          <w:sz w:val="28"/>
          <w:szCs w:val="28"/>
          <w:lang w:val="uk-UA"/>
        </w:rPr>
        <w:object w:dxaOrig="1060" w:dyaOrig="360">
          <v:shape id="_x0000_i1029" type="#_x0000_t75" style="width:68.25pt;height:24pt" o:ole="">
            <v:imagedata r:id="rId13" o:title=""/>
          </v:shape>
          <o:OLEObject Type="Embed" ProgID="Equation.DSMT4" ShapeID="_x0000_i1029" DrawAspect="Content" ObjectID="_1730008171" r:id="rId14"/>
        </w:object>
      </w:r>
      <w:r w:rsidRPr="00BB2A76">
        <w:rPr>
          <w:sz w:val="28"/>
          <w:szCs w:val="28"/>
          <w:lang w:val="uk-UA"/>
        </w:rPr>
        <w:t xml:space="preserve">; </w:t>
      </w:r>
    </w:p>
    <w:p w:rsidR="00C24D85" w:rsidRPr="00BB2A76" w:rsidRDefault="00C24D85" w:rsidP="00C24D85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 xml:space="preserve">ІІІ зона </w:t>
      </w:r>
      <w:r w:rsidR="00B30EE9" w:rsidRPr="00BB2A76">
        <w:rPr>
          <w:position w:val="-12"/>
          <w:sz w:val="28"/>
          <w:szCs w:val="28"/>
          <w:lang w:val="uk-UA"/>
        </w:rPr>
        <w:object w:dxaOrig="940" w:dyaOrig="360">
          <v:shape id="_x0000_i1030" type="#_x0000_t75" style="width:60pt;height:24pt" o:ole="">
            <v:imagedata r:id="rId15" o:title=""/>
          </v:shape>
          <o:OLEObject Type="Embed" ProgID="Equation.DSMT4" ShapeID="_x0000_i1030" DrawAspect="Content" ObjectID="_1730008172" r:id="rId16"/>
        </w:object>
      </w:r>
      <w:r w:rsidRPr="00BB2A76">
        <w:rPr>
          <w:sz w:val="28"/>
          <w:szCs w:val="28"/>
          <w:lang w:val="uk-UA"/>
        </w:rPr>
        <w:t>.</w:t>
      </w:r>
    </w:p>
    <w:p w:rsidR="00C24D85" w:rsidRPr="00BB2A76" w:rsidRDefault="00C24D85" w:rsidP="00C24D85">
      <w:pPr>
        <w:ind w:firstLine="567"/>
        <w:jc w:val="both"/>
        <w:rPr>
          <w:sz w:val="28"/>
          <w:szCs w:val="28"/>
          <w:lang w:val="uk-UA"/>
        </w:rPr>
      </w:pPr>
    </w:p>
    <w:p w:rsidR="00C24D85" w:rsidRPr="00BB2A76" w:rsidRDefault="00C24D85" w:rsidP="00C24D85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>Значення коефіцієнтів наведені в таблиці</w:t>
      </w:r>
    </w:p>
    <w:p w:rsidR="00C24D85" w:rsidRPr="00BB2A76" w:rsidRDefault="00C24D85" w:rsidP="00C24D85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620"/>
        <w:gridCol w:w="7123"/>
      </w:tblGrid>
      <w:tr w:rsidR="00C24D85" w:rsidRPr="00BB2A76">
        <w:tc>
          <w:tcPr>
            <w:tcW w:w="828" w:type="dxa"/>
            <w:shd w:val="clear" w:color="auto" w:fill="auto"/>
          </w:tcPr>
          <w:p w:rsidR="00C24D85" w:rsidRPr="00BB2A76" w:rsidRDefault="00C24D85" w:rsidP="0069405E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Зона</w:t>
            </w:r>
          </w:p>
        </w:tc>
        <w:tc>
          <w:tcPr>
            <w:tcW w:w="1620" w:type="dxa"/>
            <w:shd w:val="clear" w:color="auto" w:fill="auto"/>
          </w:tcPr>
          <w:p w:rsidR="00C24D85" w:rsidRPr="00BB2A76" w:rsidRDefault="00C24D85" w:rsidP="0069405E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Коефіцієнт</w:t>
            </w:r>
          </w:p>
          <w:p w:rsidR="00C24D85" w:rsidRPr="00BB2A76" w:rsidRDefault="00B30EE9" w:rsidP="0069405E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position w:val="-12"/>
                <w:sz w:val="28"/>
                <w:szCs w:val="28"/>
                <w:lang w:val="uk-UA"/>
              </w:rPr>
              <w:object w:dxaOrig="400" w:dyaOrig="360">
                <v:shape id="_x0000_i1031" type="#_x0000_t75" style="width:25.5pt;height:24pt" o:ole="">
                  <v:imagedata r:id="rId17" o:title=""/>
                </v:shape>
                <o:OLEObject Type="Embed" ProgID="Equation.DSMT4" ShapeID="_x0000_i1031" DrawAspect="Content" ObjectID="_1730008173" r:id="rId18"/>
              </w:object>
            </w:r>
          </w:p>
        </w:tc>
        <w:tc>
          <w:tcPr>
            <w:tcW w:w="7123" w:type="dxa"/>
            <w:shd w:val="clear" w:color="auto" w:fill="auto"/>
          </w:tcPr>
          <w:p w:rsidR="00C24D85" w:rsidRPr="00BB2A76" w:rsidRDefault="00C24D85" w:rsidP="0069405E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Назва районів</w:t>
            </w:r>
          </w:p>
        </w:tc>
      </w:tr>
      <w:tr w:rsidR="00C24D85" w:rsidRPr="00BB2A76">
        <w:tc>
          <w:tcPr>
            <w:tcW w:w="828" w:type="dxa"/>
            <w:shd w:val="clear" w:color="auto" w:fill="auto"/>
          </w:tcPr>
          <w:p w:rsidR="00C24D85" w:rsidRPr="00BB2A76" w:rsidRDefault="00C24D85" w:rsidP="0069405E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24D85" w:rsidRPr="00BB2A76" w:rsidRDefault="00C24D85" w:rsidP="0069405E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7123" w:type="dxa"/>
            <w:shd w:val="clear" w:color="auto" w:fill="auto"/>
          </w:tcPr>
          <w:p w:rsidR="00C24D85" w:rsidRDefault="00C24D85" w:rsidP="0069405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Територія в межах вулиць Набережна, Стрілецька, Президента Грушевського, Карпенка-Карого, Глушець, Ковельська. Території історико-культурного заповідника та центрального парку культури та відпочинку імені Лесі Українки.</w:t>
            </w:r>
          </w:p>
          <w:p w:rsidR="00BB2A76" w:rsidRPr="00BB2A76" w:rsidRDefault="00BB2A76" w:rsidP="0069405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24D85" w:rsidRPr="00BB2A76">
        <w:tc>
          <w:tcPr>
            <w:tcW w:w="828" w:type="dxa"/>
            <w:shd w:val="clear" w:color="auto" w:fill="auto"/>
          </w:tcPr>
          <w:p w:rsidR="00C24D85" w:rsidRPr="00BB2A76" w:rsidRDefault="00C24D85" w:rsidP="0069405E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620" w:type="dxa"/>
            <w:shd w:val="clear" w:color="auto" w:fill="auto"/>
          </w:tcPr>
          <w:p w:rsidR="00C24D85" w:rsidRPr="00BB2A76" w:rsidRDefault="00C24D85" w:rsidP="0069405E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1,25</w:t>
            </w:r>
          </w:p>
        </w:tc>
        <w:tc>
          <w:tcPr>
            <w:tcW w:w="7123" w:type="dxa"/>
            <w:shd w:val="clear" w:color="auto" w:fill="auto"/>
          </w:tcPr>
          <w:p w:rsidR="00C24D85" w:rsidRPr="00BB2A76" w:rsidRDefault="00C24D85" w:rsidP="0069405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Магістральні та головні житлові вулиці:</w:t>
            </w:r>
          </w:p>
          <w:p w:rsidR="00C24D85" w:rsidRPr="00BB2A76" w:rsidRDefault="00C24D85" w:rsidP="0069405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Воїнів-</w:t>
            </w:r>
            <w:r w:rsidR="009A63D9" w:rsidRPr="00BB2A76">
              <w:rPr>
                <w:sz w:val="28"/>
                <w:szCs w:val="28"/>
                <w:lang w:val="uk-UA"/>
              </w:rPr>
              <w:t>афганців</w:t>
            </w:r>
            <w:r w:rsidRPr="00BB2A76">
              <w:rPr>
                <w:sz w:val="28"/>
                <w:szCs w:val="28"/>
                <w:lang w:val="uk-UA"/>
              </w:rPr>
              <w:t xml:space="preserve">, Володимирська, Героїв УПА, Гнідавська, Гордіюк, Дубнівська, Ківерцівська, Ковельська (від вул. Шевченка до вул. Качалова), </w:t>
            </w:r>
            <w:r w:rsidR="00FF2EE3" w:rsidRPr="00BB2A76">
              <w:rPr>
                <w:sz w:val="28"/>
                <w:szCs w:val="28"/>
                <w:lang w:val="uk-UA"/>
              </w:rPr>
              <w:t xml:space="preserve">Конякіна, Кравчука, Львівська, </w:t>
            </w:r>
            <w:r w:rsidRPr="00BB2A76">
              <w:rPr>
                <w:sz w:val="28"/>
                <w:szCs w:val="28"/>
                <w:lang w:val="uk-UA"/>
              </w:rPr>
              <w:t>Рівненська,</w:t>
            </w:r>
            <w:r w:rsidR="00B96942" w:rsidRPr="00BB2A76">
              <w:rPr>
                <w:sz w:val="28"/>
                <w:szCs w:val="28"/>
                <w:lang w:val="uk-UA"/>
              </w:rPr>
              <w:t xml:space="preserve">   Станіславського, </w:t>
            </w:r>
            <w:r w:rsidR="004B44CA" w:rsidRPr="00BB2A76">
              <w:rPr>
                <w:color w:val="202124"/>
                <w:sz w:val="28"/>
                <w:szCs w:val="28"/>
                <w:shd w:val="clear" w:color="auto" w:fill="FFFFFF"/>
                <w:lang w:val="uk-UA"/>
              </w:rPr>
              <w:t>Героїв-добровольців</w:t>
            </w:r>
            <w:r w:rsidR="00B96942" w:rsidRPr="00BB2A76">
              <w:rPr>
                <w:sz w:val="28"/>
                <w:szCs w:val="28"/>
                <w:lang w:val="uk-UA"/>
              </w:rPr>
              <w:t xml:space="preserve">, </w:t>
            </w:r>
            <w:r w:rsidRPr="00BB2A76">
              <w:rPr>
                <w:sz w:val="28"/>
                <w:szCs w:val="28"/>
                <w:lang w:val="uk-UA"/>
              </w:rPr>
              <w:t>Чернишевського;</w:t>
            </w:r>
            <w:r w:rsidR="00B96942" w:rsidRPr="00BB2A76">
              <w:rPr>
                <w:sz w:val="28"/>
                <w:szCs w:val="28"/>
                <w:lang w:val="uk-UA"/>
              </w:rPr>
              <w:t xml:space="preserve"> </w:t>
            </w:r>
            <w:r w:rsidRPr="00BB2A76">
              <w:rPr>
                <w:sz w:val="28"/>
                <w:szCs w:val="28"/>
                <w:lang w:val="uk-UA"/>
              </w:rPr>
              <w:t>Бульвар Дружби Народів;</w:t>
            </w:r>
          </w:p>
          <w:p w:rsidR="00C24D85" w:rsidRPr="00BB2A76" w:rsidRDefault="00C24D85" w:rsidP="0069405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 xml:space="preserve">Проспекти: Відродження, </w:t>
            </w:r>
            <w:r w:rsidR="001649D5" w:rsidRPr="00BB2A76">
              <w:rPr>
                <w:sz w:val="28"/>
                <w:szCs w:val="28"/>
                <w:lang w:val="uk-UA"/>
              </w:rPr>
              <w:t xml:space="preserve">Молоді, </w:t>
            </w:r>
            <w:r w:rsidRPr="00BB2A76">
              <w:rPr>
                <w:sz w:val="28"/>
                <w:szCs w:val="28"/>
                <w:lang w:val="uk-UA"/>
              </w:rPr>
              <w:t>Соборності.</w:t>
            </w:r>
          </w:p>
        </w:tc>
      </w:tr>
      <w:tr w:rsidR="00C24D85" w:rsidRPr="009B5B62">
        <w:tc>
          <w:tcPr>
            <w:tcW w:w="828" w:type="dxa"/>
            <w:shd w:val="clear" w:color="auto" w:fill="auto"/>
          </w:tcPr>
          <w:p w:rsidR="00C24D85" w:rsidRPr="00BB2A76" w:rsidRDefault="00C24D85" w:rsidP="0069405E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C24D85" w:rsidRPr="00BB2A76" w:rsidRDefault="00C24D85" w:rsidP="0069405E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1,0</w:t>
            </w:r>
          </w:p>
        </w:tc>
        <w:tc>
          <w:tcPr>
            <w:tcW w:w="7123" w:type="dxa"/>
            <w:shd w:val="clear" w:color="auto" w:fill="auto"/>
          </w:tcPr>
          <w:p w:rsidR="005E2CC5" w:rsidRPr="00BB2A76" w:rsidRDefault="00C24D85" w:rsidP="00B96942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Інші вулиці</w:t>
            </w:r>
            <w:r w:rsidR="00B96942" w:rsidRPr="00BB2A76">
              <w:rPr>
                <w:sz w:val="28"/>
                <w:szCs w:val="28"/>
                <w:lang w:val="uk-UA"/>
              </w:rPr>
              <w:t xml:space="preserve"> </w:t>
            </w:r>
            <w:r w:rsidR="005E2CC5" w:rsidRPr="00BB2A76">
              <w:rPr>
                <w:color w:val="222222"/>
                <w:spacing w:val="3"/>
                <w:sz w:val="28"/>
                <w:szCs w:val="25"/>
                <w:shd w:val="clear" w:color="auto" w:fill="FFFFFF"/>
                <w:lang w:val="uk-UA"/>
              </w:rPr>
              <w:t>Луцької міської територіальної громади</w:t>
            </w:r>
            <w:r w:rsidR="00B96942" w:rsidRPr="00BB2A76">
              <w:rPr>
                <w:color w:val="222222"/>
                <w:spacing w:val="3"/>
                <w:sz w:val="28"/>
                <w:szCs w:val="25"/>
                <w:shd w:val="clear" w:color="auto" w:fill="FFFFFF"/>
                <w:lang w:val="uk-UA"/>
              </w:rPr>
              <w:t>.</w:t>
            </w:r>
          </w:p>
        </w:tc>
      </w:tr>
    </w:tbl>
    <w:p w:rsidR="00C24D85" w:rsidRPr="006151B2" w:rsidRDefault="00C24D85" w:rsidP="00C24D85">
      <w:pPr>
        <w:ind w:firstLine="567"/>
        <w:jc w:val="both"/>
        <w:rPr>
          <w:sz w:val="16"/>
          <w:szCs w:val="28"/>
          <w:lang w:val="uk-UA"/>
        </w:rPr>
      </w:pPr>
    </w:p>
    <w:p w:rsidR="00C24D85" w:rsidRPr="00BB2A76" w:rsidRDefault="009B5B62" w:rsidP="00C24D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C24D85" w:rsidRPr="00BB2A76">
        <w:rPr>
          <w:sz w:val="28"/>
          <w:szCs w:val="28"/>
          <w:lang w:val="uk-UA"/>
        </w:rPr>
        <w:t xml:space="preserve">У разі, якщо </w:t>
      </w:r>
      <w:r w:rsidR="000F3C32" w:rsidRPr="00BB2A76">
        <w:rPr>
          <w:sz w:val="28"/>
          <w:szCs w:val="28"/>
          <w:lang w:val="uk-UA"/>
        </w:rPr>
        <w:t>ТС</w:t>
      </w:r>
      <w:r w:rsidR="00C24D85" w:rsidRPr="00BB2A76">
        <w:rPr>
          <w:sz w:val="28"/>
          <w:szCs w:val="28"/>
          <w:lang w:val="uk-UA"/>
        </w:rPr>
        <w:t xml:space="preserve"> не демонтується, але </w:t>
      </w:r>
      <w:r w:rsidR="000F3C32" w:rsidRPr="00BB2A76">
        <w:rPr>
          <w:sz w:val="28"/>
          <w:szCs w:val="28"/>
          <w:lang w:val="uk-UA"/>
        </w:rPr>
        <w:t>її</w:t>
      </w:r>
      <w:r w:rsidR="00C24D85" w:rsidRPr="00BB2A76">
        <w:rPr>
          <w:sz w:val="28"/>
          <w:szCs w:val="28"/>
          <w:lang w:val="uk-UA"/>
        </w:rPr>
        <w:t xml:space="preserve"> функціонування не здійснюється, </w:t>
      </w:r>
      <w:r w:rsidR="00B30EE9" w:rsidRPr="00BB2A76">
        <w:rPr>
          <w:position w:val="-12"/>
          <w:sz w:val="28"/>
          <w:szCs w:val="28"/>
          <w:lang w:val="uk-UA"/>
        </w:rPr>
        <w:object w:dxaOrig="300" w:dyaOrig="360">
          <v:shape id="_x0000_i1032" type="#_x0000_t75" style="width:18.75pt;height:24pt" o:ole="">
            <v:imagedata r:id="rId7" o:title=""/>
          </v:shape>
          <o:OLEObject Type="Embed" ProgID="Equation.DSMT4" ShapeID="_x0000_i1032" DrawAspect="Content" ObjectID="_1730008174" r:id="rId19"/>
        </w:object>
      </w:r>
      <w:r w:rsidR="00C24D85" w:rsidRPr="00BB2A76">
        <w:rPr>
          <w:b/>
          <w:color w:val="FF0000"/>
          <w:sz w:val="28"/>
          <w:szCs w:val="28"/>
          <w:vertAlign w:val="subscript"/>
          <w:lang w:val="uk-UA"/>
        </w:rPr>
        <w:t xml:space="preserve"> </w:t>
      </w:r>
      <w:r w:rsidR="00C24D85" w:rsidRPr="00BB2A76">
        <w:rPr>
          <w:sz w:val="28"/>
          <w:szCs w:val="28"/>
          <w:lang w:val="uk-UA"/>
        </w:rPr>
        <w:t xml:space="preserve">– базовий розмір плати за тимчасове користування 1кв.м становить </w:t>
      </w:r>
      <w:r w:rsidR="000F3C32" w:rsidRPr="00BB2A76">
        <w:rPr>
          <w:sz w:val="28"/>
          <w:szCs w:val="28"/>
          <w:lang w:val="uk-UA"/>
        </w:rPr>
        <w:t>9</w:t>
      </w:r>
      <w:r w:rsidR="00C24D85" w:rsidRPr="00BB2A76">
        <w:rPr>
          <w:sz w:val="28"/>
          <w:szCs w:val="28"/>
          <w:lang w:val="uk-UA"/>
        </w:rPr>
        <w:t>,0</w:t>
      </w:r>
      <w:r w:rsidR="000E311D" w:rsidRPr="00BB2A76">
        <w:rPr>
          <w:sz w:val="28"/>
          <w:szCs w:val="28"/>
          <w:lang w:val="uk-UA"/>
        </w:rPr>
        <w:t>1</w:t>
      </w:r>
      <w:r w:rsidR="00C24D85" w:rsidRPr="00BB2A76">
        <w:rPr>
          <w:sz w:val="28"/>
          <w:szCs w:val="28"/>
          <w:lang w:val="uk-UA"/>
        </w:rPr>
        <w:t xml:space="preserve"> грн.</w:t>
      </w:r>
    </w:p>
    <w:p w:rsidR="00802306" w:rsidRPr="006151B2" w:rsidRDefault="00802306" w:rsidP="005663DF">
      <w:pPr>
        <w:ind w:firstLine="567"/>
        <w:jc w:val="both"/>
        <w:rPr>
          <w:sz w:val="16"/>
          <w:szCs w:val="28"/>
          <w:lang w:val="uk-UA"/>
        </w:rPr>
      </w:pPr>
    </w:p>
    <w:p w:rsidR="005663DF" w:rsidRPr="00BB2A76" w:rsidRDefault="00C24D85" w:rsidP="005663DF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>5</w:t>
      </w:r>
      <w:r w:rsidR="009B5B62">
        <w:rPr>
          <w:sz w:val="28"/>
          <w:szCs w:val="28"/>
          <w:lang w:val="uk-UA"/>
        </w:rPr>
        <w:t>. </w:t>
      </w:r>
      <w:r w:rsidR="005663DF" w:rsidRPr="00BB2A76">
        <w:rPr>
          <w:sz w:val="28"/>
          <w:szCs w:val="28"/>
          <w:lang w:val="uk-UA"/>
        </w:rPr>
        <w:t xml:space="preserve">У </w:t>
      </w:r>
      <w:r w:rsidR="005663DF" w:rsidRPr="00BB2A76">
        <w:rPr>
          <w:bCs/>
          <w:sz w:val="28"/>
          <w:szCs w:val="28"/>
          <w:lang w:val="uk-UA"/>
        </w:rPr>
        <w:t xml:space="preserve">випадку розміщення ТС для одноразової торгівлі (надання послуг) </w:t>
      </w:r>
      <w:r w:rsidR="005663DF" w:rsidRPr="00BB2A76">
        <w:rPr>
          <w:sz w:val="28"/>
          <w:szCs w:val="28"/>
          <w:lang w:val="uk-UA"/>
        </w:rPr>
        <w:t xml:space="preserve">розмір плати за </w:t>
      </w:r>
      <w:r w:rsidR="005663DF" w:rsidRPr="00BB2A76">
        <w:rPr>
          <w:bCs/>
          <w:sz w:val="28"/>
          <w:szCs w:val="28"/>
          <w:lang w:val="uk-UA"/>
        </w:rPr>
        <w:t xml:space="preserve">тимчасове користування </w:t>
      </w:r>
      <w:r w:rsidR="00F6288B" w:rsidRPr="00BB2A76">
        <w:rPr>
          <w:sz w:val="28"/>
          <w:szCs w:val="28"/>
          <w:lang w:val="uk-UA"/>
        </w:rPr>
        <w:t xml:space="preserve"> </w:t>
      </w:r>
      <w:r w:rsidR="005663DF" w:rsidRPr="00BB2A76">
        <w:rPr>
          <w:sz w:val="28"/>
          <w:szCs w:val="28"/>
          <w:lang w:val="uk-UA"/>
        </w:rPr>
        <w:t>визначається за формулою:</w:t>
      </w:r>
    </w:p>
    <w:p w:rsidR="00B30EE9" w:rsidRPr="00BB2A76" w:rsidRDefault="00E16FA5" w:rsidP="00631B65">
      <w:pPr>
        <w:ind w:firstLine="567"/>
        <w:jc w:val="center"/>
        <w:rPr>
          <w:sz w:val="28"/>
          <w:szCs w:val="28"/>
          <w:lang w:val="uk-UA"/>
        </w:rPr>
      </w:pPr>
      <w:r w:rsidRPr="00BB2A76">
        <w:rPr>
          <w:position w:val="-24"/>
          <w:sz w:val="28"/>
          <w:szCs w:val="28"/>
          <w:lang w:val="uk-UA"/>
        </w:rPr>
        <w:object w:dxaOrig="2620" w:dyaOrig="620">
          <v:shape id="_x0000_i1033" type="#_x0000_t75" style="width:168pt;height:39.75pt" o:ole="">
            <v:imagedata r:id="rId20" o:title=""/>
          </v:shape>
          <o:OLEObject Type="Embed" ProgID="Equation.DSMT4" ShapeID="_x0000_i1033" DrawAspect="Content" ObjectID="_1730008175" r:id="rId21"/>
        </w:object>
      </w:r>
    </w:p>
    <w:p w:rsidR="00631B65" w:rsidRPr="00BB2A76" w:rsidRDefault="00631B65" w:rsidP="00631B65">
      <w:pPr>
        <w:ind w:firstLine="567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>де n- кількість днів.</w:t>
      </w:r>
    </w:p>
    <w:p w:rsidR="00FA1550" w:rsidRPr="006151B2" w:rsidRDefault="00FA1550" w:rsidP="005663DF">
      <w:pPr>
        <w:ind w:firstLine="567"/>
        <w:jc w:val="both"/>
        <w:rPr>
          <w:sz w:val="16"/>
          <w:szCs w:val="28"/>
          <w:lang w:val="uk-UA"/>
        </w:rPr>
      </w:pPr>
    </w:p>
    <w:p w:rsidR="003E3F6E" w:rsidRPr="00BB2A76" w:rsidRDefault="009B5B62" w:rsidP="00F6288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F6288B" w:rsidRPr="00BB2A76">
        <w:rPr>
          <w:sz w:val="28"/>
          <w:szCs w:val="28"/>
        </w:rPr>
        <w:t xml:space="preserve">У випадку надання послуг з прокату </w:t>
      </w:r>
      <w:r w:rsidR="00BB378B" w:rsidRPr="00BB2A76">
        <w:rPr>
          <w:sz w:val="28"/>
          <w:szCs w:val="28"/>
        </w:rPr>
        <w:t xml:space="preserve">одного </w:t>
      </w:r>
      <w:r w:rsidR="00F6288B" w:rsidRPr="00BB2A76">
        <w:rPr>
          <w:sz w:val="28"/>
          <w:szCs w:val="28"/>
        </w:rPr>
        <w:t>дитяч</w:t>
      </w:r>
      <w:r w:rsidR="00BB378B" w:rsidRPr="00BB2A76">
        <w:rPr>
          <w:sz w:val="28"/>
          <w:szCs w:val="28"/>
        </w:rPr>
        <w:t>ого</w:t>
      </w:r>
      <w:r w:rsidR="00F6288B" w:rsidRPr="00BB2A76">
        <w:rPr>
          <w:sz w:val="28"/>
          <w:szCs w:val="28"/>
        </w:rPr>
        <w:t xml:space="preserve"> автомобіл</w:t>
      </w:r>
      <w:r w:rsidR="00BB378B" w:rsidRPr="00BB2A76">
        <w:rPr>
          <w:sz w:val="28"/>
          <w:szCs w:val="28"/>
        </w:rPr>
        <w:t xml:space="preserve">я </w:t>
      </w:r>
      <w:r w:rsidR="00F6288B" w:rsidRPr="00BB2A76">
        <w:rPr>
          <w:sz w:val="28"/>
          <w:szCs w:val="28"/>
        </w:rPr>
        <w:t xml:space="preserve">(поні, тощо), торгівлі з рук </w:t>
      </w:r>
      <w:r w:rsidR="00BB378B" w:rsidRPr="00BB2A76">
        <w:rPr>
          <w:sz w:val="28"/>
          <w:szCs w:val="28"/>
        </w:rPr>
        <w:t xml:space="preserve">однією людиною </w:t>
      </w:r>
      <w:r w:rsidR="00F6288B" w:rsidRPr="00BB2A76">
        <w:rPr>
          <w:sz w:val="28"/>
          <w:szCs w:val="28"/>
        </w:rPr>
        <w:t>кульками (тощо)</w:t>
      </w:r>
      <w:r w:rsidR="00A123A1" w:rsidRPr="00BB2A76">
        <w:rPr>
          <w:sz w:val="28"/>
          <w:szCs w:val="28"/>
        </w:rPr>
        <w:t>,</w:t>
      </w:r>
      <w:r w:rsidR="00F6288B" w:rsidRPr="00BB2A76">
        <w:rPr>
          <w:sz w:val="28"/>
          <w:szCs w:val="28"/>
        </w:rPr>
        <w:t xml:space="preserve"> розмір денної плати за користування окремими елементами благоустрою міської комунальної власності становить – </w:t>
      </w:r>
      <w:r w:rsidR="00A123A1" w:rsidRPr="00BB2A76">
        <w:rPr>
          <w:sz w:val="28"/>
          <w:szCs w:val="28"/>
        </w:rPr>
        <w:t>37,</w:t>
      </w:r>
      <w:r w:rsidR="000E311D" w:rsidRPr="00BB2A76">
        <w:rPr>
          <w:sz w:val="28"/>
          <w:szCs w:val="28"/>
        </w:rPr>
        <w:t>54</w:t>
      </w:r>
      <w:r w:rsidR="00F6288B" w:rsidRPr="00BB2A76">
        <w:rPr>
          <w:sz w:val="28"/>
          <w:szCs w:val="28"/>
        </w:rPr>
        <w:t xml:space="preserve"> грн.</w:t>
      </w:r>
    </w:p>
    <w:p w:rsidR="00BB378B" w:rsidRPr="006151B2" w:rsidRDefault="00BB378B" w:rsidP="00F6288B">
      <w:pPr>
        <w:pStyle w:val="a3"/>
        <w:spacing w:before="0" w:beforeAutospacing="0" w:after="0" w:afterAutospacing="0"/>
        <w:ind w:firstLine="567"/>
        <w:jc w:val="both"/>
        <w:rPr>
          <w:sz w:val="16"/>
          <w:szCs w:val="28"/>
        </w:rPr>
      </w:pPr>
    </w:p>
    <w:p w:rsidR="00A123A1" w:rsidRPr="00BB2A76" w:rsidRDefault="00A25590" w:rsidP="002D7D0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2A76">
        <w:rPr>
          <w:sz w:val="28"/>
          <w:szCs w:val="28"/>
        </w:rPr>
        <w:t>7</w:t>
      </w:r>
      <w:r w:rsidR="00A123A1" w:rsidRPr="00BB2A76">
        <w:rPr>
          <w:sz w:val="28"/>
          <w:szCs w:val="28"/>
        </w:rPr>
        <w:t>.</w:t>
      </w:r>
      <w:r w:rsidR="009B5B62">
        <w:rPr>
          <w:sz w:val="28"/>
          <w:szCs w:val="28"/>
          <w:lang w:val="en-US"/>
        </w:rPr>
        <w:t> </w:t>
      </w:r>
      <w:r w:rsidR="00BB378B" w:rsidRPr="00BB2A76">
        <w:rPr>
          <w:sz w:val="28"/>
          <w:szCs w:val="28"/>
        </w:rPr>
        <w:t>У випадку торгівлі хвойними деревами в період Новорічних та Різдвяних свят</w:t>
      </w:r>
      <w:r w:rsidR="00A123A1" w:rsidRPr="00BB2A76">
        <w:rPr>
          <w:sz w:val="28"/>
          <w:szCs w:val="28"/>
        </w:rPr>
        <w:t>,</w:t>
      </w:r>
      <w:r w:rsidR="00BB378B" w:rsidRPr="00BB2A76">
        <w:rPr>
          <w:sz w:val="28"/>
          <w:szCs w:val="28"/>
        </w:rPr>
        <w:t xml:space="preserve"> розмір денної плати за користування окремими елементами благоустрою міської комунальної власності становить – </w:t>
      </w:r>
      <w:r w:rsidR="00A123A1" w:rsidRPr="00BB2A76">
        <w:rPr>
          <w:sz w:val="28"/>
          <w:szCs w:val="28"/>
        </w:rPr>
        <w:t>13</w:t>
      </w:r>
      <w:r w:rsidR="000E311D" w:rsidRPr="00BB2A76">
        <w:rPr>
          <w:sz w:val="28"/>
          <w:szCs w:val="28"/>
        </w:rPr>
        <w:t>5</w:t>
      </w:r>
      <w:r w:rsidR="00A123A1" w:rsidRPr="00BB2A76">
        <w:rPr>
          <w:sz w:val="28"/>
          <w:szCs w:val="28"/>
        </w:rPr>
        <w:t>,</w:t>
      </w:r>
      <w:r w:rsidR="000E311D" w:rsidRPr="00BB2A76">
        <w:rPr>
          <w:sz w:val="28"/>
          <w:szCs w:val="28"/>
        </w:rPr>
        <w:t>1</w:t>
      </w:r>
      <w:r w:rsidR="00A123A1" w:rsidRPr="00BB2A76">
        <w:rPr>
          <w:sz w:val="28"/>
          <w:szCs w:val="28"/>
        </w:rPr>
        <w:t>0</w:t>
      </w:r>
      <w:r w:rsidR="00BB378B" w:rsidRPr="00BB2A76">
        <w:rPr>
          <w:sz w:val="28"/>
          <w:szCs w:val="28"/>
        </w:rPr>
        <w:t xml:space="preserve"> грн.</w:t>
      </w:r>
      <w:r w:rsidR="005E2CC5" w:rsidRPr="00BB2A76">
        <w:rPr>
          <w:sz w:val="28"/>
          <w:szCs w:val="28"/>
          <w:highlight w:val="yellow"/>
        </w:rPr>
        <w:t xml:space="preserve"> </w:t>
      </w:r>
    </w:p>
    <w:p w:rsidR="00A123A1" w:rsidRPr="006151B2" w:rsidRDefault="00A123A1" w:rsidP="002D7D07">
      <w:pPr>
        <w:pStyle w:val="a3"/>
        <w:spacing w:before="0" w:beforeAutospacing="0" w:after="0" w:afterAutospacing="0"/>
        <w:ind w:firstLine="567"/>
        <w:jc w:val="both"/>
        <w:rPr>
          <w:sz w:val="16"/>
          <w:szCs w:val="28"/>
        </w:rPr>
      </w:pPr>
    </w:p>
    <w:p w:rsidR="00A123A1" w:rsidRPr="00BB2A76" w:rsidRDefault="00A25590" w:rsidP="002D7D07">
      <w:pPr>
        <w:pStyle w:val="a3"/>
        <w:spacing w:before="0" w:beforeAutospacing="0" w:after="0" w:afterAutospacing="0"/>
        <w:ind w:firstLine="567"/>
        <w:jc w:val="both"/>
        <w:rPr>
          <w:color w:val="222222"/>
          <w:spacing w:val="3"/>
          <w:sz w:val="28"/>
          <w:szCs w:val="25"/>
          <w:shd w:val="clear" w:color="auto" w:fill="FFFFFF"/>
        </w:rPr>
      </w:pPr>
      <w:r w:rsidRPr="00BB2A76">
        <w:rPr>
          <w:sz w:val="28"/>
          <w:szCs w:val="28"/>
        </w:rPr>
        <w:t>8</w:t>
      </w:r>
      <w:r w:rsidR="00A123A1" w:rsidRPr="00BB2A76">
        <w:rPr>
          <w:sz w:val="28"/>
          <w:szCs w:val="28"/>
        </w:rPr>
        <w:t>.</w:t>
      </w:r>
      <w:r w:rsidR="00216F94" w:rsidRPr="00BB2A76">
        <w:rPr>
          <w:sz w:val="28"/>
          <w:szCs w:val="28"/>
        </w:rPr>
        <w:t>1.</w:t>
      </w:r>
      <w:r w:rsidR="009B5B62">
        <w:rPr>
          <w:sz w:val="28"/>
          <w:szCs w:val="28"/>
        </w:rPr>
        <w:t> </w:t>
      </w:r>
      <w:r w:rsidR="00CE4286" w:rsidRPr="00BB2A76">
        <w:rPr>
          <w:sz w:val="28"/>
          <w:szCs w:val="28"/>
        </w:rPr>
        <w:t xml:space="preserve">Місячний розмір плати може бути встановлений за результатами </w:t>
      </w:r>
      <w:r w:rsidR="00830F8E" w:rsidRPr="00BB2A76">
        <w:rPr>
          <w:sz w:val="28"/>
          <w:szCs w:val="28"/>
        </w:rPr>
        <w:t xml:space="preserve">конкурсу на оформлення права на користування окремими елементами благоустрою комунальної власності на території </w:t>
      </w:r>
      <w:r w:rsidR="00830F8E" w:rsidRPr="00BB2A76">
        <w:rPr>
          <w:color w:val="222222"/>
          <w:spacing w:val="3"/>
          <w:sz w:val="28"/>
          <w:szCs w:val="25"/>
          <w:shd w:val="clear" w:color="auto" w:fill="FFFFFF"/>
        </w:rPr>
        <w:t>Луцької міської територіальної громади.</w:t>
      </w:r>
    </w:p>
    <w:p w:rsidR="006151B2" w:rsidRPr="006151B2" w:rsidRDefault="006151B2" w:rsidP="00216F94">
      <w:pPr>
        <w:ind w:firstLine="567"/>
        <w:jc w:val="both"/>
        <w:rPr>
          <w:sz w:val="16"/>
          <w:szCs w:val="28"/>
          <w:lang w:val="uk-UA"/>
        </w:rPr>
      </w:pPr>
    </w:p>
    <w:p w:rsidR="00216F94" w:rsidRDefault="00A25590" w:rsidP="00216F94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>8</w:t>
      </w:r>
      <w:r w:rsidR="009B5B62">
        <w:rPr>
          <w:sz w:val="28"/>
          <w:szCs w:val="28"/>
          <w:lang w:val="uk-UA"/>
        </w:rPr>
        <w:t>.2. </w:t>
      </w:r>
      <w:r w:rsidR="00216F94" w:rsidRPr="00BB2A76">
        <w:rPr>
          <w:sz w:val="28"/>
          <w:szCs w:val="28"/>
          <w:lang w:val="uk-UA"/>
        </w:rPr>
        <w:t>У разі, якщо ТС</w:t>
      </w:r>
      <w:r w:rsidR="000E311D" w:rsidRPr="00BB2A76">
        <w:rPr>
          <w:sz w:val="28"/>
          <w:szCs w:val="28"/>
          <w:lang w:val="uk-UA"/>
        </w:rPr>
        <w:t xml:space="preserve">, </w:t>
      </w:r>
      <w:r w:rsidR="009B5B62">
        <w:rPr>
          <w:sz w:val="28"/>
          <w:szCs w:val="28"/>
          <w:lang w:val="uk-UA"/>
        </w:rPr>
        <w:t>що</w:t>
      </w:r>
      <w:r w:rsidR="000E311D" w:rsidRPr="00BB2A76">
        <w:rPr>
          <w:sz w:val="28"/>
          <w:szCs w:val="28"/>
          <w:lang w:val="uk-UA"/>
        </w:rPr>
        <w:t xml:space="preserve"> встановлюється за результатами конкурсу</w:t>
      </w:r>
      <w:r w:rsidR="00216F94" w:rsidRPr="00BB2A76">
        <w:rPr>
          <w:sz w:val="28"/>
          <w:szCs w:val="28"/>
          <w:lang w:val="uk-UA"/>
        </w:rPr>
        <w:t xml:space="preserve"> не демонтується, але її функціонування не здійснюється,</w:t>
      </w:r>
      <w:r w:rsidR="000E311D" w:rsidRPr="00BB2A76">
        <w:rPr>
          <w:sz w:val="28"/>
          <w:szCs w:val="28"/>
          <w:lang w:val="uk-UA"/>
        </w:rPr>
        <w:t xml:space="preserve"> </w:t>
      </w:r>
      <w:r w:rsidR="00216F94" w:rsidRPr="00BB2A76">
        <w:rPr>
          <w:sz w:val="28"/>
          <w:szCs w:val="28"/>
          <w:lang w:val="uk-UA"/>
        </w:rPr>
        <w:t xml:space="preserve">розмір плати за тимчасове користування </w:t>
      </w:r>
      <w:r w:rsidR="000E311D" w:rsidRPr="00BB2A76">
        <w:rPr>
          <w:sz w:val="28"/>
          <w:szCs w:val="28"/>
          <w:lang w:val="uk-UA"/>
        </w:rPr>
        <w:t>тимчасовою спорудою</w:t>
      </w:r>
      <w:r w:rsidR="00216F94" w:rsidRPr="00BB2A76">
        <w:rPr>
          <w:sz w:val="28"/>
          <w:szCs w:val="28"/>
          <w:lang w:val="uk-UA"/>
        </w:rPr>
        <w:t xml:space="preserve"> становить </w:t>
      </w:r>
      <w:r w:rsidR="000E311D" w:rsidRPr="00BB2A76">
        <w:rPr>
          <w:sz w:val="28"/>
          <w:szCs w:val="28"/>
          <w:lang w:val="uk-UA"/>
        </w:rPr>
        <w:t>35% від базового розміру плати</w:t>
      </w:r>
      <w:r w:rsidR="009B5B62">
        <w:rPr>
          <w:sz w:val="28"/>
          <w:szCs w:val="28"/>
          <w:lang w:val="uk-UA"/>
        </w:rPr>
        <w:t>,</w:t>
      </w:r>
      <w:r w:rsidR="000E311D" w:rsidRPr="00BB2A76">
        <w:rPr>
          <w:sz w:val="28"/>
          <w:szCs w:val="28"/>
          <w:lang w:val="uk-UA"/>
        </w:rPr>
        <w:t xml:space="preserve"> запропонованого Користувачем за результатами проведеного конкурсу.</w:t>
      </w:r>
    </w:p>
    <w:p w:rsidR="006151B2" w:rsidRPr="006151B2" w:rsidRDefault="006151B2" w:rsidP="00216F94">
      <w:pPr>
        <w:ind w:firstLine="567"/>
        <w:jc w:val="both"/>
        <w:rPr>
          <w:sz w:val="16"/>
          <w:szCs w:val="28"/>
          <w:lang w:val="uk-UA"/>
        </w:rPr>
      </w:pPr>
    </w:p>
    <w:p w:rsidR="00C368F0" w:rsidRPr="00BB2A76" w:rsidRDefault="00291F3B" w:rsidP="002D7D07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>9</w:t>
      </w:r>
      <w:r w:rsidR="009B5B62">
        <w:rPr>
          <w:sz w:val="28"/>
          <w:szCs w:val="28"/>
          <w:lang w:val="uk-UA"/>
        </w:rPr>
        <w:t>. </w:t>
      </w:r>
      <w:r w:rsidR="00C368F0" w:rsidRPr="00BB2A76">
        <w:rPr>
          <w:sz w:val="28"/>
          <w:szCs w:val="28"/>
          <w:lang w:val="uk-UA"/>
        </w:rPr>
        <w:t>Базовий розмір плати щорічно на кожен наступний рік</w:t>
      </w:r>
      <w:r w:rsidR="002D7D07" w:rsidRPr="00BB2A76">
        <w:rPr>
          <w:sz w:val="28"/>
          <w:szCs w:val="28"/>
          <w:lang w:val="uk-UA"/>
        </w:rPr>
        <w:t>,</w:t>
      </w:r>
      <w:r w:rsidR="00C368F0" w:rsidRPr="00BB2A76">
        <w:rPr>
          <w:sz w:val="28"/>
          <w:szCs w:val="28"/>
          <w:lang w:val="uk-UA"/>
        </w:rPr>
        <w:t xml:space="preserve"> визначається шляхом коригування базового розміру плати попереднього року на рівень інфляції за цей рік. Індекс інфляції застосовується до всіх базових розмірів.</w:t>
      </w:r>
    </w:p>
    <w:sectPr w:rsidR="00C368F0" w:rsidRPr="00BB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DF"/>
    <w:rsid w:val="000220E7"/>
    <w:rsid w:val="000D136F"/>
    <w:rsid w:val="000E311D"/>
    <w:rsid w:val="000F3C32"/>
    <w:rsid w:val="0010588F"/>
    <w:rsid w:val="001476CF"/>
    <w:rsid w:val="001649D5"/>
    <w:rsid w:val="00216F94"/>
    <w:rsid w:val="00255B18"/>
    <w:rsid w:val="00291F3B"/>
    <w:rsid w:val="002D7D07"/>
    <w:rsid w:val="003E3F6E"/>
    <w:rsid w:val="004B44CA"/>
    <w:rsid w:val="004E7378"/>
    <w:rsid w:val="004F3849"/>
    <w:rsid w:val="005663DF"/>
    <w:rsid w:val="005E2CC5"/>
    <w:rsid w:val="006064EE"/>
    <w:rsid w:val="006151B2"/>
    <w:rsid w:val="00631B65"/>
    <w:rsid w:val="00641B81"/>
    <w:rsid w:val="0069405E"/>
    <w:rsid w:val="007E7350"/>
    <w:rsid w:val="00802306"/>
    <w:rsid w:val="00830F8E"/>
    <w:rsid w:val="009A63D9"/>
    <w:rsid w:val="009B5B62"/>
    <w:rsid w:val="009D5D86"/>
    <w:rsid w:val="00A123A1"/>
    <w:rsid w:val="00A25590"/>
    <w:rsid w:val="00B30EE9"/>
    <w:rsid w:val="00B457C7"/>
    <w:rsid w:val="00B57ACE"/>
    <w:rsid w:val="00B96942"/>
    <w:rsid w:val="00BB2A76"/>
    <w:rsid w:val="00BB378B"/>
    <w:rsid w:val="00C24D85"/>
    <w:rsid w:val="00C368F0"/>
    <w:rsid w:val="00C734F7"/>
    <w:rsid w:val="00CE4286"/>
    <w:rsid w:val="00D3127F"/>
    <w:rsid w:val="00D55555"/>
    <w:rsid w:val="00DD5374"/>
    <w:rsid w:val="00E16FA5"/>
    <w:rsid w:val="00EE39ED"/>
    <w:rsid w:val="00F2391F"/>
    <w:rsid w:val="00F318EB"/>
    <w:rsid w:val="00F5350E"/>
    <w:rsid w:val="00F6288B"/>
    <w:rsid w:val="00FA1550"/>
    <w:rsid w:val="00FD1EC3"/>
    <w:rsid w:val="00F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docId w15:val="{AE6C5EF6-68BC-4B4D-AE11-406D6AD7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F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63DF"/>
    <w:pPr>
      <w:spacing w:before="100" w:beforeAutospacing="1" w:after="100" w:afterAutospacing="1"/>
    </w:pPr>
    <w:rPr>
      <w:lang w:val="uk-UA"/>
    </w:rPr>
  </w:style>
  <w:style w:type="table" w:styleId="a4">
    <w:name w:val="Table Grid"/>
    <w:basedOn w:val="a1"/>
    <w:rsid w:val="0056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36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5E7A0-EDCE-42A6-9830-E6403D9B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3066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Microsoft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XTreme</dc:creator>
  <cp:lastModifiedBy>User</cp:lastModifiedBy>
  <cp:revision>2</cp:revision>
  <cp:lastPrinted>2017-01-03T09:12:00Z</cp:lastPrinted>
  <dcterms:created xsi:type="dcterms:W3CDTF">2022-11-15T07:03:00Z</dcterms:created>
  <dcterms:modified xsi:type="dcterms:W3CDTF">2022-11-15T07:03:00Z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