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  <w:lang w:val="uk-UA" w:eastAsia="zh-CN" w:bidi="ar-SA"/>
        </w:rPr>
      </w:pPr>
      <w:bookmarkStart w:id="0" w:name="__DdeLink__1045_3192146207"/>
      <w:r>
        <w:rPr>
          <w:b/>
          <w:sz w:val="28"/>
          <w:szCs w:val="28"/>
          <w:lang w:val="uk-UA" w:eastAsia="zh-CN" w:bidi="ar-SA"/>
        </w:rPr>
        <w:t xml:space="preserve">П Р О Т О К О Л </w:t>
      </w:r>
    </w:p>
    <w:p>
      <w:pPr>
        <w:pStyle w:val="Normal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 xml:space="preserve">наради щодо аналізу стану роботи  із зверненнями </w:t>
      </w:r>
    </w:p>
    <w:p>
      <w:pPr>
        <w:pStyle w:val="Normal"/>
        <w:jc w:val="center"/>
        <w:rPr/>
      </w:pPr>
      <w:bookmarkStart w:id="1" w:name="__DdeLink__1045_3192146207"/>
      <w:r>
        <w:rPr>
          <w:sz w:val="28"/>
          <w:szCs w:val="28"/>
          <w:lang w:val="uk-UA" w:eastAsia="zh-CN" w:bidi="ar-SA"/>
        </w:rPr>
        <w:t>громадян за 6 місяців 2019 року</w:t>
      </w:r>
      <w:bookmarkEnd w:id="1"/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 w:eastAsia="zh-CN" w:bidi="ar-SA"/>
        </w:rPr>
        <w:t>01.07.2019                                                                                                         м.Луцьк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Присутні: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 xml:space="preserve">Степанов В.П. – начальник управління транспорту та зв’язку; </w:t>
      </w:r>
    </w:p>
    <w:p>
      <w:pPr>
        <w:pStyle w:val="Normal"/>
        <w:tabs>
          <w:tab w:val="clear" w:pos="708"/>
          <w:tab w:val="left" w:pos="4220" w:leader="none"/>
        </w:tabs>
        <w:ind w:left="0" w:right="0" w:hanging="0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Середа О.Л. – заступник начальника управління транспорту та зв’язку, начальник відділу логістики перевезень;</w:t>
      </w:r>
    </w:p>
    <w:p>
      <w:pPr>
        <w:pStyle w:val="Normal"/>
        <w:tabs>
          <w:tab w:val="clear" w:pos="708"/>
          <w:tab w:val="left" w:pos="4220" w:leader="none"/>
        </w:tabs>
        <w:ind w:left="0" w:right="0" w:hanging="0"/>
        <w:jc w:val="both"/>
        <w:rPr/>
      </w:pPr>
      <w:r>
        <w:rPr>
          <w:sz w:val="28"/>
          <w:szCs w:val="28"/>
          <w:lang w:val="uk-UA" w:eastAsia="zh-CN" w:bidi="ar-SA"/>
        </w:rPr>
        <w:t xml:space="preserve">Артемчук І.В. – головний спеціаліст </w:t>
      </w:r>
      <w:r>
        <w:rPr>
          <w:color w:val="000000"/>
          <w:sz w:val="28"/>
          <w:szCs w:val="28"/>
          <w:lang w:val="uk-UA" w:eastAsia="zh-CN" w:bidi="ar-SA"/>
        </w:rPr>
        <w:t>відділу логістики перевезень</w:t>
      </w:r>
      <w:r>
        <w:rPr>
          <w:sz w:val="28"/>
          <w:szCs w:val="28"/>
          <w:lang w:val="uk-UA" w:eastAsia="zh-CN" w:bidi="ar-SA"/>
        </w:rPr>
        <w:t>;</w:t>
      </w:r>
    </w:p>
    <w:p>
      <w:pPr>
        <w:pStyle w:val="Normal"/>
        <w:tabs>
          <w:tab w:val="clear" w:pos="708"/>
          <w:tab w:val="left" w:pos="4220" w:leader="none"/>
        </w:tabs>
        <w:ind w:left="0" w:right="0" w:hanging="0"/>
        <w:jc w:val="both"/>
        <w:rPr/>
      </w:pPr>
      <w:r>
        <w:rPr>
          <w:sz w:val="28"/>
          <w:szCs w:val="28"/>
          <w:lang w:val="uk-UA" w:eastAsia="zh-CN" w:bidi="ar-SA"/>
        </w:rPr>
        <w:t>Мацьків В.І. – завідувач сектор</w:t>
      </w:r>
      <w:r>
        <w:rPr>
          <w:b w:val="false"/>
          <w:bCs w:val="false"/>
          <w:sz w:val="28"/>
          <w:szCs w:val="28"/>
          <w:lang w:val="uk-UA" w:eastAsia="zh-CN" w:bidi="ar-SA"/>
        </w:rPr>
        <w:t xml:space="preserve">у 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зв’язку та інформаційних систем;</w:t>
      </w:r>
    </w:p>
    <w:p>
      <w:pPr>
        <w:pStyle w:val="Normal"/>
        <w:tabs>
          <w:tab w:val="clear" w:pos="708"/>
          <w:tab w:val="left" w:pos="4220" w:leader="none"/>
        </w:tabs>
        <w:ind w:left="0" w:right="0" w:hanging="0"/>
        <w:jc w:val="both"/>
        <w:rPr/>
      </w:pPr>
      <w:r>
        <w:rPr>
          <w:sz w:val="28"/>
          <w:szCs w:val="28"/>
          <w:lang w:val="uk-UA" w:eastAsia="zh-CN" w:bidi="ar-SA"/>
        </w:rPr>
        <w:t xml:space="preserve">Бірюков Є.А. – головний спеціаліст </w:t>
      </w:r>
      <w:r>
        <w:rPr>
          <w:color w:val="000000"/>
          <w:sz w:val="28"/>
          <w:szCs w:val="28"/>
          <w:lang w:val="uk-UA" w:eastAsia="zh-CN" w:bidi="ar-SA"/>
        </w:rPr>
        <w:t>сектору зв’язку та інформаційних систем.</w:t>
      </w:r>
    </w:p>
    <w:p>
      <w:pPr>
        <w:pStyle w:val="Normal"/>
        <w:tabs>
          <w:tab w:val="clear" w:pos="708"/>
          <w:tab w:val="left" w:pos="4220" w:leader="none"/>
        </w:tabs>
        <w:ind w:left="0" w:right="0" w:hanging="0"/>
        <w:jc w:val="both"/>
        <w:rPr>
          <w:color w:val="000000"/>
          <w:sz w:val="28"/>
          <w:szCs w:val="28"/>
          <w:lang w:val="uk-UA" w:eastAsia="zh-CN" w:bidi="ar-SA"/>
        </w:rPr>
      </w:pPr>
      <w:r>
        <w:rPr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4220" w:leader="none"/>
        </w:tabs>
        <w:ind w:left="0" w:right="0" w:firstLine="680"/>
        <w:jc w:val="both"/>
        <w:rPr>
          <w:color w:val="000000"/>
          <w:sz w:val="28"/>
          <w:szCs w:val="28"/>
          <w:lang w:val="uk-UA" w:eastAsia="zh-CN" w:bidi="ar-SA"/>
        </w:rPr>
      </w:pPr>
      <w:r>
        <w:rPr>
          <w:color w:val="00000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680"/>
        <w:jc w:val="center"/>
        <w:rPr>
          <w:b/>
          <w:b/>
          <w:sz w:val="28"/>
          <w:szCs w:val="28"/>
          <w:lang w:val="uk-UA" w:eastAsia="zh-CN" w:bidi="ar-SA"/>
        </w:rPr>
      </w:pPr>
      <w:r>
        <w:rPr>
          <w:b/>
          <w:sz w:val="28"/>
          <w:szCs w:val="28"/>
          <w:lang w:val="uk-UA" w:eastAsia="zh-CN" w:bidi="ar-SA"/>
        </w:rPr>
        <w:t>Порядок денний</w:t>
      </w:r>
    </w:p>
    <w:p>
      <w:pPr>
        <w:pStyle w:val="Normal"/>
        <w:ind w:left="0" w:right="0" w:firstLine="680"/>
        <w:jc w:val="center"/>
        <w:rPr>
          <w:b/>
          <w:b/>
          <w:sz w:val="28"/>
          <w:szCs w:val="28"/>
          <w:lang w:val="uk-UA" w:eastAsia="zh-CN" w:bidi="ar-SA"/>
        </w:rPr>
      </w:pPr>
      <w:r>
        <w:rPr>
          <w:b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4220" w:leader="none"/>
        </w:tabs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>1. Про зверненням громадян за 6 місяців 2019 року.</w:t>
      </w:r>
    </w:p>
    <w:p>
      <w:pPr>
        <w:pStyle w:val="21"/>
        <w:ind w:left="0" w:right="0" w:firstLine="720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21"/>
        <w:ind w:left="0" w:right="0" w:firstLine="720"/>
        <w:jc w:val="both"/>
        <w:rPr>
          <w:b w:val="false"/>
          <w:b w:val="false"/>
          <w:bCs w:val="false"/>
          <w:sz w:val="28"/>
          <w:szCs w:val="28"/>
          <w:lang w:val="uk-UA" w:eastAsia="zh-CN" w:bidi="ar-SA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 xml:space="preserve">Виступила: </w:t>
      </w:r>
    </w:p>
    <w:p>
      <w:pPr>
        <w:pStyle w:val="21"/>
        <w:ind w:left="0" w:right="0" w:firstLine="720"/>
        <w:jc w:val="both"/>
        <w:rPr/>
      </w:pPr>
      <w:r>
        <w:rPr>
          <w:b w:val="false"/>
          <w:bCs w:val="false"/>
          <w:sz w:val="28"/>
          <w:szCs w:val="28"/>
          <w:lang w:val="uk-UA" w:eastAsia="zh-CN" w:bidi="ar-SA"/>
        </w:rPr>
        <w:t>Артемчук Інна Василівна</w:t>
      </w:r>
      <w:r>
        <w:rPr>
          <w:b/>
          <w:sz w:val="28"/>
          <w:szCs w:val="28"/>
          <w:lang w:val="uk-UA" w:eastAsia="zh-CN" w:bidi="ar-SA"/>
        </w:rPr>
        <w:t xml:space="preserve"> - </w:t>
      </w:r>
      <w:r>
        <w:rPr>
          <w:b w:val="false"/>
          <w:bCs w:val="false"/>
          <w:sz w:val="28"/>
          <w:szCs w:val="28"/>
          <w:lang w:val="uk-UA" w:eastAsia="zh-CN" w:bidi="ar-SA"/>
        </w:rPr>
        <w:t xml:space="preserve">головний спеціаліст 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відділу логістики перевезень</w:t>
      </w:r>
      <w:r>
        <w:rPr>
          <w:b w:val="false"/>
          <w:bCs w:val="false"/>
          <w:sz w:val="28"/>
          <w:szCs w:val="28"/>
          <w:lang w:val="uk-UA" w:eastAsia="zh-CN" w:bidi="ar-SA"/>
        </w:rPr>
        <w:t xml:space="preserve"> управління транспорту та зв’язку повідомила працівників управління транспорту та зв'язку, що за 6 місяців 2019 року за допомогою служби оперативного реагування надійшло 532 звернення громадян, за допомогою інтернет-платформи “Відкрите місто” - 14, зареєстровано у Єдиній системі місцевих петицій — 19.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У зверненнях піднімались такі питання, як порушення розкладу руху, порушення схеми руху, стан транспортного засобу, комфортність перевезень, працездатність бортових пристроїв, культура обслуговування, взаємовідносини пасажира та водія, стан зупинок громадського транспорту.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Надходили також прохання і пропозиції щодо покращення роботи громадського транспорту.</w:t>
      </w:r>
    </w:p>
    <w:p>
      <w:pPr>
        <w:pStyle w:val="21"/>
        <w:ind w:left="0" w:right="0" w:firstLine="720"/>
        <w:jc w:val="both"/>
        <w:rPr>
          <w:b w:val="false"/>
          <w:b w:val="false"/>
          <w:bCs w:val="false"/>
          <w:sz w:val="28"/>
          <w:szCs w:val="28"/>
          <w:lang w:val="uk-UA" w:eastAsia="zh-CN" w:bidi="ar-SA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>Всі звернення розглянуті вчасно, про вжиті заходи повідомлено заявників.</w:t>
      </w:r>
    </w:p>
    <w:p>
      <w:pPr>
        <w:pStyle w:val="Normal"/>
        <w:tabs>
          <w:tab w:val="clear" w:pos="708"/>
          <w:tab w:val="left" w:pos="4220" w:leader="none"/>
        </w:tabs>
        <w:ind w:left="0" w:right="0" w:firstLine="680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08"/>
          <w:tab w:val="left" w:pos="4220" w:leader="none"/>
        </w:tabs>
        <w:ind w:left="0" w:right="0" w:firstLine="680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08"/>
          <w:tab w:val="left" w:pos="4220" w:leader="none"/>
        </w:tabs>
        <w:ind w:left="0" w:right="0" w:firstLine="680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/>
        <w:shd w:fill="auto" w:val="clear"/>
        <w:tabs>
          <w:tab w:val="clear" w:pos="708"/>
          <w:tab w:val="left" w:pos="4220" w:leader="none"/>
        </w:tabs>
        <w:suppressAutoHyphens w:val="true"/>
        <w:bidi w:val="0"/>
        <w:ind w:left="0" w:right="0" w:hanging="0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 xml:space="preserve">Начальник управління                                                     Володимир </w:t>
      </w:r>
      <w:r>
        <w:rPr>
          <w:sz w:val="28"/>
          <w:szCs w:val="28"/>
          <w:lang w:val="uk-UA" w:eastAsia="zh-CN" w:bidi="ar-SA"/>
        </w:rPr>
        <w:t>СТЕПАНОВ</w:t>
      </w:r>
    </w:p>
    <w:p>
      <w:pPr>
        <w:pStyle w:val="Normal"/>
        <w:tabs>
          <w:tab w:val="clear" w:pos="708"/>
          <w:tab w:val="left" w:pos="4220" w:leader="none"/>
        </w:tabs>
        <w:spacing w:before="0" w:after="0"/>
        <w:ind w:left="0" w:right="0" w:firstLine="680"/>
        <w:contextualSpacing/>
        <w:jc w:val="left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4220" w:leader="none"/>
        </w:tabs>
        <w:spacing w:before="0" w:after="0"/>
        <w:ind w:left="0" w:right="0" w:firstLine="680"/>
        <w:contextualSpacing/>
        <w:jc w:val="left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hd w:fill="auto" w:val="clear"/>
        <w:tabs>
          <w:tab w:val="clear" w:pos="708"/>
          <w:tab w:val="left" w:pos="4220" w:leader="none"/>
        </w:tabs>
        <w:suppressAutoHyphens w:val="true"/>
        <w:bidi w:val="0"/>
        <w:spacing w:before="0" w:after="0"/>
        <w:ind w:left="0" w:right="0" w:hanging="0"/>
        <w:contextualSpacing/>
        <w:jc w:val="left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Протокол вела                                                                   Інна А</w:t>
      </w:r>
      <w:r>
        <w:rPr>
          <w:sz w:val="28"/>
          <w:szCs w:val="28"/>
          <w:lang w:val="uk-UA" w:eastAsia="zh-CN" w:bidi="ar-SA"/>
        </w:rPr>
        <w:t>РТЕМЧУК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Symbo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uk-UA" w:eastAsia="zh-CN" w:bidi="ar-SA"/>
    </w:rPr>
  </w:style>
  <w:style w:type="character" w:styleId="Style14">
    <w:name w:val="Основной шрифт абзаца"/>
    <w:qFormat/>
    <w:rPr/>
  </w:style>
  <w:style w:type="character" w:styleId="WW8Num1z0">
    <w:name w:val="WW8Num1z0"/>
    <w:qFormat/>
    <w:rPr>
      <w:lang w:val="uk-UA"/>
    </w:rPr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4z0">
    <w:name w:val="WW8Num4z0"/>
    <w:qFormat/>
    <w:rPr/>
  </w:style>
  <w:style w:type="character" w:styleId="1">
    <w:name w:val="Основной шрифт абзаца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Lucida Sans Unicode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1">
    <w:name w:val="Указатель1"/>
    <w:basedOn w:val="Normal"/>
    <w:qFormat/>
    <w:pPr>
      <w:suppressLineNumbers/>
    </w:pPr>
    <w:rPr>
      <w:rFonts w:ascii="Times New Roman" w:hAnsi="Times New Roman" w:cs="Mangal"/>
    </w:rPr>
  </w:style>
  <w:style w:type="paragraph" w:styleId="21">
    <w:name w:val="Основной текст с отступом 21"/>
    <w:basedOn w:val="Normal"/>
    <w:qFormat/>
    <w:pPr>
      <w:ind w:left="0" w:right="0" w:firstLine="748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Application>LibreOffice/6.2.4.2$Windows_x86 LibreOffice_project/2412653d852ce75f65fbfa83fb7e7b669a126d64</Application>
  <Pages>1</Pages>
  <Words>184</Words>
  <Characters>1267</Characters>
  <CharactersWithSpaces>1667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2013-06-11T07:59:00Z</dcterms:created>
  <dc:creator>sereda</dc:creator>
  <dc:description/>
  <dc:language>uk-UA</dc:language>
  <cp:lastModifiedBy/>
  <cp:lastPrinted>1995-11-21T17:41:00Z</cp:lastPrinted>
  <dcterms:modified xsi:type="dcterms:W3CDTF">2019-07-01T12:06:05Z</dcterms:modified>
  <cp:revision>16</cp:revision>
  <dc:subject/>
  <dc:title>П Р О К О Л</dc:title>
</cp:coreProperties>
</file>