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AD5F76" w:rsidRPr="00E00BE1" w14:paraId="1403DEFA" w14:textId="77777777" w:rsidTr="00A37FF3">
        <w:trPr>
          <w:trHeight w:val="3926"/>
        </w:trPr>
        <w:tc>
          <w:tcPr>
            <w:tcW w:w="4785" w:type="dxa"/>
          </w:tcPr>
          <w:p w14:paraId="61A299CE" w14:textId="75FAD477" w:rsidR="007F5AE1" w:rsidRPr="00E00BE1" w:rsidRDefault="00391DE3" w:rsidP="007F5AE1">
            <w:pPr>
              <w:tabs>
                <w:tab w:val="left" w:pos="7201"/>
              </w:tabs>
              <w:jc w:val="center"/>
              <w:rPr>
                <w:rFonts w:ascii="Times New Roman" w:hAnsi="Times New Roman" w:cs="Times New Roman"/>
                <w:b/>
                <w:spacing w:val="10"/>
                <w:sz w:val="28"/>
                <w:szCs w:val="28"/>
              </w:rPr>
            </w:pPr>
            <w:r w:rsidRPr="00E00BE1">
              <w:rPr>
                <w:noProof/>
                <w:lang w:eastAsia="uk-UA" w:bidi="ar-SA"/>
              </w:rPr>
              <mc:AlternateContent>
                <mc:Choice Requires="wps">
                  <w:drawing>
                    <wp:anchor distT="0" distB="0" distL="635" distR="0" simplePos="0" relativeHeight="251657216" behindDoc="0" locked="0" layoutInCell="1" allowOverlap="1" wp14:anchorId="30875E3B" wp14:editId="5436D88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" name="_x0000_tole_rId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49FA9F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      </w:pict>
                </mc:Fallback>
              </mc:AlternateContent>
            </w:r>
            <w:r w:rsidRPr="00E00BE1">
              <w:rPr>
                <w:noProof/>
                <w:lang w:eastAsia="uk-UA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1E47E7" wp14:editId="3FB948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04028792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A920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AD5F76" w:rsidRPr="00E00BE1">
              <w:rPr>
                <w:rFonts w:ascii="Times New Roman" w:hAnsi="Times New Roman" w:cs="Times New Roman"/>
                <w:sz w:val="28"/>
                <w:szCs w:val="28"/>
              </w:rPr>
              <w:object w:dxaOrig="3096" w:dyaOrig="3281" w14:anchorId="604C3A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9.25pt" o:ole="" filled="t">
                  <v:fill color2="black"/>
                  <v:imagedata r:id="rId8" o:title="" croptop="-19f" cropbottom="-19f" cropleft="-21f" cropright="-21f"/>
                </v:shape>
                <o:OLEObject Type="Embed" ProgID="PBrush" ShapeID="_x0000_i1025" DrawAspect="Content" ObjectID="_1837063296" r:id="rId9"/>
              </w:object>
            </w:r>
          </w:p>
          <w:p w14:paraId="676EE5CC" w14:textId="226396F2" w:rsidR="00AD5F76" w:rsidRPr="00E00BE1" w:rsidRDefault="00AD5F76" w:rsidP="007F5AE1">
            <w:pPr>
              <w:tabs>
                <w:tab w:val="left" w:pos="7201"/>
              </w:tabs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8"/>
                <w:szCs w:val="28"/>
              </w:rPr>
            </w:pPr>
            <w:r w:rsidRPr="00E00BE1">
              <w:rPr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ЛУЦЬКА МІСЬКА РАДА</w:t>
            </w:r>
          </w:p>
          <w:p w14:paraId="2472B441" w14:textId="77777777" w:rsidR="00AD5F76" w:rsidRPr="00E00BE1" w:rsidRDefault="00AD5F76" w:rsidP="007F5AE1">
            <w:pPr>
              <w:tabs>
                <w:tab w:val="left" w:pos="72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BE1">
              <w:rPr>
                <w:rFonts w:ascii="Times New Roman" w:hAnsi="Times New Roman" w:cs="Times New Roman"/>
                <w:b/>
                <w:spacing w:val="10"/>
                <w:sz w:val="28"/>
                <w:szCs w:val="28"/>
              </w:rPr>
              <w:t>АРХІВНИЙ ВІДДІЛ</w:t>
            </w:r>
          </w:p>
          <w:p w14:paraId="25EA4BC9" w14:textId="77777777" w:rsidR="00AD5F76" w:rsidRPr="00E00BE1" w:rsidRDefault="00AD5F7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83A02D" w14:textId="77777777" w:rsidR="00AD5F76" w:rsidRPr="00E00BE1" w:rsidRDefault="00AD5F76" w:rsidP="00AD5F76">
            <w:pPr>
              <w:spacing w:line="36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CF2B7D" w14:textId="77777777" w:rsidR="007F5AE1" w:rsidRPr="00E00BE1" w:rsidRDefault="007F5AE1" w:rsidP="00AD5F76">
            <w:pPr>
              <w:spacing w:line="36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4C417B" w14:textId="77777777" w:rsidR="007F5AE1" w:rsidRPr="00E00BE1" w:rsidRDefault="007F5AE1" w:rsidP="00AD5F76">
            <w:pPr>
              <w:spacing w:line="36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0BFB16" w14:textId="14633A10" w:rsidR="00AD5F76" w:rsidRPr="00E00BE1" w:rsidRDefault="00AD5F76" w:rsidP="00AD5F76">
            <w:pPr>
              <w:spacing w:line="36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BE1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  <w:p w14:paraId="2E91585C" w14:textId="282B6BFB" w:rsidR="007F5AE1" w:rsidRPr="00E00BE1" w:rsidRDefault="00AD5F76" w:rsidP="007F5AE1">
            <w:pPr>
              <w:spacing w:line="36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E00B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7C73" w:rsidRPr="00E00B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00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CF5" w:rsidRPr="00E00BE1">
              <w:rPr>
                <w:rFonts w:ascii="Times New Roman" w:hAnsi="Times New Roman" w:cs="Times New Roman"/>
                <w:sz w:val="28"/>
                <w:szCs w:val="28"/>
              </w:rPr>
              <w:t>березня</w:t>
            </w:r>
            <w:r w:rsidRPr="00E00BE1">
              <w:rPr>
                <w:rFonts w:ascii="Times New Roman" w:hAnsi="Times New Roman" w:cs="Times New Roman"/>
                <w:sz w:val="28"/>
                <w:szCs w:val="28"/>
              </w:rPr>
              <w:t xml:space="preserve"> 2026 року № </w:t>
            </w:r>
            <w:r w:rsidR="00686CF5" w:rsidRPr="00E00B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86A280D" w14:textId="166EAA8B" w:rsidR="00AD5F76" w:rsidRPr="00E00BE1" w:rsidRDefault="00AD5F76" w:rsidP="007F5AE1">
            <w:pPr>
              <w:spacing w:line="36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E00BE1">
              <w:rPr>
                <w:rFonts w:ascii="Times New Roman" w:hAnsi="Times New Roman" w:cs="Times New Roman"/>
              </w:rPr>
              <w:t>м. Луцьк</w:t>
            </w:r>
          </w:p>
        </w:tc>
        <w:tc>
          <w:tcPr>
            <w:tcW w:w="4785" w:type="dxa"/>
          </w:tcPr>
          <w:p w14:paraId="0B8F3FE3" w14:textId="77777777" w:rsidR="00AD5F76" w:rsidRPr="00E00BE1" w:rsidRDefault="00AD5F76">
            <w:pPr>
              <w:tabs>
                <w:tab w:val="left" w:pos="6954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B57C9" w14:textId="77777777" w:rsidR="007F5AE1" w:rsidRPr="00E00BE1" w:rsidRDefault="007F5AE1" w:rsidP="00AD5F76">
            <w:pPr>
              <w:tabs>
                <w:tab w:val="left" w:pos="695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17E5C" w14:textId="77777777" w:rsidR="007F5AE1" w:rsidRPr="00E00BE1" w:rsidRDefault="007F5AE1" w:rsidP="00AD5F76">
            <w:pPr>
              <w:tabs>
                <w:tab w:val="left" w:pos="695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8DAE" w14:textId="50F39E6C" w:rsidR="00AD5F76" w:rsidRPr="00E00BE1" w:rsidRDefault="00AD5F76" w:rsidP="00DF3759">
            <w:pPr>
              <w:tabs>
                <w:tab w:val="left" w:pos="6954"/>
              </w:tabs>
              <w:spacing w:line="360" w:lineRule="auto"/>
              <w:ind w:left="6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B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ЗАТВЕРДЖУЮ</w:t>
            </w:r>
          </w:p>
          <w:p w14:paraId="5D210445" w14:textId="77777777" w:rsidR="00AD5F76" w:rsidRPr="00E00BE1" w:rsidRDefault="00AD5F76" w:rsidP="00DF3759">
            <w:pPr>
              <w:tabs>
                <w:tab w:val="left" w:pos="6954"/>
              </w:tabs>
              <w:spacing w:line="360" w:lineRule="auto"/>
              <w:ind w:left="6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BE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архівного відділу </w:t>
            </w:r>
          </w:p>
          <w:p w14:paraId="33DBA83B" w14:textId="2191456C" w:rsidR="00AD5F76" w:rsidRPr="00E00BE1" w:rsidRDefault="00AD5F76" w:rsidP="00DF3759">
            <w:pPr>
              <w:tabs>
                <w:tab w:val="left" w:pos="6954"/>
              </w:tabs>
              <w:spacing w:line="360" w:lineRule="auto"/>
              <w:ind w:left="6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BE1">
              <w:rPr>
                <w:rFonts w:ascii="Times New Roman" w:hAnsi="Times New Roman" w:cs="Times New Roman"/>
                <w:sz w:val="28"/>
                <w:szCs w:val="28"/>
              </w:rPr>
              <w:t>Луцької міської ради</w:t>
            </w:r>
          </w:p>
          <w:p w14:paraId="641DA9CD" w14:textId="6A0829DB" w:rsidR="00AD5F76" w:rsidRPr="00E00BE1" w:rsidRDefault="00AD5F76" w:rsidP="00DF3759">
            <w:pPr>
              <w:tabs>
                <w:tab w:val="left" w:pos="6954"/>
              </w:tabs>
              <w:spacing w:line="360" w:lineRule="auto"/>
              <w:ind w:left="6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BE1">
              <w:rPr>
                <w:rFonts w:ascii="Times New Roman" w:hAnsi="Times New Roman" w:cs="Times New Roman"/>
                <w:sz w:val="28"/>
                <w:szCs w:val="28"/>
              </w:rPr>
              <w:t>__________ Оксана ПОЛІЩУК</w:t>
            </w:r>
          </w:p>
          <w:p w14:paraId="20BC7F7A" w14:textId="6ABE4CB2" w:rsidR="00AD5F76" w:rsidRPr="00E00BE1" w:rsidRDefault="00AD5F76" w:rsidP="00DF3759">
            <w:pPr>
              <w:tabs>
                <w:tab w:val="left" w:pos="6954"/>
              </w:tabs>
              <w:spacing w:line="360" w:lineRule="auto"/>
              <w:ind w:left="6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BE1">
              <w:rPr>
                <w:rFonts w:ascii="Times New Roman" w:hAnsi="Times New Roman" w:cs="Times New Roman"/>
                <w:sz w:val="28"/>
                <w:szCs w:val="28"/>
              </w:rPr>
              <w:t>____ ____________ 2026 року</w:t>
            </w:r>
          </w:p>
          <w:p w14:paraId="3E52181D" w14:textId="77777777" w:rsidR="00AD5F76" w:rsidRPr="00E00BE1" w:rsidRDefault="00AD5F76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3EA72" w14:textId="77777777" w:rsidR="00AD5F76" w:rsidRPr="00E00BE1" w:rsidRDefault="00AD5F76">
            <w:pPr>
              <w:tabs>
                <w:tab w:val="left" w:pos="69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AFFA0" w14:textId="77777777" w:rsidR="00AD5F76" w:rsidRPr="00E00BE1" w:rsidRDefault="00AD5F76" w:rsidP="00DF3759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A13BC" w14:textId="5F46F0BA" w:rsidR="00AD5F76" w:rsidRPr="00E00BE1" w:rsidRDefault="00AD5F76">
            <w:pPr>
              <w:tabs>
                <w:tab w:val="left" w:pos="705"/>
              </w:tabs>
              <w:ind w:left="615" w:hanging="6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EBBB13" w14:textId="77777777" w:rsidR="00AD5F76" w:rsidRPr="00E00BE1" w:rsidRDefault="00AD5F76" w:rsidP="0089473F">
      <w:pPr>
        <w:rPr>
          <w:rFonts w:ascii="Times New Roman" w:hAnsi="Times New Roman" w:cs="Times New Roman"/>
          <w:b/>
          <w:sz w:val="28"/>
          <w:szCs w:val="28"/>
        </w:rPr>
      </w:pPr>
    </w:p>
    <w:p w14:paraId="444EB248" w14:textId="0F91D910" w:rsidR="0089473F" w:rsidRPr="00E00BE1" w:rsidRDefault="00BD09C4" w:rsidP="0089473F">
      <w:pPr>
        <w:rPr>
          <w:rFonts w:ascii="Times New Roman" w:hAnsi="Times New Roman" w:cs="Times New Roman"/>
          <w:b/>
          <w:sz w:val="28"/>
          <w:szCs w:val="28"/>
        </w:rPr>
      </w:pPr>
      <w:r w:rsidRPr="00E00BE1">
        <w:rPr>
          <w:rFonts w:ascii="Times New Roman" w:hAnsi="Times New Roman" w:cs="Times New Roman"/>
          <w:b/>
          <w:sz w:val="28"/>
          <w:szCs w:val="28"/>
        </w:rPr>
        <w:t>з</w:t>
      </w:r>
      <w:r w:rsidR="00391DE3" w:rsidRPr="00E00BE1">
        <w:rPr>
          <w:rFonts w:ascii="Times New Roman" w:hAnsi="Times New Roman" w:cs="Times New Roman"/>
          <w:b/>
          <w:sz w:val="28"/>
          <w:szCs w:val="28"/>
        </w:rPr>
        <w:t xml:space="preserve">асідання </w:t>
      </w:r>
      <w:r w:rsidR="0089473F" w:rsidRPr="00E00BE1">
        <w:rPr>
          <w:rFonts w:ascii="Times New Roman" w:hAnsi="Times New Roman" w:cs="Times New Roman"/>
          <w:b/>
          <w:sz w:val="28"/>
          <w:szCs w:val="28"/>
        </w:rPr>
        <w:t xml:space="preserve">експертної комісії </w:t>
      </w:r>
    </w:p>
    <w:p w14:paraId="1A1A4322" w14:textId="77777777" w:rsidR="0089473F" w:rsidRPr="00E00BE1" w:rsidRDefault="0089473F" w:rsidP="0089473F">
      <w:pPr>
        <w:rPr>
          <w:rFonts w:ascii="Times New Roman" w:hAnsi="Times New Roman" w:cs="Times New Roman"/>
          <w:b/>
          <w:sz w:val="28"/>
          <w:szCs w:val="28"/>
        </w:rPr>
      </w:pPr>
      <w:r w:rsidRPr="00E00BE1">
        <w:rPr>
          <w:rFonts w:ascii="Times New Roman" w:hAnsi="Times New Roman" w:cs="Times New Roman"/>
          <w:b/>
          <w:sz w:val="28"/>
          <w:szCs w:val="28"/>
        </w:rPr>
        <w:t>архівного відділу</w:t>
      </w:r>
    </w:p>
    <w:p w14:paraId="7C8E340F" w14:textId="77777777" w:rsidR="0089473F" w:rsidRPr="00E00BE1" w:rsidRDefault="0089473F" w:rsidP="0089473F">
      <w:pPr>
        <w:rPr>
          <w:rFonts w:ascii="Times New Roman" w:hAnsi="Times New Roman" w:cs="Times New Roman"/>
          <w:b/>
          <w:sz w:val="28"/>
          <w:szCs w:val="28"/>
        </w:rPr>
      </w:pPr>
      <w:r w:rsidRPr="00E00BE1">
        <w:rPr>
          <w:rFonts w:ascii="Times New Roman" w:hAnsi="Times New Roman" w:cs="Times New Roman"/>
          <w:b/>
          <w:sz w:val="28"/>
          <w:szCs w:val="28"/>
        </w:rPr>
        <w:t>Луцької міської ради</w:t>
      </w:r>
    </w:p>
    <w:p w14:paraId="767012F1" w14:textId="77777777" w:rsidR="004B3FC9" w:rsidRPr="00E00BE1" w:rsidRDefault="004B3FC9" w:rsidP="0089473F">
      <w:pPr>
        <w:rPr>
          <w:rFonts w:ascii="Times New Roman" w:hAnsi="Times New Roman" w:cs="Times New Roman"/>
          <w:b/>
          <w:sz w:val="28"/>
          <w:szCs w:val="28"/>
        </w:rPr>
      </w:pPr>
    </w:p>
    <w:p w14:paraId="44938C2E" w14:textId="77777777" w:rsidR="004B3FC9" w:rsidRPr="00E00BE1" w:rsidRDefault="00391DE3">
      <w:pPr>
        <w:rPr>
          <w:rFonts w:ascii="Times New Roman" w:hAnsi="Times New Roman" w:cs="Times New Roman"/>
          <w:b/>
          <w:sz w:val="28"/>
          <w:szCs w:val="28"/>
        </w:rPr>
      </w:pPr>
      <w:r w:rsidRPr="00E00BE1">
        <w:rPr>
          <w:rFonts w:ascii="Times New Roman" w:hAnsi="Times New Roman" w:cs="Times New Roman"/>
          <w:b/>
          <w:sz w:val="28"/>
          <w:szCs w:val="28"/>
        </w:rPr>
        <w:t>Взяли участь у засіданні:</w:t>
      </w:r>
    </w:p>
    <w:p w14:paraId="6B759873" w14:textId="77777777" w:rsidR="0089473F" w:rsidRPr="00E00BE1" w:rsidRDefault="0089473F" w:rsidP="0089473F">
      <w:pPr>
        <w:rPr>
          <w:rFonts w:ascii="Times New Roman" w:hAnsi="Times New Roman" w:cs="Times New Roman"/>
          <w:bCs/>
          <w:sz w:val="28"/>
          <w:szCs w:val="28"/>
        </w:rPr>
      </w:pPr>
      <w:r w:rsidRPr="00E00BE1">
        <w:rPr>
          <w:rFonts w:ascii="Times New Roman" w:hAnsi="Times New Roman" w:cs="Times New Roman"/>
          <w:bCs/>
          <w:sz w:val="28"/>
          <w:szCs w:val="28"/>
        </w:rPr>
        <w:t>Голова – Поліщук Оксана</w:t>
      </w:r>
    </w:p>
    <w:p w14:paraId="19666885" w14:textId="77777777" w:rsidR="0089473F" w:rsidRPr="00E00BE1" w:rsidRDefault="0089473F" w:rsidP="0089473F">
      <w:pPr>
        <w:rPr>
          <w:rFonts w:ascii="Times New Roman" w:hAnsi="Times New Roman" w:cs="Times New Roman"/>
          <w:bCs/>
          <w:sz w:val="28"/>
          <w:szCs w:val="28"/>
        </w:rPr>
      </w:pPr>
      <w:r w:rsidRPr="00E00BE1">
        <w:rPr>
          <w:rFonts w:ascii="Times New Roman" w:hAnsi="Times New Roman" w:cs="Times New Roman"/>
          <w:bCs/>
          <w:sz w:val="28"/>
          <w:szCs w:val="28"/>
        </w:rPr>
        <w:t>Секретар комісії – Зінець Оксана</w:t>
      </w:r>
    </w:p>
    <w:p w14:paraId="08C469CC" w14:textId="73301989" w:rsidR="004B3FC9" w:rsidRPr="00E00BE1" w:rsidRDefault="007B757A">
      <w:pPr>
        <w:rPr>
          <w:rFonts w:ascii="Times New Roman" w:hAnsi="Times New Roman" w:cs="Times New Roman"/>
          <w:bCs/>
          <w:sz w:val="28"/>
          <w:szCs w:val="28"/>
        </w:rPr>
      </w:pPr>
      <w:r w:rsidRPr="00E00BE1">
        <w:rPr>
          <w:rFonts w:ascii="Times New Roman" w:hAnsi="Times New Roman" w:cs="Times New Roman"/>
          <w:bCs/>
          <w:sz w:val="28"/>
          <w:szCs w:val="28"/>
        </w:rPr>
        <w:t xml:space="preserve">Члени комісії: </w:t>
      </w:r>
      <w:proofErr w:type="spellStart"/>
      <w:r w:rsidRPr="00E00BE1">
        <w:rPr>
          <w:rFonts w:ascii="Times New Roman" w:hAnsi="Times New Roman" w:cs="Times New Roman"/>
          <w:bCs/>
          <w:sz w:val="28"/>
          <w:szCs w:val="28"/>
        </w:rPr>
        <w:t>Борейко</w:t>
      </w:r>
      <w:proofErr w:type="spellEnd"/>
      <w:r w:rsidRPr="00E00BE1">
        <w:rPr>
          <w:rFonts w:ascii="Times New Roman" w:hAnsi="Times New Roman" w:cs="Times New Roman"/>
          <w:bCs/>
          <w:sz w:val="28"/>
          <w:szCs w:val="28"/>
        </w:rPr>
        <w:t xml:space="preserve"> Валентина, </w:t>
      </w:r>
      <w:r w:rsidR="00686CF5" w:rsidRPr="00E00BE1">
        <w:rPr>
          <w:rFonts w:ascii="Times New Roman" w:hAnsi="Times New Roman" w:cs="Times New Roman"/>
          <w:bCs/>
          <w:sz w:val="28"/>
          <w:szCs w:val="28"/>
        </w:rPr>
        <w:t xml:space="preserve">Лесик Наталія, </w:t>
      </w:r>
      <w:r w:rsidRPr="00E00BE1">
        <w:rPr>
          <w:rFonts w:ascii="Times New Roman" w:hAnsi="Times New Roman" w:cs="Times New Roman"/>
          <w:bCs/>
          <w:sz w:val="28"/>
          <w:szCs w:val="28"/>
        </w:rPr>
        <w:t>Мельничук Галина</w:t>
      </w:r>
    </w:p>
    <w:p w14:paraId="721B626A" w14:textId="77777777" w:rsidR="004B3FC9" w:rsidRPr="00E00BE1" w:rsidRDefault="004B3FC9">
      <w:pPr>
        <w:rPr>
          <w:rFonts w:ascii="Times New Roman" w:hAnsi="Times New Roman" w:cs="Times New Roman"/>
          <w:b/>
          <w:sz w:val="16"/>
          <w:szCs w:val="16"/>
        </w:rPr>
      </w:pPr>
    </w:p>
    <w:p w14:paraId="1F9B7C43" w14:textId="108CE232" w:rsidR="004B3FC9" w:rsidRPr="00E00BE1" w:rsidRDefault="00391DE3">
      <w:pPr>
        <w:rPr>
          <w:rFonts w:ascii="Times New Roman" w:hAnsi="Times New Roman" w:cs="Times New Roman"/>
          <w:b/>
          <w:sz w:val="28"/>
          <w:szCs w:val="28"/>
        </w:rPr>
      </w:pPr>
      <w:r w:rsidRPr="00E00BE1">
        <w:rPr>
          <w:rFonts w:ascii="Times New Roman" w:hAnsi="Times New Roman" w:cs="Times New Roman"/>
          <w:b/>
          <w:sz w:val="28"/>
          <w:szCs w:val="28"/>
        </w:rPr>
        <w:t>Не брал</w:t>
      </w:r>
      <w:r w:rsidR="00BE6063" w:rsidRPr="00E00BE1">
        <w:rPr>
          <w:rFonts w:ascii="Times New Roman" w:hAnsi="Times New Roman" w:cs="Times New Roman"/>
          <w:b/>
          <w:sz w:val="28"/>
          <w:szCs w:val="28"/>
        </w:rPr>
        <w:t>а</w:t>
      </w:r>
      <w:r w:rsidRPr="00E00BE1">
        <w:rPr>
          <w:rFonts w:ascii="Times New Roman" w:hAnsi="Times New Roman" w:cs="Times New Roman"/>
          <w:b/>
          <w:sz w:val="28"/>
          <w:szCs w:val="28"/>
        </w:rPr>
        <w:t xml:space="preserve"> участі у засіданні:</w:t>
      </w:r>
    </w:p>
    <w:p w14:paraId="2AFAE4A4" w14:textId="1750A451" w:rsidR="004B3FC9" w:rsidRPr="00E00BE1" w:rsidRDefault="007B757A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00BE1">
        <w:rPr>
          <w:rFonts w:ascii="Times New Roman" w:hAnsi="Times New Roman" w:cs="Times New Roman"/>
          <w:bCs/>
          <w:sz w:val="28"/>
          <w:szCs w:val="28"/>
        </w:rPr>
        <w:t>Карєва</w:t>
      </w:r>
      <w:proofErr w:type="spellEnd"/>
      <w:r w:rsidRPr="00E00BE1">
        <w:rPr>
          <w:rFonts w:ascii="Times New Roman" w:hAnsi="Times New Roman" w:cs="Times New Roman"/>
          <w:bCs/>
          <w:sz w:val="28"/>
          <w:szCs w:val="28"/>
        </w:rPr>
        <w:t xml:space="preserve"> Людмила</w:t>
      </w:r>
    </w:p>
    <w:p w14:paraId="76223A4C" w14:textId="77777777" w:rsidR="004B3FC9" w:rsidRPr="00E00BE1" w:rsidRDefault="004B3FC9">
      <w:pPr>
        <w:rPr>
          <w:rFonts w:ascii="Times New Roman" w:hAnsi="Times New Roman" w:cs="Times New Roman"/>
          <w:b/>
          <w:sz w:val="16"/>
          <w:szCs w:val="16"/>
        </w:rPr>
      </w:pPr>
    </w:p>
    <w:p w14:paraId="1A2363D5" w14:textId="77777777" w:rsidR="004B3FC9" w:rsidRDefault="004B3FC9">
      <w:pPr>
        <w:rPr>
          <w:rFonts w:ascii="Times New Roman" w:hAnsi="Times New Roman" w:cs="Times New Roman"/>
          <w:b/>
          <w:sz w:val="16"/>
          <w:szCs w:val="16"/>
        </w:rPr>
      </w:pPr>
    </w:p>
    <w:p w14:paraId="31CE30C6" w14:textId="77777777" w:rsidR="000B3F28" w:rsidRPr="00E00BE1" w:rsidRDefault="000B3F28">
      <w:pPr>
        <w:rPr>
          <w:rFonts w:ascii="Times New Roman" w:hAnsi="Times New Roman" w:cs="Times New Roman"/>
          <w:b/>
          <w:sz w:val="16"/>
          <w:szCs w:val="16"/>
        </w:rPr>
      </w:pPr>
    </w:p>
    <w:p w14:paraId="5AB99D59" w14:textId="77777777" w:rsidR="004B3FC9" w:rsidRPr="00E00BE1" w:rsidRDefault="00391DE3">
      <w:pPr>
        <w:pStyle w:val="6"/>
        <w:spacing w:before="0" w:after="0"/>
        <w:ind w:left="315" w:right="141" w:hanging="315"/>
        <w:rPr>
          <w:rFonts w:ascii="Times New Roman" w:hAnsi="Times New Roman" w:cs="Times New Roman"/>
          <w:sz w:val="28"/>
          <w:szCs w:val="28"/>
        </w:rPr>
      </w:pPr>
      <w:r w:rsidRPr="00E00BE1">
        <w:rPr>
          <w:rFonts w:ascii="Times New Roman" w:hAnsi="Times New Roman" w:cs="Times New Roman"/>
          <w:sz w:val="28"/>
          <w:szCs w:val="28"/>
        </w:rPr>
        <w:t>ПОРЯДОК ДЕННИЙ:</w:t>
      </w:r>
    </w:p>
    <w:p w14:paraId="1DD6374D" w14:textId="64A78D97" w:rsidR="00633876" w:rsidRPr="00E00BE1" w:rsidRDefault="003E067A" w:rsidP="000E528C">
      <w:pPr>
        <w:pStyle w:val="a8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BE1">
        <w:rPr>
          <w:rFonts w:ascii="Times New Roman" w:hAnsi="Times New Roman" w:cs="Times New Roman"/>
          <w:bCs/>
          <w:sz w:val="28"/>
          <w:szCs w:val="28"/>
        </w:rPr>
        <w:t>1. </w:t>
      </w:r>
      <w:r w:rsidR="007D7C73" w:rsidRPr="00E00BE1">
        <w:rPr>
          <w:rFonts w:ascii="Times New Roman" w:hAnsi="Times New Roman" w:cs="Times New Roman"/>
          <w:bCs/>
          <w:sz w:val="28"/>
          <w:szCs w:val="28"/>
        </w:rPr>
        <w:t>Про розгляд описів справ підприємств, установ та організацій Луцької міської територіальної громади:</w:t>
      </w:r>
    </w:p>
    <w:p w14:paraId="114F3F3C" w14:textId="1A8AA0C3" w:rsidR="00170C0F" w:rsidRPr="00E00BE1" w:rsidRDefault="00B241A7" w:rsidP="00B241A7">
      <w:pPr>
        <w:pStyle w:val="Standard"/>
        <w:ind w:left="567"/>
        <w:rPr>
          <w:rFonts w:cs="Times New Roman"/>
          <w:sz w:val="28"/>
          <w:szCs w:val="28"/>
        </w:rPr>
      </w:pPr>
      <w:r w:rsidRPr="00E00BE1">
        <w:rPr>
          <w:rFonts w:cs="Times New Roman"/>
          <w:sz w:val="28"/>
          <w:szCs w:val="28"/>
        </w:rPr>
        <w:t>1.1. У</w:t>
      </w:r>
      <w:r w:rsidR="00170C0F" w:rsidRPr="00E00BE1">
        <w:rPr>
          <w:rFonts w:cs="Times New Roman"/>
          <w:sz w:val="28"/>
          <w:szCs w:val="28"/>
        </w:rPr>
        <w:t>правління охорони здоров’я Луцької міської ради;</w:t>
      </w:r>
    </w:p>
    <w:p w14:paraId="468B634F" w14:textId="32959AC0" w:rsidR="00B241A7" w:rsidRPr="00E00BE1" w:rsidRDefault="00B241A7" w:rsidP="00BE6063">
      <w:pPr>
        <w:pStyle w:val="Standard"/>
        <w:ind w:right="140" w:firstLine="567"/>
        <w:jc w:val="both"/>
        <w:rPr>
          <w:sz w:val="28"/>
          <w:szCs w:val="28"/>
        </w:rPr>
      </w:pPr>
      <w:r w:rsidRPr="00E00BE1">
        <w:rPr>
          <w:sz w:val="28"/>
          <w:szCs w:val="28"/>
        </w:rPr>
        <w:t>1.2</w:t>
      </w:r>
      <w:r w:rsidR="003D0FBF" w:rsidRPr="00E00BE1">
        <w:rPr>
          <w:sz w:val="28"/>
          <w:szCs w:val="28"/>
        </w:rPr>
        <w:t>.</w:t>
      </w:r>
      <w:r w:rsidRPr="00E00BE1">
        <w:rPr>
          <w:sz w:val="28"/>
          <w:szCs w:val="28"/>
        </w:rPr>
        <w:t> Комунального закладу загальної середньої освіти «Луцький ліцей № 21 імені Михайла Кравчука Луцької міської ради»;</w:t>
      </w:r>
    </w:p>
    <w:p w14:paraId="6F10BB07" w14:textId="58E65119" w:rsidR="00767A95" w:rsidRPr="00E00BE1" w:rsidRDefault="00EF5727" w:rsidP="00B241A7">
      <w:pPr>
        <w:pStyle w:val="Standard"/>
        <w:ind w:right="140" w:firstLine="567"/>
        <w:rPr>
          <w:sz w:val="28"/>
          <w:szCs w:val="28"/>
        </w:rPr>
      </w:pPr>
      <w:r w:rsidRPr="00E00BE1">
        <w:rPr>
          <w:sz w:val="28"/>
          <w:szCs w:val="28"/>
        </w:rPr>
        <w:t>1.3. Профспілкового комітету комунального закладу загальної середньої освіти «Луцьки ліцей № 21 імені Михайла Кравчука Луцької міської ради»;</w:t>
      </w:r>
    </w:p>
    <w:p w14:paraId="5737E86E" w14:textId="11526D15" w:rsidR="00FD56D9" w:rsidRPr="00765888" w:rsidRDefault="001B6E46" w:rsidP="001B6E46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88">
        <w:rPr>
          <w:rFonts w:ascii="Times New Roman" w:hAnsi="Times New Roman" w:cs="Times New Roman"/>
          <w:sz w:val="28"/>
          <w:szCs w:val="28"/>
        </w:rPr>
        <w:t>1</w:t>
      </w:r>
      <w:r w:rsidR="00EF5727" w:rsidRPr="00765888">
        <w:rPr>
          <w:rFonts w:ascii="Times New Roman" w:hAnsi="Times New Roman" w:cs="Times New Roman"/>
          <w:sz w:val="28"/>
          <w:szCs w:val="28"/>
        </w:rPr>
        <w:t>.4</w:t>
      </w:r>
      <w:r w:rsidRPr="00765888">
        <w:rPr>
          <w:rFonts w:ascii="Times New Roman" w:hAnsi="Times New Roman" w:cs="Times New Roman"/>
          <w:sz w:val="28"/>
          <w:szCs w:val="28"/>
        </w:rPr>
        <w:t>. Товариства з обмеженою відповідальністю «</w:t>
      </w:r>
      <w:proofErr w:type="spellStart"/>
      <w:r w:rsidR="00A135CA" w:rsidRPr="00765888">
        <w:rPr>
          <w:rFonts w:ascii="Times New Roman" w:hAnsi="Times New Roman" w:cs="Times New Roman"/>
          <w:sz w:val="28"/>
          <w:szCs w:val="28"/>
        </w:rPr>
        <w:t>Євровіста</w:t>
      </w:r>
      <w:proofErr w:type="spellEnd"/>
      <w:r w:rsidRPr="00765888">
        <w:rPr>
          <w:rFonts w:ascii="Times New Roman" w:hAnsi="Times New Roman" w:cs="Times New Roman"/>
          <w:sz w:val="28"/>
          <w:szCs w:val="28"/>
        </w:rPr>
        <w:t>»;</w:t>
      </w:r>
    </w:p>
    <w:p w14:paraId="4A37D476" w14:textId="0AEB81D4" w:rsidR="005F3ED8" w:rsidRPr="00474BF5" w:rsidRDefault="005F3ED8" w:rsidP="005F3ED8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74BF5">
        <w:rPr>
          <w:rFonts w:ascii="Times New Roman" w:hAnsi="Times New Roman" w:cs="Times New Roman"/>
          <w:sz w:val="28"/>
          <w:szCs w:val="28"/>
        </w:rPr>
        <w:t>1.5 Товариства з обмеженою відповідальністю «ЧІКЕН ТРЕЙД»;</w:t>
      </w:r>
    </w:p>
    <w:p w14:paraId="46FCD4C3" w14:textId="7206A16B" w:rsidR="005F3ED8" w:rsidRPr="00E5394D" w:rsidRDefault="005F3ED8" w:rsidP="005F3ED8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5394D">
        <w:rPr>
          <w:rFonts w:ascii="Times New Roman" w:hAnsi="Times New Roman" w:cs="Times New Roman"/>
          <w:sz w:val="28"/>
          <w:szCs w:val="28"/>
        </w:rPr>
        <w:t>1.6 Товариства з обмеженою відповідальністю «ХЛІБПРОДТОРГ»;</w:t>
      </w:r>
    </w:p>
    <w:p w14:paraId="59C20A88" w14:textId="3355C304" w:rsidR="00686CF5" w:rsidRPr="00E5394D" w:rsidRDefault="00686CF5" w:rsidP="001B6E46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94D">
        <w:rPr>
          <w:rFonts w:ascii="Times New Roman" w:hAnsi="Times New Roman" w:cs="Times New Roman"/>
          <w:sz w:val="28"/>
          <w:szCs w:val="28"/>
        </w:rPr>
        <w:t>1.</w:t>
      </w:r>
      <w:r w:rsidR="005F3ED8" w:rsidRPr="00E5394D">
        <w:rPr>
          <w:rFonts w:ascii="Times New Roman" w:hAnsi="Times New Roman" w:cs="Times New Roman"/>
          <w:sz w:val="28"/>
          <w:szCs w:val="28"/>
        </w:rPr>
        <w:t>7</w:t>
      </w:r>
      <w:r w:rsidRPr="00E5394D">
        <w:rPr>
          <w:rFonts w:ascii="Times New Roman" w:hAnsi="Times New Roman" w:cs="Times New Roman"/>
          <w:sz w:val="28"/>
          <w:szCs w:val="28"/>
        </w:rPr>
        <w:t>.</w:t>
      </w:r>
      <w:r w:rsidR="00B241A7" w:rsidRPr="00E5394D">
        <w:rPr>
          <w:rFonts w:ascii="Times New Roman" w:hAnsi="Times New Roman" w:cs="Times New Roman"/>
          <w:sz w:val="28"/>
          <w:szCs w:val="28"/>
        </w:rPr>
        <w:t> </w:t>
      </w:r>
      <w:r w:rsidRPr="00E5394D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«ГАЗ ОЙЛ ТРЕЙД»;</w:t>
      </w:r>
    </w:p>
    <w:p w14:paraId="6D4171AA" w14:textId="0A685046" w:rsidR="00686CF5" w:rsidRPr="00E5394D" w:rsidRDefault="00686CF5" w:rsidP="001B6E46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94D">
        <w:rPr>
          <w:rFonts w:ascii="Times New Roman" w:hAnsi="Times New Roman" w:cs="Times New Roman"/>
          <w:sz w:val="28"/>
          <w:szCs w:val="28"/>
        </w:rPr>
        <w:t>1.</w:t>
      </w:r>
      <w:r w:rsidR="005F3ED8" w:rsidRPr="00E5394D">
        <w:rPr>
          <w:rFonts w:ascii="Times New Roman" w:hAnsi="Times New Roman" w:cs="Times New Roman"/>
          <w:sz w:val="28"/>
          <w:szCs w:val="28"/>
        </w:rPr>
        <w:t>8</w:t>
      </w:r>
      <w:r w:rsidRPr="00E5394D">
        <w:rPr>
          <w:rFonts w:ascii="Times New Roman" w:hAnsi="Times New Roman" w:cs="Times New Roman"/>
          <w:sz w:val="28"/>
          <w:szCs w:val="28"/>
        </w:rPr>
        <w:t>.</w:t>
      </w:r>
      <w:r w:rsidR="00B241A7" w:rsidRPr="00E5394D">
        <w:rPr>
          <w:rFonts w:ascii="Times New Roman" w:hAnsi="Times New Roman" w:cs="Times New Roman"/>
          <w:sz w:val="28"/>
          <w:szCs w:val="28"/>
        </w:rPr>
        <w:t> </w:t>
      </w:r>
      <w:r w:rsidRPr="00E5394D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«ОЙЛ ТРАНС ГАЗ»;</w:t>
      </w:r>
    </w:p>
    <w:p w14:paraId="06E0AFC6" w14:textId="454DB7F3" w:rsidR="00686CF5" w:rsidRPr="00E5394D" w:rsidRDefault="00686CF5" w:rsidP="001B6E46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94D">
        <w:rPr>
          <w:rFonts w:ascii="Times New Roman" w:hAnsi="Times New Roman" w:cs="Times New Roman"/>
          <w:sz w:val="28"/>
          <w:szCs w:val="28"/>
        </w:rPr>
        <w:t>1.</w:t>
      </w:r>
      <w:r w:rsidR="005F3ED8" w:rsidRPr="00E5394D">
        <w:rPr>
          <w:rFonts w:ascii="Times New Roman" w:hAnsi="Times New Roman" w:cs="Times New Roman"/>
          <w:sz w:val="28"/>
          <w:szCs w:val="28"/>
        </w:rPr>
        <w:t>9</w:t>
      </w:r>
      <w:r w:rsidRPr="00E5394D">
        <w:rPr>
          <w:rFonts w:ascii="Times New Roman" w:hAnsi="Times New Roman" w:cs="Times New Roman"/>
          <w:sz w:val="28"/>
          <w:szCs w:val="28"/>
        </w:rPr>
        <w:t>.</w:t>
      </w:r>
      <w:r w:rsidR="00B241A7" w:rsidRPr="00E5394D">
        <w:rPr>
          <w:rFonts w:ascii="Times New Roman" w:hAnsi="Times New Roman" w:cs="Times New Roman"/>
          <w:sz w:val="28"/>
          <w:szCs w:val="28"/>
        </w:rPr>
        <w:t> </w:t>
      </w:r>
      <w:r w:rsidRPr="00E5394D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«ГРАНДТЕРМІНАЛ»</w:t>
      </w:r>
      <w:r w:rsidR="005F3ED8" w:rsidRPr="00E5394D">
        <w:rPr>
          <w:rFonts w:ascii="Times New Roman" w:hAnsi="Times New Roman" w:cs="Times New Roman"/>
          <w:sz w:val="28"/>
          <w:szCs w:val="28"/>
        </w:rPr>
        <w:t>;</w:t>
      </w:r>
    </w:p>
    <w:p w14:paraId="09DC30EB" w14:textId="4D1E6A64" w:rsidR="005F3ED8" w:rsidRPr="007F784C" w:rsidRDefault="005F3ED8" w:rsidP="001B6E46">
      <w:pPr>
        <w:pStyle w:val="a8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1.10. Приватн</w:t>
      </w:r>
      <w:r w:rsidR="002E662C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підприємств</w:t>
      </w:r>
      <w:r w:rsidR="002E662C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«Торговий дім </w:t>
      </w:r>
      <w:r w:rsidR="00BE6063" w:rsidRPr="007F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="00BE6063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Салют</w:t>
      </w:r>
      <w:r w:rsidR="00BE6063" w:rsidRPr="007F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="00BE6063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67D40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F7E5F9E" w14:textId="4784A028" w:rsidR="00D67D40" w:rsidRPr="00E5394D" w:rsidRDefault="00D67D40" w:rsidP="001B6E46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94D">
        <w:rPr>
          <w:rFonts w:ascii="Times New Roman" w:hAnsi="Times New Roman" w:cs="Times New Roman"/>
          <w:sz w:val="28"/>
          <w:szCs w:val="28"/>
        </w:rPr>
        <w:lastRenderedPageBreak/>
        <w:t>1.11. Державного професійно-технічного навчального закладу «Луцьке вище професійне училище будівництва та архітектури»;</w:t>
      </w:r>
    </w:p>
    <w:p w14:paraId="2B9EC4B5" w14:textId="575B87BC" w:rsidR="00D67D40" w:rsidRPr="00E5394D" w:rsidRDefault="00D67D40" w:rsidP="001B6E46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94D">
        <w:rPr>
          <w:rFonts w:ascii="Times New Roman" w:hAnsi="Times New Roman" w:cs="Times New Roman"/>
          <w:sz w:val="28"/>
          <w:szCs w:val="28"/>
        </w:rPr>
        <w:t>1.12. Первинної профспілкової організації Луцького вищого професійного училища будівництва та архітектури.</w:t>
      </w:r>
    </w:p>
    <w:p w14:paraId="7696CABF" w14:textId="77777777" w:rsidR="002E662C" w:rsidRPr="00E5394D" w:rsidRDefault="002E662C" w:rsidP="001B6E46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CBC464" w14:textId="77777777" w:rsidR="00B241A7" w:rsidRPr="00E00BE1" w:rsidRDefault="009B0511" w:rsidP="009B0511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E1">
        <w:rPr>
          <w:rFonts w:ascii="Times New Roman" w:hAnsi="Times New Roman" w:cs="Times New Roman"/>
          <w:sz w:val="28"/>
          <w:szCs w:val="28"/>
        </w:rPr>
        <w:t>2. Про розгляд актів про вилучення для знищення документів, не внесених до Національного архівного фонду</w:t>
      </w:r>
      <w:r w:rsidR="00B241A7" w:rsidRPr="00E00BE1">
        <w:rPr>
          <w:rFonts w:ascii="Times New Roman" w:hAnsi="Times New Roman" w:cs="Times New Roman"/>
          <w:sz w:val="28"/>
          <w:szCs w:val="28"/>
        </w:rPr>
        <w:t>:</w:t>
      </w:r>
    </w:p>
    <w:p w14:paraId="1784409B" w14:textId="0C427558" w:rsidR="009B0511" w:rsidRPr="0017547E" w:rsidRDefault="00B241A7" w:rsidP="009B0511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152">
        <w:rPr>
          <w:rFonts w:ascii="Times New Roman" w:hAnsi="Times New Roman" w:cs="Times New Roman"/>
          <w:sz w:val="28"/>
          <w:szCs w:val="28"/>
        </w:rPr>
        <w:t>2.1 </w:t>
      </w:r>
      <w:r w:rsidR="00A135CA" w:rsidRPr="006E0152">
        <w:rPr>
          <w:rFonts w:ascii="Times New Roman" w:eastAsia="Andale Sans UI" w:hAnsi="Times New Roman" w:cs="Times New Roman"/>
          <w:sz w:val="28"/>
          <w:szCs w:val="28"/>
          <w:lang w:bidi="ar-SA"/>
        </w:rPr>
        <w:t>Управління охорони здоров’я Луцької міської ради</w:t>
      </w:r>
      <w:r w:rsidRPr="006E0152">
        <w:rPr>
          <w:rFonts w:ascii="Times New Roman" w:hAnsi="Times New Roman" w:cs="Times New Roman"/>
          <w:sz w:val="28"/>
          <w:szCs w:val="28"/>
        </w:rPr>
        <w:t>;</w:t>
      </w:r>
    </w:p>
    <w:p w14:paraId="46590000" w14:textId="0F47CA88" w:rsidR="00B241A7" w:rsidRPr="00E00BE1" w:rsidRDefault="00B241A7" w:rsidP="009B0511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E1">
        <w:rPr>
          <w:rFonts w:ascii="Times New Roman" w:hAnsi="Times New Roman" w:cs="Times New Roman"/>
          <w:sz w:val="28"/>
          <w:szCs w:val="28"/>
        </w:rPr>
        <w:t>2.2 Комунального закладу загальної середньої освіти «Луцький ліцей № 21 імені Михайла Кравчука Луцької міської ради»</w:t>
      </w:r>
      <w:r w:rsidR="007E4218" w:rsidRPr="00E00BE1">
        <w:rPr>
          <w:rFonts w:ascii="Times New Roman" w:hAnsi="Times New Roman" w:cs="Times New Roman"/>
          <w:sz w:val="28"/>
          <w:szCs w:val="28"/>
        </w:rPr>
        <w:t>;</w:t>
      </w:r>
    </w:p>
    <w:p w14:paraId="2C234331" w14:textId="2019AB06" w:rsidR="007E4218" w:rsidRPr="007F784C" w:rsidRDefault="007E4218" w:rsidP="007E4218">
      <w:pPr>
        <w:pStyle w:val="a8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2.3. Приватн</w:t>
      </w:r>
      <w:r w:rsidR="002E662C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підприємств</w:t>
      </w:r>
      <w:r w:rsidR="002E662C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«Торговий дім </w:t>
      </w:r>
      <w:r w:rsidR="00BE6063" w:rsidRPr="007F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="00BE6063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Салют</w:t>
      </w:r>
      <w:r w:rsidR="00BE6063" w:rsidRPr="007F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="00BE6063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31BC2AE" w14:textId="6A070AB0" w:rsidR="007E4218" w:rsidRPr="00FC6759" w:rsidRDefault="007E4218" w:rsidP="007E4218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759">
        <w:rPr>
          <w:rFonts w:ascii="Times New Roman" w:hAnsi="Times New Roman" w:cs="Times New Roman"/>
          <w:sz w:val="28"/>
          <w:szCs w:val="28"/>
        </w:rPr>
        <w:t>2.4. Комунальн</w:t>
      </w:r>
      <w:r w:rsidR="002E662C" w:rsidRPr="00FC6759">
        <w:rPr>
          <w:rFonts w:ascii="Times New Roman" w:hAnsi="Times New Roman" w:cs="Times New Roman"/>
          <w:sz w:val="28"/>
          <w:szCs w:val="28"/>
        </w:rPr>
        <w:t>ого</w:t>
      </w:r>
      <w:r w:rsidRPr="00FC6759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2E662C" w:rsidRPr="00FC6759">
        <w:rPr>
          <w:rFonts w:ascii="Times New Roman" w:hAnsi="Times New Roman" w:cs="Times New Roman"/>
          <w:sz w:val="28"/>
          <w:szCs w:val="28"/>
        </w:rPr>
        <w:t>а</w:t>
      </w:r>
      <w:r w:rsidRPr="00FC67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C6759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Pr="00FC6759">
        <w:rPr>
          <w:rFonts w:ascii="Times New Roman" w:hAnsi="Times New Roman" w:cs="Times New Roman"/>
          <w:sz w:val="28"/>
          <w:szCs w:val="28"/>
        </w:rPr>
        <w:t>»</w:t>
      </w:r>
      <w:r w:rsidR="001C4064" w:rsidRPr="00FC6759">
        <w:rPr>
          <w:rFonts w:ascii="Times New Roman" w:hAnsi="Times New Roman" w:cs="Times New Roman"/>
          <w:sz w:val="28"/>
          <w:szCs w:val="28"/>
        </w:rPr>
        <w:t>;</w:t>
      </w:r>
    </w:p>
    <w:p w14:paraId="334AA426" w14:textId="53DF72AA" w:rsidR="001C4064" w:rsidRPr="000226E1" w:rsidRDefault="001C4064" w:rsidP="007E4218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6E1">
        <w:rPr>
          <w:rFonts w:ascii="Times New Roman" w:hAnsi="Times New Roman" w:cs="Times New Roman"/>
          <w:sz w:val="28"/>
          <w:szCs w:val="28"/>
        </w:rPr>
        <w:t>2.5. Державного професійно-технічного навчального закладу «Луцьке вище професійне училище будівництва та архітектури».</w:t>
      </w:r>
    </w:p>
    <w:p w14:paraId="13E71692" w14:textId="5FD56F76" w:rsidR="007E4218" w:rsidRPr="00E00BE1" w:rsidRDefault="007E4218" w:rsidP="009B0511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7A1DC61A" w14:textId="2A9970A5" w:rsidR="00B63BDD" w:rsidRPr="00E448F5" w:rsidRDefault="00B63BDD" w:rsidP="001A1014">
      <w:pPr>
        <w:pStyle w:val="Standard"/>
        <w:ind w:right="140" w:firstLine="567"/>
        <w:jc w:val="both"/>
        <w:rPr>
          <w:rFonts w:cs="Times New Roman"/>
          <w:sz w:val="28"/>
          <w:szCs w:val="28"/>
        </w:rPr>
      </w:pPr>
      <w:r w:rsidRPr="00E448F5">
        <w:rPr>
          <w:rFonts w:cs="Times New Roman"/>
          <w:sz w:val="28"/>
          <w:szCs w:val="28"/>
        </w:rPr>
        <w:t>3. Про розгляд Положення про архівний підрозділ комунального закладу «Луцький заклад дошкільної освіти (ясла – садок) №</w:t>
      </w:r>
      <w:r w:rsidR="003E067A" w:rsidRPr="00E448F5">
        <w:rPr>
          <w:rFonts w:cs="Times New Roman"/>
          <w:sz w:val="28"/>
          <w:szCs w:val="28"/>
        </w:rPr>
        <w:t> </w:t>
      </w:r>
      <w:r w:rsidRPr="00E448F5">
        <w:rPr>
          <w:rFonts w:cs="Times New Roman"/>
          <w:sz w:val="28"/>
          <w:szCs w:val="28"/>
        </w:rPr>
        <w:t>18 Луцької міської ради»</w:t>
      </w:r>
      <w:r w:rsidR="00BE6063" w:rsidRPr="00E448F5">
        <w:rPr>
          <w:rFonts w:cs="Times New Roman"/>
          <w:sz w:val="28"/>
          <w:szCs w:val="28"/>
        </w:rPr>
        <w:t>.</w:t>
      </w:r>
    </w:p>
    <w:p w14:paraId="6E4CD7CC" w14:textId="77777777" w:rsidR="002E662C" w:rsidRPr="00E448F5" w:rsidRDefault="002E662C" w:rsidP="001A1014">
      <w:pPr>
        <w:pStyle w:val="Standard"/>
        <w:ind w:right="140" w:firstLine="567"/>
        <w:jc w:val="both"/>
        <w:rPr>
          <w:rFonts w:cs="Times New Roman"/>
          <w:sz w:val="28"/>
          <w:szCs w:val="28"/>
        </w:rPr>
      </w:pPr>
    </w:p>
    <w:p w14:paraId="4E4B90D9" w14:textId="06DFCE6D" w:rsidR="00B63BDD" w:rsidRPr="00E448F5" w:rsidRDefault="00B63BDD" w:rsidP="001A1014">
      <w:pPr>
        <w:pStyle w:val="Standard"/>
        <w:ind w:right="140" w:firstLine="567"/>
        <w:jc w:val="both"/>
        <w:rPr>
          <w:rFonts w:cs="Times New Roman"/>
          <w:sz w:val="28"/>
          <w:szCs w:val="28"/>
        </w:rPr>
      </w:pPr>
      <w:r w:rsidRPr="00E448F5">
        <w:rPr>
          <w:rFonts w:cs="Times New Roman"/>
          <w:sz w:val="28"/>
          <w:szCs w:val="28"/>
        </w:rPr>
        <w:t>4</w:t>
      </w:r>
      <w:r w:rsidR="0074234D" w:rsidRPr="00E448F5">
        <w:rPr>
          <w:rFonts w:cs="Times New Roman"/>
          <w:sz w:val="28"/>
          <w:szCs w:val="28"/>
        </w:rPr>
        <w:t xml:space="preserve">. Про розгляд </w:t>
      </w:r>
      <w:r w:rsidR="00BE6063" w:rsidRPr="00E448F5">
        <w:rPr>
          <w:rFonts w:cs="Times New Roman"/>
          <w:sz w:val="28"/>
          <w:szCs w:val="28"/>
        </w:rPr>
        <w:t>П</w:t>
      </w:r>
      <w:r w:rsidR="0074234D" w:rsidRPr="00E448F5">
        <w:rPr>
          <w:rFonts w:cs="Times New Roman"/>
          <w:sz w:val="28"/>
          <w:szCs w:val="28"/>
        </w:rPr>
        <w:t>оложення про експе</w:t>
      </w:r>
      <w:r w:rsidRPr="00E448F5">
        <w:rPr>
          <w:rFonts w:cs="Times New Roman"/>
          <w:sz w:val="28"/>
          <w:szCs w:val="28"/>
        </w:rPr>
        <w:t>ртну комісію комунального закладу «Луцький заклад дошкільної освіти (ясла – садок) № 18 Луцької міської ради».</w:t>
      </w:r>
    </w:p>
    <w:p w14:paraId="44DA4902" w14:textId="430AD905" w:rsidR="007F323B" w:rsidRPr="00E448F5" w:rsidRDefault="007F323B" w:rsidP="00A135CA">
      <w:pPr>
        <w:pStyle w:val="a8"/>
        <w:tabs>
          <w:tab w:val="left" w:pos="1980"/>
          <w:tab w:val="left" w:pos="4215"/>
        </w:tabs>
        <w:ind w:left="0"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2D5862" w14:textId="77777777" w:rsidR="00E51B36" w:rsidRPr="00E00BE1" w:rsidRDefault="00E51B36" w:rsidP="00E51B36">
      <w:pPr>
        <w:ind w:left="1701" w:hanging="170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0BE1">
        <w:rPr>
          <w:rFonts w:ascii="Times New Roman" w:hAnsi="Times New Roman" w:cs="Times New Roman"/>
          <w:bCs/>
          <w:sz w:val="28"/>
          <w:szCs w:val="28"/>
        </w:rPr>
        <w:t>1. </w:t>
      </w:r>
      <w:r w:rsidR="00391DE3" w:rsidRPr="00E00BE1">
        <w:rPr>
          <w:rFonts w:ascii="Times New Roman" w:hAnsi="Times New Roman" w:cs="Times New Roman"/>
          <w:bCs/>
          <w:sz w:val="28"/>
          <w:szCs w:val="28"/>
        </w:rPr>
        <w:t>СЛУХАЛИ:</w:t>
      </w:r>
      <w:r w:rsidR="006A307C" w:rsidRPr="00E00B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8319D3" w14:textId="136CBB55" w:rsidR="00FD56D9" w:rsidRPr="00E00BE1" w:rsidRDefault="001B6E46" w:rsidP="00E4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E1">
        <w:rPr>
          <w:rFonts w:ascii="Times New Roman" w:hAnsi="Times New Roman" w:cs="Times New Roman"/>
          <w:bCs/>
          <w:sz w:val="28"/>
          <w:szCs w:val="28"/>
        </w:rPr>
        <w:t>1.1. </w:t>
      </w:r>
      <w:r w:rsidR="00FD56D9" w:rsidRPr="00E00BE1">
        <w:rPr>
          <w:rFonts w:ascii="Times New Roman" w:hAnsi="Times New Roman" w:cs="Times New Roman"/>
          <w:bCs/>
          <w:sz w:val="28"/>
          <w:szCs w:val="28"/>
        </w:rPr>
        <w:t>Поліщук Оксану</w:t>
      </w:r>
      <w:r w:rsidR="007D7C73" w:rsidRPr="00E00BE1">
        <w:rPr>
          <w:rFonts w:ascii="Times New Roman" w:hAnsi="Times New Roman" w:cs="Times New Roman"/>
          <w:bCs/>
          <w:sz w:val="28"/>
          <w:szCs w:val="28"/>
        </w:rPr>
        <w:t xml:space="preserve">, яка повідомила, що на розгляд експертної комісії архівного відділу міської ради </w:t>
      </w:r>
      <w:r w:rsidR="00E46F32" w:rsidRPr="00E00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0BE1">
        <w:rPr>
          <w:rFonts w:ascii="Times New Roman" w:hAnsi="Times New Roman" w:cs="Times New Roman"/>
          <w:bCs/>
          <w:sz w:val="28"/>
          <w:szCs w:val="28"/>
        </w:rPr>
        <w:t xml:space="preserve">надано документи </w:t>
      </w:r>
      <w:r w:rsidR="005F3ED8" w:rsidRPr="00E00BE1">
        <w:rPr>
          <w:rFonts w:ascii="Times New Roman" w:hAnsi="Times New Roman" w:cs="Times New Roman"/>
          <w:bCs/>
          <w:sz w:val="28"/>
          <w:szCs w:val="28"/>
        </w:rPr>
        <w:t>У</w:t>
      </w:r>
      <w:r w:rsidR="00A135CA" w:rsidRPr="00E00BE1">
        <w:rPr>
          <w:rFonts w:ascii="Times New Roman" w:eastAsia="Andale Sans UI" w:hAnsi="Times New Roman" w:cs="Times New Roman"/>
          <w:sz w:val="28"/>
          <w:szCs w:val="28"/>
          <w:lang w:bidi="ar-SA"/>
        </w:rPr>
        <w:t>правління охорони здоров’я Луцької міської ради</w:t>
      </w:r>
      <w:r w:rsidRPr="00E00BE1">
        <w:rPr>
          <w:rFonts w:ascii="Times New Roman" w:hAnsi="Times New Roman" w:cs="Times New Roman"/>
          <w:sz w:val="28"/>
          <w:szCs w:val="28"/>
        </w:rPr>
        <w:t>. П</w:t>
      </w:r>
      <w:r w:rsidRPr="00E00BE1">
        <w:rPr>
          <w:rFonts w:ascii="Times New Roman" w:hAnsi="Times New Roman" w:cs="Times New Roman"/>
          <w:bCs/>
          <w:sz w:val="28"/>
          <w:szCs w:val="28"/>
        </w:rPr>
        <w:t xml:space="preserve">редставлено </w:t>
      </w:r>
      <w:r w:rsidR="00426A34" w:rsidRPr="00E00BE1">
        <w:rPr>
          <w:rFonts w:ascii="Times New Roman" w:hAnsi="Times New Roman" w:cs="Times New Roman"/>
          <w:bCs/>
          <w:sz w:val="28"/>
          <w:szCs w:val="28"/>
        </w:rPr>
        <w:t>продовження до історичної довідки</w:t>
      </w:r>
      <w:r w:rsidRPr="00E00BE1">
        <w:rPr>
          <w:rFonts w:ascii="Times New Roman" w:hAnsi="Times New Roman" w:cs="Times New Roman"/>
          <w:bCs/>
          <w:sz w:val="28"/>
          <w:szCs w:val="28"/>
        </w:rPr>
        <w:t xml:space="preserve">, описи справ </w:t>
      </w:r>
      <w:r w:rsidR="00A135CA" w:rsidRPr="00E00BE1">
        <w:rPr>
          <w:rFonts w:ascii="Times New Roman" w:hAnsi="Times New Roman" w:cs="Times New Roman"/>
          <w:sz w:val="28"/>
          <w:szCs w:val="28"/>
        </w:rPr>
        <w:t>постійного</w:t>
      </w:r>
      <w:r w:rsidR="00FD56D9" w:rsidRPr="00E00BE1">
        <w:rPr>
          <w:rFonts w:ascii="Times New Roman" w:hAnsi="Times New Roman" w:cs="Times New Roman"/>
          <w:sz w:val="28"/>
          <w:szCs w:val="28"/>
        </w:rPr>
        <w:t xml:space="preserve"> зберігання за 20</w:t>
      </w:r>
      <w:r w:rsidR="00A135CA" w:rsidRPr="00E00BE1">
        <w:rPr>
          <w:rFonts w:ascii="Times New Roman" w:hAnsi="Times New Roman" w:cs="Times New Roman"/>
          <w:sz w:val="28"/>
          <w:szCs w:val="28"/>
        </w:rPr>
        <w:t>22</w:t>
      </w:r>
      <w:r w:rsidR="00FD56D9" w:rsidRPr="00E00BE1">
        <w:rPr>
          <w:rFonts w:ascii="Times New Roman" w:hAnsi="Times New Roman" w:cs="Times New Roman"/>
          <w:sz w:val="28"/>
          <w:szCs w:val="28"/>
        </w:rPr>
        <w:t xml:space="preserve">–2025 роки на </w:t>
      </w:r>
      <w:r w:rsidR="00A135CA" w:rsidRPr="00E00BE1">
        <w:rPr>
          <w:rFonts w:ascii="Times New Roman" w:hAnsi="Times New Roman" w:cs="Times New Roman"/>
          <w:sz w:val="28"/>
          <w:szCs w:val="28"/>
        </w:rPr>
        <w:t>3</w:t>
      </w:r>
      <w:r w:rsidR="00FD56D9" w:rsidRPr="00E00BE1">
        <w:rPr>
          <w:rFonts w:ascii="Times New Roman" w:hAnsi="Times New Roman" w:cs="Times New Roman"/>
          <w:sz w:val="28"/>
          <w:szCs w:val="28"/>
        </w:rPr>
        <w:t>2 справи, а також з кадрових питань (особового складу) за 20</w:t>
      </w:r>
      <w:r w:rsidR="00A135CA" w:rsidRPr="00E00BE1">
        <w:rPr>
          <w:rFonts w:ascii="Times New Roman" w:hAnsi="Times New Roman" w:cs="Times New Roman"/>
          <w:sz w:val="28"/>
          <w:szCs w:val="28"/>
        </w:rPr>
        <w:t>22</w:t>
      </w:r>
      <w:r w:rsidR="00FD56D9" w:rsidRPr="00E00BE1">
        <w:rPr>
          <w:rFonts w:ascii="Times New Roman" w:hAnsi="Times New Roman" w:cs="Times New Roman"/>
          <w:sz w:val="28"/>
          <w:szCs w:val="28"/>
        </w:rPr>
        <w:t>–2025 роки на</w:t>
      </w:r>
      <w:r w:rsidR="00A135CA" w:rsidRPr="00E00BE1">
        <w:rPr>
          <w:rFonts w:ascii="Times New Roman" w:hAnsi="Times New Roman" w:cs="Times New Roman"/>
          <w:sz w:val="28"/>
          <w:szCs w:val="28"/>
        </w:rPr>
        <w:t xml:space="preserve"> 31</w:t>
      </w:r>
      <w:r w:rsidR="00FD56D9" w:rsidRPr="00E00BE1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A135CA" w:rsidRPr="00E00BE1">
        <w:rPr>
          <w:rFonts w:ascii="Times New Roman" w:hAnsi="Times New Roman" w:cs="Times New Roman"/>
          <w:sz w:val="28"/>
          <w:szCs w:val="28"/>
        </w:rPr>
        <w:t>у</w:t>
      </w:r>
      <w:r w:rsidRPr="00E00B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DAD15D" w14:textId="53779F40" w:rsidR="00EF5727" w:rsidRPr="00E00BE1" w:rsidRDefault="00B241A7" w:rsidP="00EF57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E1">
        <w:rPr>
          <w:rFonts w:ascii="Times New Roman" w:hAnsi="Times New Roman" w:cs="Times New Roman"/>
          <w:sz w:val="28"/>
          <w:szCs w:val="28"/>
        </w:rPr>
        <w:t>1.2</w:t>
      </w:r>
      <w:r w:rsidR="00BE6063" w:rsidRPr="00E00BE1">
        <w:rPr>
          <w:rFonts w:ascii="Times New Roman" w:hAnsi="Times New Roman" w:cs="Times New Roman"/>
          <w:sz w:val="28"/>
          <w:szCs w:val="28"/>
        </w:rPr>
        <w:t>.</w:t>
      </w:r>
      <w:r w:rsidRPr="00E00BE1">
        <w:rPr>
          <w:rFonts w:ascii="Times New Roman" w:hAnsi="Times New Roman" w:cs="Times New Roman"/>
          <w:sz w:val="28"/>
          <w:szCs w:val="28"/>
        </w:rPr>
        <w:t> </w:t>
      </w:r>
      <w:r w:rsidRPr="00E00BE1">
        <w:rPr>
          <w:rFonts w:ascii="Times New Roman" w:hAnsi="Times New Roman" w:cs="Times New Roman"/>
          <w:bCs/>
          <w:sz w:val="28"/>
          <w:szCs w:val="28"/>
        </w:rPr>
        <w:t xml:space="preserve">Поліщук Оксану, яка повідомила, що на розгляд експертної комісії архівного відділу міської ради надано документи </w:t>
      </w:r>
      <w:r w:rsidRPr="00E00BE1">
        <w:rPr>
          <w:rFonts w:ascii="Times New Roman" w:hAnsi="Times New Roman" w:cs="Times New Roman"/>
          <w:sz w:val="28"/>
          <w:szCs w:val="28"/>
        </w:rPr>
        <w:t>Комунального закладу загальної середньої освіти «Луцький ліцей № 21 імені Михайла Кравчука Луцької міської ради». П</w:t>
      </w:r>
      <w:r w:rsidRPr="00E00BE1">
        <w:rPr>
          <w:rFonts w:ascii="Times New Roman" w:hAnsi="Times New Roman" w:cs="Times New Roman"/>
          <w:bCs/>
          <w:sz w:val="28"/>
          <w:szCs w:val="28"/>
        </w:rPr>
        <w:t xml:space="preserve">редставлено </w:t>
      </w:r>
      <w:r w:rsidR="00426A34" w:rsidRPr="00E00BE1">
        <w:rPr>
          <w:rFonts w:ascii="Times New Roman" w:hAnsi="Times New Roman" w:cs="Times New Roman"/>
          <w:bCs/>
          <w:sz w:val="28"/>
          <w:szCs w:val="28"/>
        </w:rPr>
        <w:t xml:space="preserve">продовження до </w:t>
      </w:r>
      <w:r w:rsidRPr="00E00BE1">
        <w:rPr>
          <w:rFonts w:ascii="Times New Roman" w:hAnsi="Times New Roman" w:cs="Times New Roman"/>
          <w:bCs/>
          <w:sz w:val="28"/>
          <w:szCs w:val="28"/>
        </w:rPr>
        <w:t>історичн</w:t>
      </w:r>
      <w:r w:rsidR="00426A34" w:rsidRPr="00E00BE1">
        <w:rPr>
          <w:rFonts w:ascii="Times New Roman" w:hAnsi="Times New Roman" w:cs="Times New Roman"/>
          <w:bCs/>
          <w:sz w:val="28"/>
          <w:szCs w:val="28"/>
        </w:rPr>
        <w:t>ої</w:t>
      </w:r>
      <w:r w:rsidRPr="00E00BE1">
        <w:rPr>
          <w:rFonts w:ascii="Times New Roman" w:hAnsi="Times New Roman" w:cs="Times New Roman"/>
          <w:bCs/>
          <w:sz w:val="28"/>
          <w:szCs w:val="28"/>
        </w:rPr>
        <w:t xml:space="preserve"> довідк</w:t>
      </w:r>
      <w:r w:rsidR="00426A34" w:rsidRPr="00E00BE1">
        <w:rPr>
          <w:rFonts w:ascii="Times New Roman" w:hAnsi="Times New Roman" w:cs="Times New Roman"/>
          <w:bCs/>
          <w:sz w:val="28"/>
          <w:szCs w:val="28"/>
        </w:rPr>
        <w:t>и</w:t>
      </w:r>
      <w:r w:rsidRPr="00E00BE1">
        <w:rPr>
          <w:rFonts w:ascii="Times New Roman" w:hAnsi="Times New Roman" w:cs="Times New Roman"/>
          <w:bCs/>
          <w:sz w:val="28"/>
          <w:szCs w:val="28"/>
        </w:rPr>
        <w:t xml:space="preserve">, описи справ </w:t>
      </w:r>
      <w:r w:rsidRPr="00E00BE1">
        <w:rPr>
          <w:rFonts w:ascii="Times New Roman" w:hAnsi="Times New Roman" w:cs="Times New Roman"/>
          <w:sz w:val="28"/>
          <w:szCs w:val="28"/>
        </w:rPr>
        <w:t>постійного зберігання за 2021–2023 роки на 32 справи, а також з кадрових питань (особового складу) за 2021–2023 роки на 17 справ та передмови до них.</w:t>
      </w:r>
    </w:p>
    <w:p w14:paraId="67206130" w14:textId="5455AB1B" w:rsidR="00EF5727" w:rsidRPr="00E00BE1" w:rsidRDefault="00EF5727" w:rsidP="00EF57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E1">
        <w:rPr>
          <w:rFonts w:ascii="Times New Roman" w:hAnsi="Times New Roman" w:cs="Times New Roman"/>
          <w:sz w:val="28"/>
          <w:szCs w:val="28"/>
        </w:rPr>
        <w:t>1.3. </w:t>
      </w:r>
      <w:r w:rsidRPr="00E00BE1">
        <w:rPr>
          <w:rFonts w:ascii="Times New Roman" w:hAnsi="Times New Roman" w:cs="Times New Roman"/>
          <w:bCs/>
          <w:sz w:val="28"/>
          <w:szCs w:val="28"/>
        </w:rPr>
        <w:t xml:space="preserve">Поліщук Оксану, яка повідомила що на розгляд експертної комісії архівного відділу міської ради надано документи </w:t>
      </w:r>
      <w:r w:rsidRPr="00E00BE1">
        <w:rPr>
          <w:rFonts w:ascii="Times New Roman" w:hAnsi="Times New Roman" w:cs="Times New Roman"/>
          <w:sz w:val="28"/>
          <w:szCs w:val="28"/>
        </w:rPr>
        <w:t>Профспілкового комітету комунального закладу загальної середньої освіти «Луцьки ліцей № 21 імені Михайла Кравчука Луцької міської ради». П</w:t>
      </w:r>
      <w:r w:rsidRPr="00E00BE1">
        <w:rPr>
          <w:rFonts w:ascii="Times New Roman" w:hAnsi="Times New Roman" w:cs="Times New Roman"/>
          <w:bCs/>
          <w:sz w:val="28"/>
          <w:szCs w:val="28"/>
        </w:rPr>
        <w:t xml:space="preserve">редставлено </w:t>
      </w:r>
      <w:r w:rsidR="00E00BE1" w:rsidRPr="00E00BE1">
        <w:rPr>
          <w:rFonts w:ascii="Times New Roman" w:hAnsi="Times New Roman" w:cs="Times New Roman"/>
          <w:bCs/>
          <w:sz w:val="28"/>
          <w:szCs w:val="28"/>
        </w:rPr>
        <w:t>продовження до історичної довідки</w:t>
      </w:r>
      <w:r w:rsidRPr="00E00BE1">
        <w:rPr>
          <w:rFonts w:ascii="Times New Roman" w:hAnsi="Times New Roman" w:cs="Times New Roman"/>
          <w:bCs/>
          <w:sz w:val="28"/>
          <w:szCs w:val="28"/>
        </w:rPr>
        <w:t xml:space="preserve">, описи справ </w:t>
      </w:r>
      <w:r w:rsidRPr="00E00BE1">
        <w:rPr>
          <w:rFonts w:ascii="Times New Roman" w:hAnsi="Times New Roman" w:cs="Times New Roman"/>
          <w:sz w:val="28"/>
          <w:szCs w:val="28"/>
        </w:rPr>
        <w:t>постійного зберігання за 2021–2023 роки на 2</w:t>
      </w:r>
      <w:r w:rsidR="00E00BE1">
        <w:rPr>
          <w:rFonts w:ascii="Times New Roman" w:hAnsi="Times New Roman" w:cs="Times New Roman"/>
          <w:sz w:val="28"/>
          <w:szCs w:val="28"/>
        </w:rPr>
        <w:t> </w:t>
      </w:r>
      <w:r w:rsidRPr="00E00BE1">
        <w:rPr>
          <w:rFonts w:ascii="Times New Roman" w:hAnsi="Times New Roman" w:cs="Times New Roman"/>
          <w:sz w:val="28"/>
          <w:szCs w:val="28"/>
        </w:rPr>
        <w:t>справи</w:t>
      </w:r>
      <w:r w:rsidR="00706B08" w:rsidRPr="00E00BE1">
        <w:rPr>
          <w:rFonts w:ascii="Times New Roman" w:hAnsi="Times New Roman" w:cs="Times New Roman"/>
          <w:sz w:val="28"/>
          <w:szCs w:val="28"/>
        </w:rPr>
        <w:t xml:space="preserve"> та передмови до них</w:t>
      </w:r>
      <w:r w:rsidR="00BE6063" w:rsidRPr="00E00BE1">
        <w:rPr>
          <w:rFonts w:ascii="Times New Roman" w:hAnsi="Times New Roman" w:cs="Times New Roman"/>
          <w:sz w:val="28"/>
          <w:szCs w:val="28"/>
        </w:rPr>
        <w:t>.</w:t>
      </w:r>
    </w:p>
    <w:p w14:paraId="5E01409A" w14:textId="31CB9057" w:rsidR="00E46F32" w:rsidRPr="00765888" w:rsidRDefault="00E46F32" w:rsidP="00EF57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888">
        <w:rPr>
          <w:rFonts w:ascii="Times New Roman" w:hAnsi="Times New Roman" w:cs="Times New Roman"/>
          <w:sz w:val="28"/>
          <w:szCs w:val="28"/>
        </w:rPr>
        <w:t>1.</w:t>
      </w:r>
      <w:r w:rsidR="00EF5727" w:rsidRPr="00765888">
        <w:rPr>
          <w:rFonts w:ascii="Times New Roman" w:hAnsi="Times New Roman" w:cs="Times New Roman"/>
          <w:sz w:val="28"/>
          <w:szCs w:val="28"/>
        </w:rPr>
        <w:t>4</w:t>
      </w:r>
      <w:r w:rsidRPr="00765888">
        <w:rPr>
          <w:rFonts w:ascii="Times New Roman" w:hAnsi="Times New Roman" w:cs="Times New Roman"/>
          <w:sz w:val="28"/>
          <w:szCs w:val="28"/>
        </w:rPr>
        <w:t>. </w:t>
      </w:r>
      <w:r w:rsidR="001B6E46" w:rsidRPr="00765888">
        <w:rPr>
          <w:rFonts w:ascii="Times New Roman" w:hAnsi="Times New Roman" w:cs="Times New Roman"/>
          <w:bCs/>
          <w:sz w:val="28"/>
          <w:szCs w:val="28"/>
        </w:rPr>
        <w:t xml:space="preserve">Поліщук Оксану, яка повідомила, що у зв’язку з припиненням шляхом ліквідації, на розгляд експертної комісії надано документи </w:t>
      </w:r>
      <w:r w:rsidR="001B6E46" w:rsidRPr="00765888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</w:t>
      </w:r>
      <w:r w:rsidR="00A135CA" w:rsidRPr="00765888">
        <w:rPr>
          <w:rFonts w:ascii="Times New Roman" w:hAnsi="Times New Roman" w:cs="Times New Roman"/>
          <w:sz w:val="28"/>
          <w:szCs w:val="28"/>
        </w:rPr>
        <w:t>ЄВРОВІСТА</w:t>
      </w:r>
      <w:r w:rsidR="001B6E46" w:rsidRPr="00765888">
        <w:rPr>
          <w:rFonts w:ascii="Times New Roman" w:hAnsi="Times New Roman" w:cs="Times New Roman"/>
          <w:sz w:val="28"/>
          <w:szCs w:val="28"/>
        </w:rPr>
        <w:t xml:space="preserve">». Представлено історичну </w:t>
      </w:r>
      <w:r w:rsidR="001B6E46" w:rsidRPr="00765888">
        <w:rPr>
          <w:rFonts w:ascii="Times New Roman" w:hAnsi="Times New Roman" w:cs="Times New Roman"/>
          <w:sz w:val="28"/>
          <w:szCs w:val="28"/>
        </w:rPr>
        <w:lastRenderedPageBreak/>
        <w:t>довідку</w:t>
      </w:r>
      <w:r w:rsidR="009D1073" w:rsidRPr="00765888">
        <w:rPr>
          <w:rFonts w:ascii="Times New Roman" w:hAnsi="Times New Roman" w:cs="Times New Roman"/>
          <w:sz w:val="28"/>
          <w:szCs w:val="28"/>
        </w:rPr>
        <w:t xml:space="preserve"> та опис справ з кадрових питань (особового складу) за 20</w:t>
      </w:r>
      <w:r w:rsidR="00A135CA" w:rsidRPr="00765888">
        <w:rPr>
          <w:rFonts w:ascii="Times New Roman" w:hAnsi="Times New Roman" w:cs="Times New Roman"/>
          <w:sz w:val="28"/>
          <w:szCs w:val="28"/>
        </w:rPr>
        <w:t xml:space="preserve">18–2020 </w:t>
      </w:r>
      <w:r w:rsidR="009D1073" w:rsidRPr="00765888">
        <w:rPr>
          <w:rFonts w:ascii="Times New Roman" w:hAnsi="Times New Roman" w:cs="Times New Roman"/>
          <w:sz w:val="28"/>
          <w:szCs w:val="28"/>
        </w:rPr>
        <w:t xml:space="preserve">роки на </w:t>
      </w:r>
      <w:r w:rsidR="00A135CA" w:rsidRPr="00765888">
        <w:rPr>
          <w:rFonts w:ascii="Times New Roman" w:hAnsi="Times New Roman" w:cs="Times New Roman"/>
          <w:sz w:val="28"/>
          <w:szCs w:val="28"/>
        </w:rPr>
        <w:t>7</w:t>
      </w:r>
      <w:r w:rsidR="009D1073" w:rsidRPr="00765888">
        <w:rPr>
          <w:rFonts w:ascii="Times New Roman" w:hAnsi="Times New Roman" w:cs="Times New Roman"/>
          <w:sz w:val="28"/>
          <w:szCs w:val="28"/>
        </w:rPr>
        <w:t xml:space="preserve"> справ.</w:t>
      </w:r>
    </w:p>
    <w:p w14:paraId="49A9749D" w14:textId="3A27938C" w:rsidR="005F3ED8" w:rsidRPr="00474BF5" w:rsidRDefault="005F3ED8" w:rsidP="00B20E18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BF5">
        <w:rPr>
          <w:rFonts w:ascii="Times New Roman" w:hAnsi="Times New Roman" w:cs="Times New Roman"/>
          <w:sz w:val="28"/>
          <w:szCs w:val="28"/>
        </w:rPr>
        <w:t>1.5</w:t>
      </w:r>
      <w:r w:rsidR="00DA18AC" w:rsidRPr="00474BF5">
        <w:rPr>
          <w:rFonts w:ascii="Times New Roman" w:hAnsi="Times New Roman" w:cs="Times New Roman"/>
          <w:sz w:val="28"/>
          <w:szCs w:val="28"/>
        </w:rPr>
        <w:t>.</w:t>
      </w:r>
      <w:r w:rsidRPr="00474BF5">
        <w:rPr>
          <w:rFonts w:ascii="Times New Roman" w:hAnsi="Times New Roman" w:cs="Times New Roman"/>
          <w:sz w:val="28"/>
          <w:szCs w:val="28"/>
        </w:rPr>
        <w:t> </w:t>
      </w:r>
      <w:r w:rsidR="00B20E18" w:rsidRPr="00474BF5">
        <w:rPr>
          <w:rFonts w:ascii="Times New Roman" w:hAnsi="Times New Roman" w:cs="Times New Roman"/>
          <w:bCs/>
          <w:sz w:val="28"/>
          <w:szCs w:val="28"/>
        </w:rPr>
        <w:t xml:space="preserve">Поліщук Оксану, яка повідомила, що у зв’язку з припиненням шляхом ліквідації, на розгляд експертної комісії надано документи </w:t>
      </w:r>
      <w:r w:rsidRPr="00474BF5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«ЧІКЕН ТРЕЙД»</w:t>
      </w:r>
      <w:r w:rsidR="00BE6063" w:rsidRPr="00474BF5">
        <w:rPr>
          <w:rFonts w:ascii="Times New Roman" w:hAnsi="Times New Roman" w:cs="Times New Roman"/>
          <w:sz w:val="28"/>
          <w:szCs w:val="28"/>
        </w:rPr>
        <w:t>.</w:t>
      </w:r>
      <w:r w:rsidR="00B20E18" w:rsidRPr="00474BF5">
        <w:rPr>
          <w:rFonts w:ascii="Times New Roman" w:hAnsi="Times New Roman" w:cs="Times New Roman"/>
          <w:sz w:val="28"/>
          <w:szCs w:val="28"/>
        </w:rPr>
        <w:t xml:space="preserve"> Представлено історичну довідку, </w:t>
      </w:r>
      <w:r w:rsidR="00B20E18" w:rsidRPr="00474BF5">
        <w:rPr>
          <w:rFonts w:ascii="Times New Roman" w:hAnsi="Times New Roman" w:cs="Times New Roman"/>
          <w:bCs/>
          <w:sz w:val="28"/>
          <w:szCs w:val="28"/>
        </w:rPr>
        <w:t>описи справ тривалого</w:t>
      </w:r>
      <w:r w:rsidR="00B20E18" w:rsidRPr="00474BF5">
        <w:rPr>
          <w:rFonts w:ascii="Times New Roman" w:hAnsi="Times New Roman" w:cs="Times New Roman"/>
          <w:sz w:val="28"/>
          <w:szCs w:val="28"/>
        </w:rPr>
        <w:t xml:space="preserve"> </w:t>
      </w:r>
      <w:r w:rsidR="00BE6063" w:rsidRPr="00474BF5">
        <w:rPr>
          <w:rFonts w:ascii="Times New Roman" w:hAnsi="Times New Roman" w:cs="Times New Roman"/>
          <w:sz w:val="28"/>
          <w:szCs w:val="28"/>
        </w:rPr>
        <w:t xml:space="preserve">(понад 10 років) </w:t>
      </w:r>
      <w:r w:rsidR="00B20E18" w:rsidRPr="00474BF5">
        <w:rPr>
          <w:rFonts w:ascii="Times New Roman" w:hAnsi="Times New Roman" w:cs="Times New Roman"/>
          <w:sz w:val="28"/>
          <w:szCs w:val="28"/>
        </w:rPr>
        <w:t>зберігання за 2022–2025 роки на 5 справ, а також з кадрових питань (особового складу) за 2022–2025 роки на 31 справу та передмови до них</w:t>
      </w:r>
      <w:r w:rsidR="00BE6063" w:rsidRPr="00474BF5">
        <w:rPr>
          <w:rFonts w:ascii="Times New Roman" w:hAnsi="Times New Roman" w:cs="Times New Roman"/>
          <w:sz w:val="28"/>
          <w:szCs w:val="28"/>
        </w:rPr>
        <w:t>.</w:t>
      </w:r>
    </w:p>
    <w:p w14:paraId="02C1F081" w14:textId="4FA3D363" w:rsidR="00DA18AC" w:rsidRPr="00E5394D" w:rsidRDefault="005F3ED8" w:rsidP="00DA18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94D">
        <w:rPr>
          <w:rFonts w:ascii="Times New Roman" w:hAnsi="Times New Roman" w:cs="Times New Roman"/>
          <w:sz w:val="28"/>
          <w:szCs w:val="28"/>
        </w:rPr>
        <w:t>1.6</w:t>
      </w:r>
      <w:r w:rsidR="00DA18AC" w:rsidRPr="00E5394D">
        <w:rPr>
          <w:rFonts w:ascii="Times New Roman" w:hAnsi="Times New Roman" w:cs="Times New Roman"/>
          <w:sz w:val="28"/>
          <w:szCs w:val="28"/>
        </w:rPr>
        <w:t>.</w:t>
      </w:r>
      <w:r w:rsidRPr="00E5394D">
        <w:rPr>
          <w:rFonts w:ascii="Times New Roman" w:hAnsi="Times New Roman" w:cs="Times New Roman"/>
          <w:sz w:val="28"/>
          <w:szCs w:val="28"/>
        </w:rPr>
        <w:t> </w:t>
      </w:r>
      <w:r w:rsidR="00DA18AC" w:rsidRPr="00E5394D">
        <w:rPr>
          <w:rFonts w:ascii="Times New Roman" w:hAnsi="Times New Roman" w:cs="Times New Roman"/>
          <w:bCs/>
          <w:sz w:val="28"/>
          <w:szCs w:val="28"/>
        </w:rPr>
        <w:t xml:space="preserve">Поліщук Оксану, яка повідомила, що у зв’язку з припиненням шляхом ліквідації, на розгляд експертної комісії надано документи </w:t>
      </w:r>
      <w:r w:rsidRPr="00E5394D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 «ХЛІБПРОДТОРГ»</w:t>
      </w:r>
      <w:r w:rsidR="00DA18AC" w:rsidRPr="00E5394D">
        <w:rPr>
          <w:rFonts w:ascii="Times New Roman" w:hAnsi="Times New Roman" w:cs="Times New Roman"/>
          <w:sz w:val="28"/>
          <w:szCs w:val="28"/>
        </w:rPr>
        <w:t>. Представлено історичну довідку та опис справ з кадрових питань (особового складу) за 2016–2018 роки на 4 справи.</w:t>
      </w:r>
    </w:p>
    <w:p w14:paraId="428705D9" w14:textId="6ED46F8C" w:rsidR="00686CF5" w:rsidRPr="00E5394D" w:rsidRDefault="00686CF5" w:rsidP="00686CF5">
      <w:pPr>
        <w:pStyle w:val="Standard"/>
        <w:ind w:right="140" w:firstLine="567"/>
        <w:jc w:val="both"/>
        <w:rPr>
          <w:rFonts w:cs="Times New Roman"/>
          <w:bCs/>
          <w:sz w:val="28"/>
          <w:szCs w:val="28"/>
          <w:highlight w:val="yellow"/>
        </w:rPr>
      </w:pPr>
      <w:r w:rsidRPr="00E5394D">
        <w:rPr>
          <w:rFonts w:cs="Times New Roman"/>
          <w:bCs/>
          <w:sz w:val="28"/>
          <w:szCs w:val="28"/>
        </w:rPr>
        <w:t>Поліщук Оксана звернула увагу секретаря ЕК на потребі отримання звіт</w:t>
      </w:r>
      <w:r w:rsidR="00BE6063" w:rsidRPr="00E5394D">
        <w:rPr>
          <w:rFonts w:cs="Times New Roman"/>
          <w:bCs/>
          <w:sz w:val="28"/>
          <w:szCs w:val="28"/>
        </w:rPr>
        <w:t>у</w:t>
      </w:r>
      <w:r w:rsidRPr="00E5394D">
        <w:rPr>
          <w:rFonts w:cs="Times New Roman"/>
          <w:bCs/>
          <w:sz w:val="28"/>
          <w:szCs w:val="28"/>
        </w:rPr>
        <w:t xml:space="preserve"> від ліквідатор</w:t>
      </w:r>
      <w:r w:rsidR="00BE6063" w:rsidRPr="00E5394D">
        <w:rPr>
          <w:rFonts w:cs="Times New Roman"/>
          <w:bCs/>
          <w:sz w:val="28"/>
          <w:szCs w:val="28"/>
        </w:rPr>
        <w:t>ів</w:t>
      </w:r>
      <w:r w:rsidRPr="00E5394D">
        <w:rPr>
          <w:rFonts w:cs="Times New Roman"/>
          <w:bCs/>
          <w:sz w:val="28"/>
          <w:szCs w:val="28"/>
        </w:rPr>
        <w:t xml:space="preserve"> щодо передачі документів юридичної особи шляхом надання архівному відділу копії </w:t>
      </w:r>
      <w:proofErr w:type="spellStart"/>
      <w:r w:rsidRPr="00E5394D">
        <w:rPr>
          <w:rFonts w:cs="Times New Roman"/>
          <w:bCs/>
          <w:sz w:val="28"/>
          <w:szCs w:val="28"/>
        </w:rPr>
        <w:t>акт</w:t>
      </w:r>
      <w:r w:rsidR="00BE6063" w:rsidRPr="00E5394D">
        <w:rPr>
          <w:rFonts w:cs="Times New Roman"/>
          <w:bCs/>
          <w:sz w:val="28"/>
          <w:szCs w:val="28"/>
        </w:rPr>
        <w:t>а</w:t>
      </w:r>
      <w:proofErr w:type="spellEnd"/>
      <w:r w:rsidRPr="00E5394D">
        <w:rPr>
          <w:rFonts w:cs="Times New Roman"/>
          <w:bCs/>
          <w:sz w:val="28"/>
          <w:szCs w:val="28"/>
        </w:rPr>
        <w:t xml:space="preserve"> приймання-передавання. </w:t>
      </w:r>
    </w:p>
    <w:p w14:paraId="55F057D3" w14:textId="66C84871" w:rsidR="00483505" w:rsidRPr="009D5674" w:rsidRDefault="00686CF5" w:rsidP="00686CF5">
      <w:pPr>
        <w:pStyle w:val="Standard"/>
        <w:ind w:right="140" w:firstLine="567"/>
        <w:jc w:val="both"/>
        <w:rPr>
          <w:rFonts w:cs="Times New Roman"/>
          <w:bCs/>
          <w:sz w:val="28"/>
          <w:szCs w:val="28"/>
        </w:rPr>
      </w:pPr>
      <w:r w:rsidRPr="009D5674">
        <w:rPr>
          <w:rFonts w:cs="Times New Roman"/>
          <w:sz w:val="28"/>
          <w:szCs w:val="28"/>
        </w:rPr>
        <w:t>1.</w:t>
      </w:r>
      <w:r w:rsidR="005F3ED8" w:rsidRPr="009D5674">
        <w:rPr>
          <w:rFonts w:cs="Times New Roman"/>
          <w:sz w:val="28"/>
          <w:szCs w:val="28"/>
        </w:rPr>
        <w:t>7</w:t>
      </w:r>
      <w:r w:rsidRPr="009D5674">
        <w:rPr>
          <w:rFonts w:cs="Times New Roman"/>
          <w:sz w:val="28"/>
          <w:szCs w:val="28"/>
        </w:rPr>
        <w:t>. Зінець Оксана повідомила</w:t>
      </w:r>
      <w:r w:rsidR="00BE6063" w:rsidRPr="009D5674">
        <w:rPr>
          <w:rFonts w:cs="Times New Roman"/>
          <w:sz w:val="28"/>
          <w:szCs w:val="28"/>
        </w:rPr>
        <w:t>,</w:t>
      </w:r>
      <w:r w:rsidRPr="009D5674">
        <w:rPr>
          <w:rFonts w:cs="Times New Roman"/>
          <w:sz w:val="28"/>
          <w:szCs w:val="28"/>
        </w:rPr>
        <w:t xml:space="preserve"> </w:t>
      </w:r>
      <w:r w:rsidRPr="009D5674">
        <w:rPr>
          <w:rFonts w:cs="Times New Roman"/>
          <w:bCs/>
          <w:sz w:val="28"/>
          <w:szCs w:val="28"/>
        </w:rPr>
        <w:t>що на розгляд експертної комісії архівного відділу міської ради  надано документи Товариства з обмеженою відповідальністю «ГАЗ ОЙЛ ТРЕЙД». Представлено описи справ тривалого (понад 10 років) зберігання за 2021–2024 роки на 12 справ, а також з кадрових питань (особового складу) за 2021–2024 роки на 4 справи.</w:t>
      </w:r>
    </w:p>
    <w:p w14:paraId="6DC0F0CF" w14:textId="46999AD3" w:rsidR="007D7C73" w:rsidRPr="009D5674" w:rsidRDefault="007D7C73" w:rsidP="00380DF2">
      <w:pPr>
        <w:pStyle w:val="Standard"/>
        <w:ind w:left="139" w:right="140" w:firstLine="428"/>
        <w:jc w:val="both"/>
        <w:rPr>
          <w:rFonts w:cs="Times New Roman"/>
          <w:sz w:val="28"/>
          <w:szCs w:val="28"/>
        </w:rPr>
      </w:pPr>
      <w:r w:rsidRPr="009D5674">
        <w:rPr>
          <w:rFonts w:cs="Times New Roman"/>
          <w:sz w:val="28"/>
          <w:szCs w:val="28"/>
        </w:rPr>
        <w:t>1.</w:t>
      </w:r>
      <w:r w:rsidR="005F3ED8" w:rsidRPr="009D5674">
        <w:rPr>
          <w:rFonts w:cs="Times New Roman"/>
          <w:sz w:val="28"/>
          <w:szCs w:val="28"/>
        </w:rPr>
        <w:t>8</w:t>
      </w:r>
      <w:r w:rsidRPr="009D5674">
        <w:rPr>
          <w:rFonts w:cs="Times New Roman"/>
          <w:sz w:val="28"/>
          <w:szCs w:val="28"/>
        </w:rPr>
        <w:t>.</w:t>
      </w:r>
      <w:r w:rsidRPr="009D5674">
        <w:rPr>
          <w:rFonts w:cs="Times New Roman"/>
          <w:bCs/>
          <w:sz w:val="28"/>
          <w:szCs w:val="28"/>
        </w:rPr>
        <w:t> </w:t>
      </w:r>
      <w:r w:rsidR="00D60A73" w:rsidRPr="009D5674">
        <w:rPr>
          <w:rFonts w:cs="Times New Roman"/>
          <w:bCs/>
          <w:sz w:val="28"/>
          <w:szCs w:val="28"/>
        </w:rPr>
        <w:t xml:space="preserve">Зінець Оксану, яка повідомила, що на розгляд експертної комісії подано документи </w:t>
      </w:r>
      <w:r w:rsidR="00686CF5" w:rsidRPr="009D5674">
        <w:rPr>
          <w:rFonts w:cs="Times New Roman"/>
          <w:sz w:val="28"/>
          <w:szCs w:val="28"/>
        </w:rPr>
        <w:t>Товариства з обмеженою відповідальністю «ОЙЛ ТРАНС ГАЗ»</w:t>
      </w:r>
      <w:r w:rsidR="00ED08B7" w:rsidRPr="009D5674">
        <w:rPr>
          <w:rFonts w:cs="Times New Roman"/>
          <w:sz w:val="28"/>
          <w:szCs w:val="28"/>
        </w:rPr>
        <w:t xml:space="preserve"> </w:t>
      </w:r>
      <w:r w:rsidR="00F27B91" w:rsidRPr="009D5674">
        <w:rPr>
          <w:rFonts w:cs="Times New Roman"/>
          <w:sz w:val="28"/>
          <w:szCs w:val="28"/>
        </w:rPr>
        <w:t xml:space="preserve">описи справ </w:t>
      </w:r>
      <w:r w:rsidR="00ED08B7" w:rsidRPr="009D5674">
        <w:rPr>
          <w:rFonts w:cs="Times New Roman"/>
          <w:sz w:val="28"/>
          <w:szCs w:val="28"/>
        </w:rPr>
        <w:t>тривалого (понад 10 років) зберігання за 20</w:t>
      </w:r>
      <w:r w:rsidR="00686CF5" w:rsidRPr="009D5674">
        <w:rPr>
          <w:rFonts w:cs="Times New Roman"/>
          <w:sz w:val="28"/>
          <w:szCs w:val="28"/>
        </w:rPr>
        <w:t>23</w:t>
      </w:r>
      <w:r w:rsidR="00ED08B7" w:rsidRPr="009D5674">
        <w:rPr>
          <w:rFonts w:cs="Times New Roman"/>
          <w:sz w:val="28"/>
          <w:szCs w:val="28"/>
        </w:rPr>
        <w:t>–20</w:t>
      </w:r>
      <w:r w:rsidR="007050CA" w:rsidRPr="009D5674">
        <w:rPr>
          <w:rFonts w:cs="Times New Roman"/>
          <w:sz w:val="28"/>
          <w:szCs w:val="28"/>
        </w:rPr>
        <w:t>24</w:t>
      </w:r>
      <w:r w:rsidR="00ED08B7" w:rsidRPr="009D5674">
        <w:rPr>
          <w:rFonts w:cs="Times New Roman"/>
          <w:sz w:val="28"/>
          <w:szCs w:val="28"/>
        </w:rPr>
        <w:t xml:space="preserve"> роки на </w:t>
      </w:r>
      <w:r w:rsidR="00686CF5" w:rsidRPr="009D5674">
        <w:rPr>
          <w:rFonts w:cs="Times New Roman"/>
          <w:sz w:val="28"/>
          <w:szCs w:val="28"/>
        </w:rPr>
        <w:t>10</w:t>
      </w:r>
      <w:r w:rsidR="00D60A73" w:rsidRPr="009D5674">
        <w:rPr>
          <w:rFonts w:cs="Times New Roman"/>
          <w:sz w:val="28"/>
          <w:szCs w:val="28"/>
        </w:rPr>
        <w:t> </w:t>
      </w:r>
      <w:r w:rsidR="00ED08B7" w:rsidRPr="009D5674">
        <w:rPr>
          <w:rFonts w:cs="Times New Roman"/>
          <w:sz w:val="28"/>
          <w:szCs w:val="28"/>
        </w:rPr>
        <w:t>справ, а також з кадрових питань (особового складу) за 20</w:t>
      </w:r>
      <w:r w:rsidR="00686CF5" w:rsidRPr="009D5674">
        <w:rPr>
          <w:rFonts w:cs="Times New Roman"/>
          <w:sz w:val="28"/>
          <w:szCs w:val="28"/>
        </w:rPr>
        <w:t>23</w:t>
      </w:r>
      <w:r w:rsidR="00ED08B7" w:rsidRPr="009D5674">
        <w:rPr>
          <w:rFonts w:cs="Times New Roman"/>
          <w:sz w:val="28"/>
          <w:szCs w:val="28"/>
        </w:rPr>
        <w:t>–20</w:t>
      </w:r>
      <w:r w:rsidR="007050CA" w:rsidRPr="009D5674">
        <w:rPr>
          <w:rFonts w:cs="Times New Roman"/>
          <w:sz w:val="28"/>
          <w:szCs w:val="28"/>
        </w:rPr>
        <w:t>24</w:t>
      </w:r>
      <w:r w:rsidR="00ED08B7" w:rsidRPr="009D5674">
        <w:rPr>
          <w:rFonts w:cs="Times New Roman"/>
          <w:sz w:val="28"/>
          <w:szCs w:val="28"/>
        </w:rPr>
        <w:t xml:space="preserve"> роки на </w:t>
      </w:r>
      <w:r w:rsidR="00686CF5" w:rsidRPr="009D5674">
        <w:rPr>
          <w:rFonts w:cs="Times New Roman"/>
          <w:sz w:val="28"/>
          <w:szCs w:val="28"/>
        </w:rPr>
        <w:t>2</w:t>
      </w:r>
      <w:r w:rsidR="007050CA" w:rsidRPr="009D5674">
        <w:rPr>
          <w:rFonts w:cs="Times New Roman"/>
          <w:sz w:val="28"/>
          <w:szCs w:val="28"/>
        </w:rPr>
        <w:t> </w:t>
      </w:r>
      <w:r w:rsidR="00ED08B7" w:rsidRPr="009D5674">
        <w:rPr>
          <w:rFonts w:cs="Times New Roman"/>
          <w:sz w:val="28"/>
          <w:szCs w:val="28"/>
        </w:rPr>
        <w:t>справ</w:t>
      </w:r>
      <w:r w:rsidR="00686CF5" w:rsidRPr="009D5674">
        <w:rPr>
          <w:rFonts w:cs="Times New Roman"/>
          <w:sz w:val="28"/>
          <w:szCs w:val="28"/>
        </w:rPr>
        <w:t>и</w:t>
      </w:r>
      <w:r w:rsidR="00822F44" w:rsidRPr="009D5674">
        <w:rPr>
          <w:rFonts w:cs="Times New Roman"/>
          <w:sz w:val="28"/>
          <w:szCs w:val="28"/>
        </w:rPr>
        <w:t>.</w:t>
      </w:r>
    </w:p>
    <w:p w14:paraId="016E7054" w14:textId="14F99CED" w:rsidR="00686CF5" w:rsidRPr="009D5674" w:rsidRDefault="00686CF5" w:rsidP="00686CF5">
      <w:pPr>
        <w:pStyle w:val="Standard"/>
        <w:ind w:left="139" w:right="140" w:firstLine="428"/>
        <w:jc w:val="both"/>
        <w:rPr>
          <w:rFonts w:cs="Times New Roman"/>
          <w:sz w:val="28"/>
          <w:szCs w:val="28"/>
        </w:rPr>
      </w:pPr>
      <w:r w:rsidRPr="009D5674">
        <w:rPr>
          <w:rFonts w:cs="Times New Roman"/>
          <w:sz w:val="28"/>
          <w:szCs w:val="28"/>
        </w:rPr>
        <w:t>1.</w:t>
      </w:r>
      <w:r w:rsidR="005F3ED8" w:rsidRPr="009D5674">
        <w:rPr>
          <w:rFonts w:cs="Times New Roman"/>
          <w:sz w:val="28"/>
          <w:szCs w:val="28"/>
        </w:rPr>
        <w:t>9</w:t>
      </w:r>
      <w:r w:rsidRPr="009D5674">
        <w:rPr>
          <w:rFonts w:cs="Times New Roman"/>
          <w:sz w:val="28"/>
          <w:szCs w:val="28"/>
        </w:rPr>
        <w:t>.</w:t>
      </w:r>
      <w:r w:rsidRPr="009D5674">
        <w:rPr>
          <w:rFonts w:cs="Times New Roman"/>
          <w:bCs/>
          <w:sz w:val="28"/>
          <w:szCs w:val="28"/>
        </w:rPr>
        <w:t xml:space="preserve"> Зінець Оксану, яка повідомила, що на розгляд експертної комісії подано документи </w:t>
      </w:r>
      <w:r w:rsidRPr="009D5674">
        <w:rPr>
          <w:rFonts w:cs="Times New Roman"/>
          <w:sz w:val="28"/>
          <w:szCs w:val="28"/>
        </w:rPr>
        <w:t>Товариства з обмеженою відповідальністю «ГРАНДТЕРМІНАЛ» описи справ тривалого (понад 10 років) зберігання за 2022 рік на 5 справ, а також з кадрових питань (особового складу) за 2022</w:t>
      </w:r>
      <w:r w:rsidR="00BE6063" w:rsidRPr="009D5674">
        <w:rPr>
          <w:rFonts w:cs="Times New Roman"/>
          <w:sz w:val="28"/>
          <w:szCs w:val="28"/>
        </w:rPr>
        <w:t> </w:t>
      </w:r>
      <w:r w:rsidRPr="009D5674">
        <w:rPr>
          <w:rFonts w:cs="Times New Roman"/>
          <w:sz w:val="28"/>
          <w:szCs w:val="28"/>
        </w:rPr>
        <w:t>рік на 6 справ.</w:t>
      </w:r>
    </w:p>
    <w:p w14:paraId="5F110B7D" w14:textId="1E022C32" w:rsidR="005F3ED8" w:rsidRPr="00E5394D" w:rsidRDefault="005F3ED8" w:rsidP="005F3ED8">
      <w:pPr>
        <w:pStyle w:val="a8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94D">
        <w:rPr>
          <w:rFonts w:ascii="Times New Roman" w:hAnsi="Times New Roman" w:cs="Times New Roman"/>
          <w:sz w:val="28"/>
          <w:szCs w:val="28"/>
        </w:rPr>
        <w:t>1.10. </w:t>
      </w:r>
      <w:r w:rsidR="00DA18AC" w:rsidRPr="00E5394D">
        <w:rPr>
          <w:rFonts w:ascii="Times New Roman" w:hAnsi="Times New Roman" w:cs="Times New Roman"/>
          <w:bCs/>
          <w:sz w:val="28"/>
          <w:szCs w:val="28"/>
        </w:rPr>
        <w:t xml:space="preserve">Зінець Оксану, яка повідомила, що на розгляд експертної комісії подано документи </w:t>
      </w:r>
      <w:r w:rsidRPr="00E5394D">
        <w:rPr>
          <w:rFonts w:ascii="Times New Roman" w:hAnsi="Times New Roman" w:cs="Times New Roman"/>
          <w:sz w:val="28"/>
          <w:szCs w:val="28"/>
        </w:rPr>
        <w:t>Приватн</w:t>
      </w:r>
      <w:r w:rsidR="00DA18AC" w:rsidRPr="00E5394D">
        <w:rPr>
          <w:rFonts w:ascii="Times New Roman" w:hAnsi="Times New Roman" w:cs="Times New Roman"/>
          <w:sz w:val="28"/>
          <w:szCs w:val="28"/>
        </w:rPr>
        <w:t>ого</w:t>
      </w:r>
      <w:r w:rsidRPr="00E5394D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DA18AC" w:rsidRPr="00E5394D">
        <w:rPr>
          <w:rFonts w:ascii="Times New Roman" w:hAnsi="Times New Roman" w:cs="Times New Roman"/>
          <w:sz w:val="28"/>
          <w:szCs w:val="28"/>
        </w:rPr>
        <w:t>а</w:t>
      </w:r>
      <w:r w:rsidRPr="00E5394D">
        <w:rPr>
          <w:rFonts w:ascii="Times New Roman" w:hAnsi="Times New Roman" w:cs="Times New Roman"/>
          <w:sz w:val="28"/>
          <w:szCs w:val="28"/>
        </w:rPr>
        <w:t xml:space="preserve"> «Торговий дім </w:t>
      </w:r>
      <w:r w:rsidR="00BE6063" w:rsidRPr="00E5394D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E5394D">
        <w:rPr>
          <w:rFonts w:ascii="Times New Roman" w:hAnsi="Times New Roman" w:cs="Times New Roman"/>
          <w:sz w:val="28"/>
          <w:szCs w:val="28"/>
        </w:rPr>
        <w:t>Салют</w:t>
      </w:r>
      <w:r w:rsidR="00BE6063" w:rsidRPr="00E5394D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E5394D">
        <w:rPr>
          <w:rFonts w:ascii="Times New Roman" w:hAnsi="Times New Roman" w:cs="Times New Roman"/>
          <w:sz w:val="28"/>
          <w:szCs w:val="28"/>
        </w:rPr>
        <w:t>»</w:t>
      </w:r>
      <w:r w:rsidR="00D67D40" w:rsidRPr="00E5394D">
        <w:rPr>
          <w:rFonts w:ascii="Times New Roman" w:hAnsi="Times New Roman" w:cs="Times New Roman"/>
          <w:sz w:val="28"/>
          <w:szCs w:val="28"/>
        </w:rPr>
        <w:t>.</w:t>
      </w:r>
      <w:r w:rsidR="00DA18AC" w:rsidRPr="00E5394D">
        <w:rPr>
          <w:rFonts w:ascii="Times New Roman" w:hAnsi="Times New Roman" w:cs="Times New Roman"/>
          <w:sz w:val="28"/>
          <w:szCs w:val="28"/>
        </w:rPr>
        <w:t xml:space="preserve"> </w:t>
      </w:r>
      <w:r w:rsidR="00DA18AC" w:rsidRPr="00E5394D">
        <w:rPr>
          <w:rFonts w:ascii="Times New Roman" w:hAnsi="Times New Roman" w:cs="Times New Roman"/>
          <w:bCs/>
          <w:sz w:val="28"/>
          <w:szCs w:val="28"/>
        </w:rPr>
        <w:t>Представлено описи справ тривалого (понад 10 років) зберігання за 2024–2025 роки на 12 справ, а також з кадрових питань (особового складу) за 2024–2025 роки на 72 справи.</w:t>
      </w:r>
    </w:p>
    <w:p w14:paraId="76113318" w14:textId="69F5D1BA" w:rsidR="00D67D40" w:rsidRPr="00F36640" w:rsidRDefault="00D67D40" w:rsidP="005F3ED8">
      <w:pPr>
        <w:pStyle w:val="a8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6640">
        <w:rPr>
          <w:rFonts w:ascii="Times New Roman" w:hAnsi="Times New Roman" w:cs="Times New Roman"/>
          <w:bCs/>
          <w:sz w:val="28"/>
          <w:szCs w:val="28"/>
        </w:rPr>
        <w:t xml:space="preserve">1.11. Зінець Оксану, яка повідомила, що на розгляд експертної комісії подано документи </w:t>
      </w:r>
      <w:r w:rsidRPr="00F36640">
        <w:rPr>
          <w:rFonts w:ascii="Times New Roman" w:hAnsi="Times New Roman" w:cs="Times New Roman"/>
          <w:sz w:val="28"/>
          <w:szCs w:val="28"/>
        </w:rPr>
        <w:t>Державного професійно-технічного навчального закладу «Луцьке вище професійне училище будівництва та архітектури».</w:t>
      </w:r>
      <w:r w:rsidRPr="00F36640">
        <w:rPr>
          <w:rFonts w:cs="Times New Roman"/>
          <w:sz w:val="28"/>
          <w:szCs w:val="28"/>
        </w:rPr>
        <w:t xml:space="preserve"> </w:t>
      </w:r>
      <w:r w:rsidRPr="00F36640">
        <w:rPr>
          <w:rFonts w:ascii="Times New Roman" w:hAnsi="Times New Roman" w:cs="Times New Roman"/>
          <w:bCs/>
          <w:sz w:val="28"/>
          <w:szCs w:val="28"/>
        </w:rPr>
        <w:t>Представлено описи справ тривалого (понад 10 років) зберігання за 2023–2025</w:t>
      </w:r>
      <w:r w:rsidR="004326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6640">
        <w:rPr>
          <w:rFonts w:ascii="Times New Roman" w:hAnsi="Times New Roman" w:cs="Times New Roman"/>
          <w:bCs/>
          <w:sz w:val="28"/>
          <w:szCs w:val="28"/>
        </w:rPr>
        <w:t>роки на 24 справи, а також з кадрових питань (особового складу) за 2023–2025 роки на 55 справ.</w:t>
      </w:r>
      <w:r w:rsidR="001C4064" w:rsidRPr="00F366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8867CB3" w14:textId="4FE14452" w:rsidR="001C4064" w:rsidRPr="00F36640" w:rsidRDefault="001C4064" w:rsidP="005F3ED8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64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1.12. Зінець Оксану, яка повідомила, що на розгляд експертної комісії подано документи </w:t>
      </w:r>
      <w:r w:rsidRPr="00F36640">
        <w:rPr>
          <w:rFonts w:ascii="Times New Roman" w:hAnsi="Times New Roman" w:cs="Times New Roman"/>
          <w:sz w:val="28"/>
          <w:szCs w:val="28"/>
        </w:rPr>
        <w:t>Первинної профспілкової організації Луцького вищого професійного училища будівництва та архітектури.</w:t>
      </w:r>
      <w:r w:rsidRPr="00F36640">
        <w:rPr>
          <w:rFonts w:cs="Times New Roman"/>
          <w:sz w:val="28"/>
          <w:szCs w:val="28"/>
        </w:rPr>
        <w:t xml:space="preserve"> </w:t>
      </w:r>
      <w:r w:rsidR="007964CF" w:rsidRPr="00F36640">
        <w:rPr>
          <w:rFonts w:ascii="Times New Roman" w:hAnsi="Times New Roman" w:cs="Times New Roman"/>
          <w:bCs/>
          <w:sz w:val="28"/>
          <w:szCs w:val="28"/>
        </w:rPr>
        <w:t>Представлено описи справ тривалого (понад 10 років) зберігання за 2023–2025 роки на 2 справи та передмови до них.</w:t>
      </w:r>
    </w:p>
    <w:p w14:paraId="23B7988B" w14:textId="208E8D60" w:rsidR="007D7C73" w:rsidRPr="009F738D" w:rsidRDefault="00483505" w:rsidP="007D7C7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38D">
        <w:rPr>
          <w:rFonts w:ascii="Times New Roman" w:hAnsi="Times New Roman" w:cs="Times New Roman"/>
          <w:bCs/>
          <w:sz w:val="28"/>
          <w:szCs w:val="28"/>
        </w:rPr>
        <w:t xml:space="preserve">Поліщук Оксана та </w:t>
      </w:r>
      <w:r w:rsidR="007D7C73" w:rsidRPr="009F738D">
        <w:rPr>
          <w:rFonts w:ascii="Times New Roman" w:hAnsi="Times New Roman" w:cs="Times New Roman"/>
          <w:bCs/>
          <w:sz w:val="28"/>
          <w:szCs w:val="28"/>
        </w:rPr>
        <w:t>Зінець Оксана зазначил</w:t>
      </w:r>
      <w:r w:rsidRPr="009F738D">
        <w:rPr>
          <w:rFonts w:ascii="Times New Roman" w:hAnsi="Times New Roman" w:cs="Times New Roman"/>
          <w:bCs/>
          <w:sz w:val="28"/>
          <w:szCs w:val="28"/>
        </w:rPr>
        <w:t>и</w:t>
      </w:r>
      <w:r w:rsidR="007D7C73" w:rsidRPr="009F738D">
        <w:rPr>
          <w:rFonts w:ascii="Times New Roman" w:hAnsi="Times New Roman" w:cs="Times New Roman"/>
          <w:bCs/>
          <w:sz w:val="28"/>
          <w:szCs w:val="28"/>
        </w:rPr>
        <w:t>, що експертиза цінності документів проведена на підставі законодавчих документів у сфері архівної справи та діловодства: Закону України «Про Національний архівний фонд та архівні установи»,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 1000/5, зареєстрованим в Міністерстві юстиції України 22.06.2015 за № 736/27181, та інших нормативно-правових актів з питань експертизи цінності документів, методичних рекомендацій Державної архівної служби України.</w:t>
      </w:r>
    </w:p>
    <w:p w14:paraId="73CA8B72" w14:textId="77777777" w:rsidR="007D7C73" w:rsidRPr="009F738D" w:rsidRDefault="007D7C73" w:rsidP="007D7C7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38D">
        <w:rPr>
          <w:rFonts w:ascii="Times New Roman" w:hAnsi="Times New Roman" w:cs="Times New Roman"/>
          <w:bCs/>
          <w:sz w:val="28"/>
          <w:szCs w:val="28"/>
        </w:rPr>
        <w:t>Поліщук Оксана запропонувала погодити вищезазначені описи справ.</w:t>
      </w:r>
    </w:p>
    <w:p w14:paraId="19946A5B" w14:textId="77777777" w:rsidR="007D7C73" w:rsidRPr="009F738D" w:rsidRDefault="007D7C73" w:rsidP="007D7C7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473ACEE" w14:textId="77777777" w:rsidR="00E51B36" w:rsidRPr="009F738D" w:rsidRDefault="008C77F8" w:rsidP="00A725B5">
      <w:pPr>
        <w:pStyle w:val="a8"/>
        <w:ind w:left="1843" w:hanging="1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38D">
        <w:rPr>
          <w:rFonts w:ascii="Times New Roman" w:hAnsi="Times New Roman" w:cs="Times New Roman"/>
          <w:bCs/>
          <w:sz w:val="28"/>
          <w:szCs w:val="28"/>
        </w:rPr>
        <w:t>ВИРІШИЛИ:</w:t>
      </w:r>
      <w:r w:rsidR="006A307C" w:rsidRPr="009F73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A1DB7E8" w14:textId="62F1D294" w:rsidR="008C77F8" w:rsidRPr="009F738D" w:rsidRDefault="00CB66D1" w:rsidP="00E51B36">
      <w:pPr>
        <w:pStyle w:val="a8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38D">
        <w:rPr>
          <w:rFonts w:ascii="Times New Roman" w:hAnsi="Times New Roman" w:cs="Times New Roman"/>
          <w:bCs/>
          <w:sz w:val="28"/>
          <w:szCs w:val="28"/>
        </w:rPr>
        <w:t xml:space="preserve">Описи справ погодити </w:t>
      </w:r>
      <w:r w:rsidR="008C77F8" w:rsidRPr="009F738D">
        <w:rPr>
          <w:rFonts w:ascii="Times New Roman" w:hAnsi="Times New Roman" w:cs="Times New Roman"/>
          <w:bCs/>
          <w:sz w:val="28"/>
          <w:szCs w:val="28"/>
        </w:rPr>
        <w:t>(</w:t>
      </w:r>
      <w:r w:rsidR="003F4659" w:rsidRPr="009F738D">
        <w:rPr>
          <w:rFonts w:ascii="Times New Roman" w:hAnsi="Times New Roman" w:cs="Times New Roman"/>
          <w:bCs/>
          <w:sz w:val="28"/>
          <w:szCs w:val="28"/>
        </w:rPr>
        <w:t>5</w:t>
      </w:r>
      <w:r w:rsidR="008C77F8" w:rsidRPr="009F738D">
        <w:rPr>
          <w:rFonts w:ascii="Times New Roman" w:hAnsi="Times New Roman" w:cs="Times New Roman"/>
          <w:bCs/>
          <w:sz w:val="28"/>
          <w:szCs w:val="28"/>
        </w:rPr>
        <w:t xml:space="preserve"> голос</w:t>
      </w:r>
      <w:r w:rsidR="001D107E" w:rsidRPr="009F738D">
        <w:rPr>
          <w:rFonts w:ascii="Times New Roman" w:hAnsi="Times New Roman" w:cs="Times New Roman"/>
          <w:bCs/>
          <w:sz w:val="28"/>
          <w:szCs w:val="28"/>
        </w:rPr>
        <w:t>ів</w:t>
      </w:r>
      <w:r w:rsidR="008C77F8" w:rsidRPr="009F738D">
        <w:rPr>
          <w:rFonts w:ascii="Times New Roman" w:hAnsi="Times New Roman" w:cs="Times New Roman"/>
          <w:bCs/>
          <w:sz w:val="28"/>
          <w:szCs w:val="28"/>
        </w:rPr>
        <w:t xml:space="preserve"> – за).</w:t>
      </w:r>
    </w:p>
    <w:p w14:paraId="1125227D" w14:textId="77777777" w:rsidR="008C77F8" w:rsidRPr="00E00BE1" w:rsidRDefault="008C77F8" w:rsidP="00935FAF">
      <w:pPr>
        <w:pStyle w:val="a8"/>
        <w:ind w:left="927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2EA04E3B" w14:textId="77777777" w:rsidR="009D5B4E" w:rsidRPr="00E00BE1" w:rsidRDefault="009D5B4E" w:rsidP="009D5B4E">
      <w:pPr>
        <w:tabs>
          <w:tab w:val="left" w:pos="1980"/>
          <w:tab w:val="left" w:pos="4215"/>
        </w:tabs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E00BE1">
        <w:rPr>
          <w:rFonts w:ascii="Times New Roman" w:hAnsi="Times New Roman" w:cs="Times New Roman"/>
          <w:sz w:val="28"/>
          <w:szCs w:val="28"/>
        </w:rPr>
        <w:t xml:space="preserve">2. СЛУХАЛИ: </w:t>
      </w:r>
    </w:p>
    <w:p w14:paraId="3E3441A5" w14:textId="77777777" w:rsidR="00B241A7" w:rsidRPr="00E00BE1" w:rsidRDefault="009D5B4E" w:rsidP="00BC22D5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E1">
        <w:rPr>
          <w:rFonts w:ascii="Times New Roman" w:hAnsi="Times New Roman" w:cs="Times New Roman"/>
          <w:bCs/>
          <w:sz w:val="28"/>
          <w:szCs w:val="28"/>
        </w:rPr>
        <w:t>Поліщук Оксан</w:t>
      </w:r>
      <w:r w:rsidR="00BC22D5" w:rsidRPr="00E00BE1">
        <w:rPr>
          <w:rFonts w:ascii="Times New Roman" w:hAnsi="Times New Roman" w:cs="Times New Roman"/>
          <w:bCs/>
          <w:sz w:val="28"/>
          <w:szCs w:val="28"/>
        </w:rPr>
        <w:t>у</w:t>
      </w:r>
      <w:r w:rsidRPr="00E00BE1">
        <w:rPr>
          <w:rFonts w:ascii="Times New Roman" w:hAnsi="Times New Roman" w:cs="Times New Roman"/>
          <w:bCs/>
          <w:sz w:val="28"/>
          <w:szCs w:val="28"/>
        </w:rPr>
        <w:t xml:space="preserve">, яка </w:t>
      </w:r>
      <w:r w:rsidR="00BC22D5" w:rsidRPr="00E00BE1">
        <w:rPr>
          <w:rFonts w:ascii="Times New Roman" w:hAnsi="Times New Roman" w:cs="Times New Roman"/>
          <w:sz w:val="28"/>
          <w:szCs w:val="28"/>
        </w:rPr>
        <w:t xml:space="preserve">повідомила, що на основі </w:t>
      </w:r>
      <w:r w:rsidR="00BC22D5" w:rsidRPr="00E00BE1">
        <w:rPr>
          <w:rFonts w:ascii="Times New Roman" w:hAnsi="Times New Roman" w:cs="Times New Roman"/>
          <w:bCs/>
          <w:sz w:val="28"/>
          <w:szCs w:val="28"/>
        </w:rPr>
        <w:t>Переліку типових документів, що створюються під час діяльності державних органів та органів місцевого самоврядування, інших юридичних осіб, із зазначенням строків зберігання документів</w:t>
      </w:r>
      <w:r w:rsidR="00BC22D5" w:rsidRPr="00E00BE1">
        <w:rPr>
          <w:rFonts w:ascii="Times New Roman" w:hAnsi="Times New Roman" w:cs="Times New Roman"/>
          <w:sz w:val="28"/>
          <w:szCs w:val="28"/>
        </w:rPr>
        <w:t xml:space="preserve">, затвердженого наказом Міністерства юстиції України від 12.04.2012 № 578/5, затвердженим в Міністерстві юстиції України 17.04.2012 </w:t>
      </w:r>
      <w:r w:rsidR="00DF58D5" w:rsidRPr="00E00BE1">
        <w:rPr>
          <w:rFonts w:ascii="Times New Roman" w:hAnsi="Times New Roman" w:cs="Times New Roman"/>
          <w:sz w:val="28"/>
          <w:szCs w:val="28"/>
        </w:rPr>
        <w:t xml:space="preserve">за </w:t>
      </w:r>
      <w:r w:rsidR="00BC22D5" w:rsidRPr="00E00BE1">
        <w:rPr>
          <w:rFonts w:ascii="Times New Roman" w:hAnsi="Times New Roman" w:cs="Times New Roman"/>
          <w:sz w:val="28"/>
          <w:szCs w:val="28"/>
        </w:rPr>
        <w:t>№ 571/20884, відібрано для знищення, як такі, що не мають культурної цінності та втратили практичне значення, документи</w:t>
      </w:r>
      <w:r w:rsidR="00B241A7" w:rsidRPr="00E00BE1">
        <w:rPr>
          <w:rFonts w:ascii="Times New Roman" w:hAnsi="Times New Roman" w:cs="Times New Roman"/>
          <w:sz w:val="28"/>
          <w:szCs w:val="28"/>
        </w:rPr>
        <w:t>:</w:t>
      </w:r>
    </w:p>
    <w:p w14:paraId="0229D11C" w14:textId="22445D06" w:rsidR="001C4064" w:rsidRPr="0017547E" w:rsidRDefault="00B241A7" w:rsidP="001C4064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E1">
        <w:rPr>
          <w:rFonts w:ascii="Times New Roman" w:hAnsi="Times New Roman" w:cs="Times New Roman"/>
          <w:sz w:val="28"/>
          <w:szCs w:val="28"/>
        </w:rPr>
        <w:t>2.1. </w:t>
      </w:r>
      <w:r w:rsidR="00A135CA" w:rsidRPr="00E00BE1">
        <w:rPr>
          <w:rFonts w:ascii="Times New Roman" w:eastAsia="Andale Sans UI" w:hAnsi="Times New Roman" w:cs="Times New Roman"/>
          <w:sz w:val="28"/>
          <w:szCs w:val="28"/>
          <w:lang w:bidi="ar-SA"/>
        </w:rPr>
        <w:t>Управління охорони здоров’я Луцької міської ради</w:t>
      </w:r>
      <w:r w:rsidR="009D5B4E" w:rsidRPr="00E00BE1">
        <w:rPr>
          <w:rFonts w:ascii="Times New Roman" w:hAnsi="Times New Roman" w:cs="Times New Roman"/>
          <w:sz w:val="28"/>
          <w:szCs w:val="28"/>
        </w:rPr>
        <w:t xml:space="preserve"> за 201</w:t>
      </w:r>
      <w:r w:rsidR="00A135CA" w:rsidRPr="00E00BE1">
        <w:rPr>
          <w:rFonts w:ascii="Times New Roman" w:hAnsi="Times New Roman" w:cs="Times New Roman"/>
          <w:sz w:val="28"/>
          <w:szCs w:val="28"/>
        </w:rPr>
        <w:t>7</w:t>
      </w:r>
      <w:r w:rsidR="00DF58D5" w:rsidRPr="00E00BE1">
        <w:rPr>
          <w:rFonts w:ascii="Times New Roman" w:hAnsi="Times New Roman" w:cs="Times New Roman"/>
          <w:sz w:val="28"/>
          <w:szCs w:val="28"/>
        </w:rPr>
        <w:t>–</w:t>
      </w:r>
      <w:r w:rsidR="009D5B4E" w:rsidRPr="00E00BE1">
        <w:rPr>
          <w:rFonts w:ascii="Times New Roman" w:hAnsi="Times New Roman" w:cs="Times New Roman"/>
          <w:sz w:val="28"/>
          <w:szCs w:val="28"/>
        </w:rPr>
        <w:t>20</w:t>
      </w:r>
      <w:r w:rsidR="00A135CA" w:rsidRPr="00E00BE1">
        <w:rPr>
          <w:rFonts w:ascii="Times New Roman" w:hAnsi="Times New Roman" w:cs="Times New Roman"/>
          <w:sz w:val="28"/>
          <w:szCs w:val="28"/>
        </w:rPr>
        <w:t>24</w:t>
      </w:r>
      <w:r w:rsidR="009D5B4E" w:rsidRPr="00E00BE1">
        <w:rPr>
          <w:rFonts w:ascii="Times New Roman" w:hAnsi="Times New Roman" w:cs="Times New Roman"/>
          <w:sz w:val="28"/>
          <w:szCs w:val="28"/>
        </w:rPr>
        <w:t xml:space="preserve"> роки на </w:t>
      </w:r>
      <w:r w:rsidR="00A135CA" w:rsidRPr="00E00BE1">
        <w:rPr>
          <w:rFonts w:ascii="Times New Roman" w:hAnsi="Times New Roman" w:cs="Times New Roman"/>
          <w:sz w:val="28"/>
          <w:szCs w:val="28"/>
        </w:rPr>
        <w:t>72</w:t>
      </w:r>
      <w:r w:rsidR="00DF58D5" w:rsidRPr="00E00BE1">
        <w:rPr>
          <w:rFonts w:ascii="Times New Roman" w:hAnsi="Times New Roman" w:cs="Times New Roman"/>
          <w:sz w:val="28"/>
          <w:szCs w:val="28"/>
        </w:rPr>
        <w:t> </w:t>
      </w:r>
      <w:r w:rsidR="009D5B4E" w:rsidRPr="00E00BE1">
        <w:rPr>
          <w:rFonts w:ascii="Times New Roman" w:hAnsi="Times New Roman" w:cs="Times New Roman"/>
          <w:sz w:val="28"/>
          <w:szCs w:val="28"/>
        </w:rPr>
        <w:t>справ</w:t>
      </w:r>
      <w:r w:rsidR="00A135CA" w:rsidRPr="00E00BE1">
        <w:rPr>
          <w:rFonts w:ascii="Times New Roman" w:hAnsi="Times New Roman" w:cs="Times New Roman"/>
          <w:sz w:val="28"/>
          <w:szCs w:val="28"/>
        </w:rPr>
        <w:t>и</w:t>
      </w:r>
      <w:r w:rsidR="009D5B4E" w:rsidRPr="0017547E">
        <w:rPr>
          <w:rFonts w:ascii="Times New Roman" w:hAnsi="Times New Roman" w:cs="Times New Roman"/>
          <w:sz w:val="28"/>
          <w:szCs w:val="28"/>
        </w:rPr>
        <w:t xml:space="preserve">. </w:t>
      </w:r>
      <w:r w:rsidR="001C4064" w:rsidRPr="0017547E">
        <w:rPr>
          <w:rFonts w:ascii="Times New Roman" w:hAnsi="Times New Roman" w:cs="Times New Roman"/>
          <w:sz w:val="28"/>
          <w:szCs w:val="28"/>
        </w:rPr>
        <w:t>В акт не внесена первинна фінансова та бухгалтерська документація.</w:t>
      </w:r>
    </w:p>
    <w:p w14:paraId="06F10669" w14:textId="12E1054C" w:rsidR="00B241A7" w:rsidRPr="00E00BE1" w:rsidRDefault="00B241A7" w:rsidP="00BC22D5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17547E">
        <w:rPr>
          <w:rFonts w:ascii="Times New Roman" w:hAnsi="Times New Roman" w:cs="Times New Roman"/>
          <w:sz w:val="28"/>
          <w:szCs w:val="28"/>
        </w:rPr>
        <w:t>2.2. Комунального закладу</w:t>
      </w:r>
      <w:r w:rsidRPr="00E00BE1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«Луцький ліцей № 21 імені Михайла Кравчука Луцької міської ради» за </w:t>
      </w:r>
      <w:r w:rsidR="00767A95" w:rsidRPr="00E00BE1">
        <w:rPr>
          <w:rFonts w:ascii="Times New Roman" w:hAnsi="Times New Roman" w:cs="Times New Roman"/>
          <w:sz w:val="28"/>
          <w:szCs w:val="28"/>
        </w:rPr>
        <w:t xml:space="preserve">2015–2022 роки на 97 справ. </w:t>
      </w:r>
      <w:r w:rsidR="00E00BE1" w:rsidRPr="00E00BE1">
        <w:rPr>
          <w:rFonts w:ascii="Times New Roman" w:hAnsi="Times New Roman" w:cs="Times New Roman"/>
          <w:sz w:val="28"/>
          <w:szCs w:val="28"/>
        </w:rPr>
        <w:t>До акту не внесена</w:t>
      </w:r>
      <w:r w:rsidR="00767A95" w:rsidRPr="00E00BE1">
        <w:rPr>
          <w:rFonts w:ascii="Times New Roman" w:hAnsi="Times New Roman" w:cs="Times New Roman"/>
          <w:sz w:val="28"/>
          <w:szCs w:val="28"/>
        </w:rPr>
        <w:t xml:space="preserve"> первинн</w:t>
      </w:r>
      <w:r w:rsidR="00706B08" w:rsidRPr="00E00BE1">
        <w:rPr>
          <w:rFonts w:ascii="Times New Roman" w:hAnsi="Times New Roman" w:cs="Times New Roman"/>
          <w:sz w:val="28"/>
          <w:szCs w:val="28"/>
        </w:rPr>
        <w:t>а</w:t>
      </w:r>
      <w:r w:rsidR="00767A95" w:rsidRPr="00E00BE1">
        <w:rPr>
          <w:rFonts w:ascii="Times New Roman" w:hAnsi="Times New Roman" w:cs="Times New Roman"/>
          <w:sz w:val="28"/>
          <w:szCs w:val="28"/>
        </w:rPr>
        <w:t xml:space="preserve"> фінансов</w:t>
      </w:r>
      <w:r w:rsidR="00706B08" w:rsidRPr="00E00BE1">
        <w:rPr>
          <w:rFonts w:ascii="Times New Roman" w:hAnsi="Times New Roman" w:cs="Times New Roman"/>
          <w:sz w:val="28"/>
          <w:szCs w:val="28"/>
        </w:rPr>
        <w:t>а</w:t>
      </w:r>
      <w:r w:rsidR="00767A95" w:rsidRPr="00E00BE1">
        <w:rPr>
          <w:rFonts w:ascii="Times New Roman" w:hAnsi="Times New Roman" w:cs="Times New Roman"/>
          <w:sz w:val="28"/>
          <w:szCs w:val="28"/>
        </w:rPr>
        <w:t xml:space="preserve"> та бухгалтерськ</w:t>
      </w:r>
      <w:r w:rsidR="00706B08" w:rsidRPr="00E00BE1">
        <w:rPr>
          <w:rFonts w:ascii="Times New Roman" w:hAnsi="Times New Roman" w:cs="Times New Roman"/>
          <w:sz w:val="28"/>
          <w:szCs w:val="28"/>
        </w:rPr>
        <w:t>а</w:t>
      </w:r>
      <w:r w:rsidR="00767A95" w:rsidRPr="00E00BE1">
        <w:rPr>
          <w:rFonts w:ascii="Times New Roman" w:hAnsi="Times New Roman" w:cs="Times New Roman"/>
          <w:sz w:val="28"/>
          <w:szCs w:val="28"/>
        </w:rPr>
        <w:t xml:space="preserve"> документаці</w:t>
      </w:r>
      <w:r w:rsidR="00706B08" w:rsidRPr="00E00BE1">
        <w:rPr>
          <w:rFonts w:ascii="Times New Roman" w:hAnsi="Times New Roman" w:cs="Times New Roman"/>
          <w:sz w:val="28"/>
          <w:szCs w:val="28"/>
        </w:rPr>
        <w:t>я</w:t>
      </w:r>
      <w:r w:rsidR="00767A95" w:rsidRPr="00E00BE1">
        <w:rPr>
          <w:rFonts w:ascii="Times New Roman" w:hAnsi="Times New Roman" w:cs="Times New Roman"/>
          <w:sz w:val="28"/>
          <w:szCs w:val="28"/>
        </w:rPr>
        <w:t xml:space="preserve">, </w:t>
      </w:r>
      <w:r w:rsidR="002647E3" w:rsidRPr="00E00BE1">
        <w:rPr>
          <w:rFonts w:ascii="Times New Roman" w:hAnsi="Times New Roman" w:cs="Times New Roman"/>
          <w:sz w:val="28"/>
          <w:szCs w:val="28"/>
        </w:rPr>
        <w:t xml:space="preserve">оскільки </w:t>
      </w:r>
      <w:r w:rsidR="00FA59F8" w:rsidRPr="00E00BE1">
        <w:rPr>
          <w:rFonts w:ascii="Times New Roman" w:hAnsi="Times New Roman" w:cs="Times New Roman"/>
          <w:sz w:val="28"/>
          <w:szCs w:val="28"/>
        </w:rPr>
        <w:t>відповідно до наказу департаменту освіти Луцької міської ради від 26 січня 2022 року № 40-од усі бухгалтерські документи передані закладом до централізованої бухгалтерії департаменту освіти міської ради.</w:t>
      </w:r>
    </w:p>
    <w:p w14:paraId="41C01600" w14:textId="2B456E07" w:rsidR="007E4218" w:rsidRPr="007F784C" w:rsidRDefault="007E4218" w:rsidP="007E4218">
      <w:pPr>
        <w:pStyle w:val="a8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2.3. Приватн</w:t>
      </w:r>
      <w:r w:rsidR="002E662C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підприємств</w:t>
      </w:r>
      <w:r w:rsidR="002E662C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«Торговий дім </w:t>
      </w:r>
      <w:r w:rsidR="00992009" w:rsidRPr="007F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="00992009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Салют</w:t>
      </w:r>
      <w:r w:rsidR="00992009" w:rsidRPr="007F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="00992009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DA18AC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705207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2016–2024 роки на 1</w:t>
      </w:r>
      <w:r w:rsidR="00992009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05207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F784C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705207" w:rsidRPr="007F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справ. </w:t>
      </w:r>
      <w:r w:rsidR="00705207" w:rsidRPr="005F0A6F">
        <w:rPr>
          <w:rFonts w:ascii="Times New Roman" w:hAnsi="Times New Roman" w:cs="Times New Roman"/>
          <w:color w:val="000000" w:themeColor="text1"/>
          <w:sz w:val="28"/>
          <w:szCs w:val="28"/>
        </w:rPr>
        <w:t>Надана довідка</w:t>
      </w:r>
      <w:r w:rsidR="00992009" w:rsidRPr="005F0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фінансово-господарську діяльність товариства.</w:t>
      </w:r>
    </w:p>
    <w:p w14:paraId="0118D6B8" w14:textId="132AC765" w:rsidR="007E4218" w:rsidRPr="00E00BE1" w:rsidRDefault="007E4218" w:rsidP="007E4218">
      <w:pPr>
        <w:pStyle w:val="a8"/>
        <w:ind w:left="0" w:firstLine="567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BD0CFD">
        <w:rPr>
          <w:rFonts w:ascii="Times New Roman" w:hAnsi="Times New Roman" w:cs="Times New Roman"/>
          <w:sz w:val="28"/>
          <w:szCs w:val="28"/>
        </w:rPr>
        <w:t>2.4. Комунальн</w:t>
      </w:r>
      <w:r w:rsidR="002E662C" w:rsidRPr="00BD0CFD">
        <w:rPr>
          <w:rFonts w:ascii="Times New Roman" w:hAnsi="Times New Roman" w:cs="Times New Roman"/>
          <w:sz w:val="28"/>
          <w:szCs w:val="28"/>
        </w:rPr>
        <w:t>ого</w:t>
      </w:r>
      <w:r w:rsidRPr="00BD0CFD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2E662C" w:rsidRPr="00BD0CFD">
        <w:rPr>
          <w:rFonts w:ascii="Times New Roman" w:hAnsi="Times New Roman" w:cs="Times New Roman"/>
          <w:sz w:val="28"/>
          <w:szCs w:val="28"/>
        </w:rPr>
        <w:t>а</w:t>
      </w:r>
      <w:r w:rsidRPr="00BD0C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D0CFD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Pr="00BD0CFD">
        <w:rPr>
          <w:rFonts w:ascii="Times New Roman" w:hAnsi="Times New Roman" w:cs="Times New Roman"/>
          <w:sz w:val="28"/>
          <w:szCs w:val="28"/>
        </w:rPr>
        <w:t>»</w:t>
      </w:r>
      <w:r w:rsidR="00705207" w:rsidRPr="00BD0CFD">
        <w:rPr>
          <w:rFonts w:ascii="Times New Roman" w:hAnsi="Times New Roman" w:cs="Times New Roman"/>
          <w:sz w:val="28"/>
          <w:szCs w:val="28"/>
        </w:rPr>
        <w:t xml:space="preserve"> за 20</w:t>
      </w:r>
      <w:r w:rsidR="00BD0CFD" w:rsidRPr="00BD0CFD">
        <w:rPr>
          <w:rFonts w:ascii="Times New Roman" w:hAnsi="Times New Roman" w:cs="Times New Roman"/>
          <w:sz w:val="28"/>
          <w:szCs w:val="28"/>
        </w:rPr>
        <w:t>05</w:t>
      </w:r>
      <w:r w:rsidR="00705207" w:rsidRPr="00BD0CFD">
        <w:rPr>
          <w:rFonts w:ascii="Times New Roman" w:hAnsi="Times New Roman" w:cs="Times New Roman"/>
          <w:sz w:val="28"/>
          <w:szCs w:val="28"/>
        </w:rPr>
        <w:t>–2020 роки</w:t>
      </w:r>
      <w:r w:rsidR="003B5B09" w:rsidRPr="00BD0CFD">
        <w:rPr>
          <w:rFonts w:ascii="Times New Roman" w:hAnsi="Times New Roman" w:cs="Times New Roman"/>
          <w:sz w:val="28"/>
          <w:szCs w:val="28"/>
        </w:rPr>
        <w:t xml:space="preserve"> на </w:t>
      </w:r>
      <w:r w:rsidR="00BD0CFD" w:rsidRPr="00BD0CFD">
        <w:rPr>
          <w:rFonts w:ascii="Times New Roman" w:hAnsi="Times New Roman" w:cs="Times New Roman"/>
          <w:sz w:val="28"/>
          <w:szCs w:val="28"/>
        </w:rPr>
        <w:t>984</w:t>
      </w:r>
      <w:r w:rsidR="003B5B09" w:rsidRPr="00BD0CF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BD0CFD" w:rsidRPr="00BD0CFD">
        <w:rPr>
          <w:rFonts w:ascii="Times New Roman" w:hAnsi="Times New Roman" w:cs="Times New Roman"/>
          <w:sz w:val="28"/>
          <w:szCs w:val="28"/>
        </w:rPr>
        <w:t>и</w:t>
      </w:r>
      <w:r w:rsidRPr="00BD0CFD">
        <w:rPr>
          <w:rFonts w:ascii="Times New Roman" w:hAnsi="Times New Roman" w:cs="Times New Roman"/>
          <w:sz w:val="28"/>
          <w:szCs w:val="28"/>
        </w:rPr>
        <w:t>.</w:t>
      </w:r>
      <w:r w:rsidR="003B5B09" w:rsidRPr="00BD0CFD">
        <w:rPr>
          <w:rFonts w:ascii="Times New Roman" w:hAnsi="Times New Roman" w:cs="Times New Roman"/>
          <w:sz w:val="28"/>
          <w:szCs w:val="28"/>
        </w:rPr>
        <w:t xml:space="preserve"> </w:t>
      </w:r>
      <w:r w:rsidR="00BD0CFD" w:rsidRPr="005F0A6F">
        <w:rPr>
          <w:rFonts w:ascii="Times New Roman" w:hAnsi="Times New Roman" w:cs="Times New Roman"/>
          <w:color w:val="000000" w:themeColor="text1"/>
          <w:sz w:val="28"/>
          <w:szCs w:val="28"/>
        </w:rPr>
        <w:t>Надана довідка про фінансово-господарську діяльність товариства</w:t>
      </w:r>
      <w:r w:rsidR="000B3F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FCA177A" w14:textId="6EB4E357" w:rsidR="001C4064" w:rsidRPr="00506957" w:rsidRDefault="001C4064" w:rsidP="001C4064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957">
        <w:rPr>
          <w:rFonts w:ascii="Times New Roman" w:hAnsi="Times New Roman" w:cs="Times New Roman"/>
          <w:sz w:val="28"/>
          <w:szCs w:val="28"/>
        </w:rPr>
        <w:lastRenderedPageBreak/>
        <w:t>2.5. Державного професійно-технічного навчального закладу «Луцьке вище професійне училище будівництва та архітектури» за 2018–2024 роки на 151 справу. В акт не внесена первинна фінансова та бухгалтерська документація.</w:t>
      </w:r>
    </w:p>
    <w:p w14:paraId="3D26AAA4" w14:textId="30639BDE" w:rsidR="00A135CA" w:rsidRPr="00506957" w:rsidRDefault="00754FB0" w:rsidP="003B5B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957">
        <w:rPr>
          <w:rFonts w:ascii="Times New Roman" w:hAnsi="Times New Roman" w:cs="Times New Roman"/>
          <w:bCs/>
          <w:sz w:val="28"/>
          <w:szCs w:val="28"/>
        </w:rPr>
        <w:t xml:space="preserve">Поліщук Оксана запропонувала погодити </w:t>
      </w:r>
      <w:r w:rsidRPr="00506957">
        <w:rPr>
          <w:rFonts w:ascii="Times New Roman" w:hAnsi="Times New Roman" w:cs="Times New Roman"/>
          <w:sz w:val="28"/>
          <w:szCs w:val="28"/>
        </w:rPr>
        <w:t>Акт</w:t>
      </w:r>
      <w:r w:rsidR="003B5B09" w:rsidRPr="00506957">
        <w:rPr>
          <w:rFonts w:ascii="Times New Roman" w:hAnsi="Times New Roman" w:cs="Times New Roman"/>
          <w:sz w:val="28"/>
          <w:szCs w:val="28"/>
        </w:rPr>
        <w:t>и</w:t>
      </w:r>
      <w:r w:rsidRPr="00506957">
        <w:rPr>
          <w:rFonts w:ascii="Times New Roman" w:hAnsi="Times New Roman" w:cs="Times New Roman"/>
          <w:sz w:val="28"/>
          <w:szCs w:val="28"/>
        </w:rPr>
        <w:t xml:space="preserve"> про вилучення для знищення документів, не внесених до Національного архівного фонду</w:t>
      </w:r>
      <w:r w:rsidR="003B5B09" w:rsidRPr="00506957">
        <w:rPr>
          <w:rFonts w:ascii="Times New Roman" w:hAnsi="Times New Roman" w:cs="Times New Roman"/>
          <w:sz w:val="28"/>
          <w:szCs w:val="28"/>
        </w:rPr>
        <w:t>.</w:t>
      </w:r>
    </w:p>
    <w:p w14:paraId="7C04539A" w14:textId="77777777" w:rsidR="003B5B09" w:rsidRPr="00E00BE1" w:rsidRDefault="003B5B09" w:rsidP="003B5B09">
      <w:pPr>
        <w:ind w:firstLine="567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080083FA" w14:textId="27AD446C" w:rsidR="00754FB0" w:rsidRPr="00506957" w:rsidRDefault="00754FB0" w:rsidP="00A135CA">
      <w:pPr>
        <w:jc w:val="both"/>
        <w:rPr>
          <w:rFonts w:ascii="Times New Roman" w:hAnsi="Times New Roman" w:cs="Times New Roman"/>
          <w:sz w:val="28"/>
          <w:szCs w:val="28"/>
        </w:rPr>
      </w:pPr>
      <w:r w:rsidRPr="00506957">
        <w:rPr>
          <w:rFonts w:ascii="Times New Roman" w:hAnsi="Times New Roman" w:cs="Times New Roman"/>
          <w:sz w:val="28"/>
          <w:szCs w:val="28"/>
        </w:rPr>
        <w:t>ВИРІШИЛИ:</w:t>
      </w:r>
    </w:p>
    <w:p w14:paraId="16D3CA11" w14:textId="062C5014" w:rsidR="00754FB0" w:rsidRPr="00506957" w:rsidRDefault="00754FB0" w:rsidP="00754FB0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957">
        <w:rPr>
          <w:rFonts w:ascii="Times New Roman" w:hAnsi="Times New Roman" w:cs="Times New Roman"/>
          <w:sz w:val="28"/>
          <w:szCs w:val="28"/>
        </w:rPr>
        <w:t>Акт</w:t>
      </w:r>
      <w:r w:rsidR="002E662C" w:rsidRPr="00506957">
        <w:rPr>
          <w:rFonts w:ascii="Times New Roman" w:hAnsi="Times New Roman" w:cs="Times New Roman"/>
          <w:sz w:val="28"/>
          <w:szCs w:val="28"/>
        </w:rPr>
        <w:t>и</w:t>
      </w:r>
      <w:r w:rsidRPr="00506957">
        <w:rPr>
          <w:rFonts w:ascii="Times New Roman" w:hAnsi="Times New Roman" w:cs="Times New Roman"/>
          <w:sz w:val="28"/>
          <w:szCs w:val="28"/>
        </w:rPr>
        <w:t xml:space="preserve"> про вилучення для знищення документів, не внесених до Національного архівного фонду</w:t>
      </w:r>
      <w:r w:rsidR="004F1A22" w:rsidRPr="00506957">
        <w:rPr>
          <w:rFonts w:ascii="Times New Roman" w:hAnsi="Times New Roman" w:cs="Times New Roman"/>
          <w:sz w:val="28"/>
          <w:szCs w:val="28"/>
        </w:rPr>
        <w:t xml:space="preserve">: </w:t>
      </w:r>
      <w:r w:rsidR="00A135CA" w:rsidRPr="00506957">
        <w:rPr>
          <w:rFonts w:ascii="Times New Roman" w:eastAsia="Andale Sans UI" w:hAnsi="Times New Roman" w:cs="Times New Roman"/>
          <w:sz w:val="28"/>
          <w:szCs w:val="28"/>
          <w:lang w:bidi="ar-SA"/>
        </w:rPr>
        <w:t>Управління охорони здоров’я Луцької міської ради</w:t>
      </w:r>
      <w:r w:rsidR="002E662C" w:rsidRPr="00506957">
        <w:rPr>
          <w:rFonts w:ascii="Times New Roman" w:eastAsia="Andale Sans UI" w:hAnsi="Times New Roman" w:cs="Times New Roman"/>
          <w:sz w:val="28"/>
          <w:szCs w:val="28"/>
          <w:lang w:bidi="ar-SA"/>
        </w:rPr>
        <w:t xml:space="preserve">, </w:t>
      </w:r>
      <w:r w:rsidR="002E662C" w:rsidRPr="00506957">
        <w:rPr>
          <w:rFonts w:ascii="Times New Roman" w:hAnsi="Times New Roman" w:cs="Times New Roman"/>
          <w:sz w:val="28"/>
          <w:szCs w:val="28"/>
        </w:rPr>
        <w:t>Комунального закладу загальної середньої освіти «Луцький ліцей № 21 імені Михайла Кравчука Луцької міської ради»,</w:t>
      </w:r>
      <w:r w:rsidR="002E662C" w:rsidRPr="00506957">
        <w:rPr>
          <w:sz w:val="28"/>
          <w:szCs w:val="28"/>
        </w:rPr>
        <w:t xml:space="preserve"> </w:t>
      </w:r>
      <w:r w:rsidR="002E662C" w:rsidRPr="00506957">
        <w:rPr>
          <w:rFonts w:ascii="Times New Roman" w:hAnsi="Times New Roman" w:cs="Times New Roman"/>
          <w:sz w:val="28"/>
          <w:szCs w:val="28"/>
        </w:rPr>
        <w:t xml:space="preserve">Приватного підприємства «Торговий дім </w:t>
      </w:r>
      <w:r w:rsidR="00992009" w:rsidRPr="00506957">
        <w:rPr>
          <w:rFonts w:ascii="Times New Roman" w:hAnsi="Times New Roman" w:cs="Times New Roman"/>
          <w:sz w:val="28"/>
          <w:szCs w:val="28"/>
        </w:rPr>
        <w:t xml:space="preserve">“Салют”», </w:t>
      </w:r>
      <w:r w:rsidR="002E662C" w:rsidRPr="00506957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proofErr w:type="spellStart"/>
      <w:r w:rsidR="002E662C" w:rsidRPr="00506957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="002E662C" w:rsidRPr="00506957">
        <w:rPr>
          <w:rFonts w:ascii="Times New Roman" w:hAnsi="Times New Roman" w:cs="Times New Roman"/>
          <w:sz w:val="28"/>
          <w:szCs w:val="28"/>
        </w:rPr>
        <w:t>»</w:t>
      </w:r>
      <w:r w:rsidR="003F4659" w:rsidRPr="00506957">
        <w:rPr>
          <w:rFonts w:ascii="Times New Roman" w:hAnsi="Times New Roman" w:cs="Times New Roman"/>
          <w:sz w:val="28"/>
          <w:szCs w:val="28"/>
        </w:rPr>
        <w:t xml:space="preserve">, Державного професійно-технічного навчального закладу «Луцьке вище професійне училище будівництва та архітектури» </w:t>
      </w:r>
      <w:r w:rsidRPr="00506957">
        <w:rPr>
          <w:rFonts w:ascii="Times New Roman" w:hAnsi="Times New Roman" w:cs="Times New Roman"/>
          <w:sz w:val="28"/>
          <w:szCs w:val="28"/>
        </w:rPr>
        <w:t>погодити (</w:t>
      </w:r>
      <w:r w:rsidR="001D107E" w:rsidRPr="00506957">
        <w:rPr>
          <w:rFonts w:ascii="Times New Roman" w:hAnsi="Times New Roman" w:cs="Times New Roman"/>
          <w:sz w:val="28"/>
          <w:szCs w:val="28"/>
        </w:rPr>
        <w:t>5</w:t>
      </w:r>
      <w:r w:rsidRPr="00506957">
        <w:rPr>
          <w:rFonts w:ascii="Times New Roman" w:hAnsi="Times New Roman" w:cs="Times New Roman"/>
          <w:sz w:val="28"/>
          <w:szCs w:val="28"/>
        </w:rPr>
        <w:t> голос</w:t>
      </w:r>
      <w:r w:rsidR="001D107E" w:rsidRPr="00506957">
        <w:rPr>
          <w:rFonts w:ascii="Times New Roman" w:hAnsi="Times New Roman" w:cs="Times New Roman"/>
          <w:sz w:val="28"/>
          <w:szCs w:val="28"/>
        </w:rPr>
        <w:t>ів</w:t>
      </w:r>
      <w:r w:rsidRPr="00506957">
        <w:rPr>
          <w:rFonts w:ascii="Times New Roman" w:hAnsi="Times New Roman" w:cs="Times New Roman"/>
          <w:sz w:val="28"/>
          <w:szCs w:val="28"/>
        </w:rPr>
        <w:t> – за).</w:t>
      </w:r>
    </w:p>
    <w:p w14:paraId="13F5FD2C" w14:textId="77777777" w:rsidR="009D5B4E" w:rsidRPr="007B3913" w:rsidRDefault="009D5B4E" w:rsidP="009D5B4E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3D3F4F" w14:textId="2B079F5D" w:rsidR="002730B3" w:rsidRPr="007B3913" w:rsidRDefault="00B63BDD" w:rsidP="00B63BDD">
      <w:pPr>
        <w:pStyle w:val="a8"/>
        <w:tabs>
          <w:tab w:val="left" w:pos="1980"/>
          <w:tab w:val="left" w:pos="4215"/>
        </w:tabs>
        <w:ind w:left="0" w:right="57"/>
        <w:jc w:val="both"/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sz w:val="28"/>
          <w:szCs w:val="28"/>
        </w:rPr>
        <w:t>3. </w:t>
      </w:r>
      <w:r w:rsidR="004E2D5A" w:rsidRPr="007B3913">
        <w:rPr>
          <w:rFonts w:ascii="Times New Roman" w:hAnsi="Times New Roman" w:cs="Times New Roman"/>
          <w:sz w:val="28"/>
          <w:szCs w:val="28"/>
        </w:rPr>
        <w:t>СЛУХАЛИ</w:t>
      </w:r>
      <w:r w:rsidR="00D62545" w:rsidRPr="007B3913">
        <w:rPr>
          <w:rFonts w:ascii="Times New Roman" w:hAnsi="Times New Roman" w:cs="Times New Roman"/>
          <w:sz w:val="28"/>
          <w:szCs w:val="28"/>
        </w:rPr>
        <w:t>:</w:t>
      </w:r>
      <w:r w:rsidR="004E2D5A" w:rsidRPr="007B39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51197" w14:textId="77777777" w:rsidR="007B3913" w:rsidRPr="007B3913" w:rsidRDefault="00B63BDD" w:rsidP="007B3913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bCs/>
          <w:sz w:val="28"/>
          <w:szCs w:val="28"/>
        </w:rPr>
        <w:t xml:space="preserve">Поліщук Оксану, яка </w:t>
      </w:r>
      <w:r w:rsidRPr="007B3913">
        <w:rPr>
          <w:rFonts w:ascii="Times New Roman" w:hAnsi="Times New Roman" w:cs="Times New Roman"/>
          <w:sz w:val="28"/>
          <w:szCs w:val="28"/>
        </w:rPr>
        <w:t>повідомила,</w:t>
      </w:r>
      <w:r w:rsidR="005D02D3" w:rsidRPr="007B3913">
        <w:t xml:space="preserve"> </w:t>
      </w:r>
      <w:r w:rsidR="005D02D3" w:rsidRPr="007B3913">
        <w:rPr>
          <w:rFonts w:ascii="Times New Roman" w:hAnsi="Times New Roman" w:cs="Times New Roman"/>
          <w:sz w:val="28"/>
          <w:szCs w:val="28"/>
        </w:rPr>
        <w:t xml:space="preserve">що на розгляд експертної комісії представлено </w:t>
      </w:r>
      <w:r w:rsidR="006940B6" w:rsidRPr="007B3913">
        <w:rPr>
          <w:rFonts w:ascii="Times New Roman" w:hAnsi="Times New Roman" w:cs="Times New Roman"/>
          <w:sz w:val="28"/>
          <w:szCs w:val="28"/>
        </w:rPr>
        <w:t>П</w:t>
      </w:r>
      <w:r w:rsidR="005D02D3" w:rsidRPr="007B3913">
        <w:rPr>
          <w:rFonts w:ascii="Times New Roman" w:hAnsi="Times New Roman" w:cs="Times New Roman"/>
          <w:sz w:val="28"/>
          <w:szCs w:val="28"/>
        </w:rPr>
        <w:t xml:space="preserve">оложення </w:t>
      </w:r>
      <w:r w:rsidRPr="007B3913">
        <w:rPr>
          <w:rFonts w:ascii="Times New Roman" w:hAnsi="Times New Roman" w:cs="Times New Roman"/>
          <w:sz w:val="28"/>
          <w:szCs w:val="28"/>
        </w:rPr>
        <w:t>про архівний підрозділ комунального закладу «Луцький заклад дошкільної освіти (ясла – садок) №</w:t>
      </w:r>
      <w:r w:rsidR="003D0FBF" w:rsidRPr="007B3913">
        <w:rPr>
          <w:rFonts w:ascii="Times New Roman" w:hAnsi="Times New Roman" w:cs="Times New Roman"/>
          <w:sz w:val="28"/>
          <w:szCs w:val="28"/>
        </w:rPr>
        <w:t> </w:t>
      </w:r>
      <w:r w:rsidRPr="007B3913">
        <w:rPr>
          <w:rFonts w:ascii="Times New Roman" w:hAnsi="Times New Roman" w:cs="Times New Roman"/>
          <w:sz w:val="28"/>
          <w:szCs w:val="28"/>
        </w:rPr>
        <w:t>18 Луцької міської ради»</w:t>
      </w:r>
      <w:r w:rsidR="005D02D3" w:rsidRPr="007B3913">
        <w:rPr>
          <w:rFonts w:ascii="Times New Roman" w:hAnsi="Times New Roman" w:cs="Times New Roman"/>
          <w:sz w:val="28"/>
          <w:szCs w:val="28"/>
        </w:rPr>
        <w:t>.</w:t>
      </w:r>
      <w:r w:rsidR="006940B6" w:rsidRPr="007B3913">
        <w:rPr>
          <w:rFonts w:ascii="Times New Roman" w:hAnsi="Times New Roman" w:cs="Times New Roman"/>
          <w:sz w:val="28"/>
          <w:szCs w:val="28"/>
        </w:rPr>
        <w:t xml:space="preserve"> </w:t>
      </w:r>
      <w:r w:rsidR="007B3913" w:rsidRPr="007B3913">
        <w:rPr>
          <w:rFonts w:ascii="Times New Roman" w:hAnsi="Times New Roman" w:cs="Times New Roman"/>
          <w:sz w:val="28"/>
          <w:szCs w:val="28"/>
        </w:rPr>
        <w:t>Зазначила, що Положення розроблено відповідно до Типового положення про архівний підрозділ державного органу, органу місцевого самоврядування, державного і комунального підприємства, установи та організації, затвердженого наказом Міністерства юстиції України від 10.02.2012 № 232/5, зареєстрованим в Міністерстві юстиції України 10.02.2012 за № 202/20515.</w:t>
      </w:r>
    </w:p>
    <w:p w14:paraId="7A501863" w14:textId="006CAE4E" w:rsidR="003D0FBF" w:rsidRPr="007B3913" w:rsidRDefault="003D0FBF" w:rsidP="00077293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sz w:val="28"/>
          <w:szCs w:val="28"/>
        </w:rPr>
        <w:t xml:space="preserve">Запропонувала погодити </w:t>
      </w:r>
      <w:r w:rsidR="006940B6" w:rsidRPr="007B3913">
        <w:rPr>
          <w:rFonts w:ascii="Times New Roman" w:hAnsi="Times New Roman" w:cs="Times New Roman"/>
          <w:sz w:val="28"/>
          <w:szCs w:val="28"/>
        </w:rPr>
        <w:t>П</w:t>
      </w:r>
      <w:r w:rsidRPr="007B3913">
        <w:rPr>
          <w:rFonts w:ascii="Times New Roman" w:hAnsi="Times New Roman" w:cs="Times New Roman"/>
          <w:sz w:val="28"/>
          <w:szCs w:val="28"/>
        </w:rPr>
        <w:t>оложення про архівний підрозділ комунального закладу.</w:t>
      </w:r>
    </w:p>
    <w:p w14:paraId="10133AFF" w14:textId="77777777" w:rsidR="00B63BDD" w:rsidRPr="007B3913" w:rsidRDefault="00B63BDD" w:rsidP="00B63B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62769" w14:textId="7F3785C1" w:rsidR="00B63BDD" w:rsidRPr="007B3913" w:rsidRDefault="00B63BDD" w:rsidP="00B63BDD">
      <w:pPr>
        <w:jc w:val="both"/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sz w:val="28"/>
          <w:szCs w:val="28"/>
        </w:rPr>
        <w:t>ВИРІШИЛИ:</w:t>
      </w:r>
    </w:p>
    <w:p w14:paraId="05863A45" w14:textId="75964C19" w:rsidR="00B63BDD" w:rsidRPr="007B3913" w:rsidRDefault="003D0FBF" w:rsidP="003D0FBF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sz w:val="28"/>
          <w:szCs w:val="28"/>
        </w:rPr>
        <w:t>Положення про архівний підрозділ комунального закладу «Луцький заклад дошкільної освіти (ясла – садок) № 18 Луцької міської ради» погодити (</w:t>
      </w:r>
      <w:r w:rsidR="001D107E" w:rsidRPr="007B3913">
        <w:rPr>
          <w:rFonts w:ascii="Times New Roman" w:hAnsi="Times New Roman" w:cs="Times New Roman"/>
          <w:sz w:val="28"/>
          <w:szCs w:val="28"/>
        </w:rPr>
        <w:t>5</w:t>
      </w:r>
      <w:r w:rsidRPr="007B3913">
        <w:rPr>
          <w:rFonts w:ascii="Times New Roman" w:hAnsi="Times New Roman" w:cs="Times New Roman"/>
          <w:sz w:val="28"/>
          <w:szCs w:val="28"/>
        </w:rPr>
        <w:t> голос</w:t>
      </w:r>
      <w:r w:rsidR="001D107E" w:rsidRPr="007B3913">
        <w:rPr>
          <w:rFonts w:ascii="Times New Roman" w:hAnsi="Times New Roman" w:cs="Times New Roman"/>
          <w:sz w:val="28"/>
          <w:szCs w:val="28"/>
        </w:rPr>
        <w:t>ів</w:t>
      </w:r>
      <w:r w:rsidRPr="007B3913">
        <w:rPr>
          <w:rFonts w:ascii="Times New Roman" w:hAnsi="Times New Roman" w:cs="Times New Roman"/>
          <w:sz w:val="28"/>
          <w:szCs w:val="28"/>
        </w:rPr>
        <w:t> – за).</w:t>
      </w:r>
    </w:p>
    <w:p w14:paraId="0D47E536" w14:textId="77777777" w:rsidR="003D0FBF" w:rsidRPr="007B3913" w:rsidRDefault="003D0FBF" w:rsidP="003D0FBF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0AAC64" w14:textId="77777777" w:rsidR="00B63BDD" w:rsidRPr="007B3913" w:rsidRDefault="00B63BDD" w:rsidP="00B63BDD">
      <w:pPr>
        <w:tabs>
          <w:tab w:val="left" w:pos="1980"/>
          <w:tab w:val="left" w:pos="4215"/>
        </w:tabs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sz w:val="28"/>
          <w:szCs w:val="28"/>
        </w:rPr>
        <w:t>4. СЛУХАЛИ:</w:t>
      </w:r>
    </w:p>
    <w:p w14:paraId="48364EE3" w14:textId="6EFB6719" w:rsidR="007B3913" w:rsidRPr="007B3913" w:rsidRDefault="00B63BDD" w:rsidP="007B3913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bCs/>
          <w:sz w:val="28"/>
          <w:szCs w:val="28"/>
        </w:rPr>
        <w:t>Поліщук Оксану</w:t>
      </w:r>
      <w:r w:rsidRPr="007B3913">
        <w:rPr>
          <w:rFonts w:ascii="Times New Roman" w:hAnsi="Times New Roman" w:cs="Times New Roman"/>
          <w:sz w:val="28"/>
          <w:szCs w:val="28"/>
        </w:rPr>
        <w:t xml:space="preserve"> </w:t>
      </w:r>
      <w:r w:rsidR="006940B6" w:rsidRPr="007B3913">
        <w:rPr>
          <w:rFonts w:ascii="Times New Roman" w:hAnsi="Times New Roman" w:cs="Times New Roman"/>
          <w:sz w:val="28"/>
          <w:szCs w:val="28"/>
        </w:rPr>
        <w:t>п</w:t>
      </w:r>
      <w:r w:rsidRPr="007B3913">
        <w:rPr>
          <w:rFonts w:ascii="Times New Roman" w:hAnsi="Times New Roman" w:cs="Times New Roman"/>
          <w:sz w:val="28"/>
          <w:szCs w:val="28"/>
        </w:rPr>
        <w:t xml:space="preserve">ро розгляд </w:t>
      </w:r>
      <w:r w:rsidR="006940B6" w:rsidRPr="007B3913">
        <w:rPr>
          <w:rFonts w:ascii="Times New Roman" w:hAnsi="Times New Roman" w:cs="Times New Roman"/>
          <w:sz w:val="28"/>
          <w:szCs w:val="28"/>
        </w:rPr>
        <w:t>П</w:t>
      </w:r>
      <w:r w:rsidRPr="007B3913">
        <w:rPr>
          <w:rFonts w:ascii="Times New Roman" w:hAnsi="Times New Roman" w:cs="Times New Roman"/>
          <w:sz w:val="28"/>
          <w:szCs w:val="28"/>
        </w:rPr>
        <w:t>оложення про експертну комісію комунального закладу «Луцький заклад дошкільної освіти (ясла – садок) №</w:t>
      </w:r>
      <w:r w:rsidR="003D0FBF" w:rsidRPr="007B3913">
        <w:rPr>
          <w:rFonts w:ascii="Times New Roman" w:hAnsi="Times New Roman" w:cs="Times New Roman"/>
          <w:sz w:val="28"/>
          <w:szCs w:val="28"/>
        </w:rPr>
        <w:t> </w:t>
      </w:r>
      <w:r w:rsidRPr="007B3913">
        <w:rPr>
          <w:rFonts w:ascii="Times New Roman" w:hAnsi="Times New Roman" w:cs="Times New Roman"/>
          <w:sz w:val="28"/>
          <w:szCs w:val="28"/>
        </w:rPr>
        <w:t>18 Луцької міської ради»</w:t>
      </w:r>
      <w:r w:rsidR="003D0FBF" w:rsidRPr="007B3913">
        <w:rPr>
          <w:rFonts w:ascii="Times New Roman" w:hAnsi="Times New Roman" w:cs="Times New Roman"/>
          <w:sz w:val="28"/>
          <w:szCs w:val="28"/>
        </w:rPr>
        <w:t>.</w:t>
      </w:r>
      <w:r w:rsidR="007B3913" w:rsidRPr="007B3913">
        <w:rPr>
          <w:rFonts w:ascii="Times New Roman" w:hAnsi="Times New Roman" w:cs="Times New Roman"/>
          <w:sz w:val="28"/>
          <w:szCs w:val="28"/>
        </w:rPr>
        <w:t xml:space="preserve"> Положення розроблено відповідно до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організації, затвердженого наказом Міністерства юстиції України від 19.06.2013 № 1227/5, зареєстрованим в Міністерстві юстиції України 25.06.2013 за № 1062/23594.</w:t>
      </w:r>
    </w:p>
    <w:p w14:paraId="5CA6BBEF" w14:textId="122BBF10" w:rsidR="00B63BDD" w:rsidRPr="007B3913" w:rsidRDefault="001D107E" w:rsidP="003D0FBF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3D0FBF" w:rsidRPr="007B3913">
        <w:rPr>
          <w:rFonts w:ascii="Times New Roman" w:hAnsi="Times New Roman" w:cs="Times New Roman"/>
          <w:sz w:val="28"/>
          <w:szCs w:val="28"/>
        </w:rPr>
        <w:t xml:space="preserve">апропонувала погодити </w:t>
      </w:r>
      <w:r w:rsidR="006940B6" w:rsidRPr="007B3913">
        <w:rPr>
          <w:rFonts w:ascii="Times New Roman" w:hAnsi="Times New Roman" w:cs="Times New Roman"/>
          <w:sz w:val="28"/>
          <w:szCs w:val="28"/>
        </w:rPr>
        <w:t>П</w:t>
      </w:r>
      <w:r w:rsidR="003D0FBF" w:rsidRPr="007B3913">
        <w:rPr>
          <w:rFonts w:ascii="Times New Roman" w:hAnsi="Times New Roman" w:cs="Times New Roman"/>
          <w:sz w:val="28"/>
          <w:szCs w:val="28"/>
        </w:rPr>
        <w:t>оложення про експертну комісію комунального закладу</w:t>
      </w:r>
      <w:r w:rsidR="00F22243" w:rsidRPr="007B3913">
        <w:rPr>
          <w:rFonts w:ascii="Times New Roman" w:hAnsi="Times New Roman" w:cs="Times New Roman"/>
          <w:sz w:val="28"/>
          <w:szCs w:val="28"/>
        </w:rPr>
        <w:t>.</w:t>
      </w:r>
    </w:p>
    <w:p w14:paraId="73CF257B" w14:textId="0384B611" w:rsidR="004B3FC9" w:rsidRPr="00E00BE1" w:rsidRDefault="004B3FC9" w:rsidP="00B63BDD">
      <w:pPr>
        <w:tabs>
          <w:tab w:val="left" w:pos="1980"/>
          <w:tab w:val="left" w:pos="4215"/>
        </w:tabs>
        <w:ind w:right="57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14D29F6B" w14:textId="6F3A8F27" w:rsidR="00B63BDD" w:rsidRPr="007B3913" w:rsidRDefault="00B63BDD" w:rsidP="00B63BDD">
      <w:pPr>
        <w:jc w:val="both"/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sz w:val="28"/>
          <w:szCs w:val="28"/>
        </w:rPr>
        <w:t>ВИРІШИЛИ:</w:t>
      </w:r>
    </w:p>
    <w:p w14:paraId="5B711B15" w14:textId="3CD84378" w:rsidR="00B63BDD" w:rsidRPr="007B3913" w:rsidRDefault="00B63BDD" w:rsidP="00706B08">
      <w:pPr>
        <w:tabs>
          <w:tab w:val="left" w:pos="1980"/>
          <w:tab w:val="left" w:pos="4215"/>
        </w:tabs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sz w:val="28"/>
          <w:szCs w:val="28"/>
        </w:rPr>
        <w:t>Положення про експертну комісію</w:t>
      </w:r>
      <w:r w:rsidR="00F22243" w:rsidRPr="007B3913">
        <w:rPr>
          <w:rFonts w:ascii="Times New Roman" w:hAnsi="Times New Roman" w:cs="Times New Roman"/>
          <w:sz w:val="28"/>
          <w:szCs w:val="28"/>
        </w:rPr>
        <w:t xml:space="preserve"> комунального закладу «Луцький заклад дошкільної освіти (ясла – садок) №</w:t>
      </w:r>
      <w:r w:rsidR="00B47EBE">
        <w:rPr>
          <w:rFonts w:ascii="Times New Roman" w:hAnsi="Times New Roman" w:cs="Times New Roman"/>
          <w:sz w:val="28"/>
          <w:szCs w:val="28"/>
        </w:rPr>
        <w:t> </w:t>
      </w:r>
      <w:r w:rsidR="00F22243" w:rsidRPr="007B3913">
        <w:rPr>
          <w:rFonts w:ascii="Times New Roman" w:hAnsi="Times New Roman" w:cs="Times New Roman"/>
          <w:sz w:val="28"/>
          <w:szCs w:val="28"/>
        </w:rPr>
        <w:t>18 Луцької міської ради» погодити (</w:t>
      </w:r>
      <w:r w:rsidR="001D107E" w:rsidRPr="007B3913">
        <w:rPr>
          <w:rFonts w:ascii="Times New Roman" w:hAnsi="Times New Roman" w:cs="Times New Roman"/>
          <w:sz w:val="28"/>
          <w:szCs w:val="28"/>
        </w:rPr>
        <w:t>5</w:t>
      </w:r>
      <w:r w:rsidR="00F22243" w:rsidRPr="007B3913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1D107E" w:rsidRPr="007B3913">
        <w:rPr>
          <w:rFonts w:ascii="Times New Roman" w:hAnsi="Times New Roman" w:cs="Times New Roman"/>
          <w:sz w:val="28"/>
          <w:szCs w:val="28"/>
        </w:rPr>
        <w:t>ів</w:t>
      </w:r>
      <w:r w:rsidR="00F22243" w:rsidRPr="007B3913">
        <w:rPr>
          <w:rFonts w:ascii="Times New Roman" w:hAnsi="Times New Roman" w:cs="Times New Roman"/>
          <w:sz w:val="28"/>
          <w:szCs w:val="28"/>
        </w:rPr>
        <w:t xml:space="preserve"> – за).</w:t>
      </w:r>
    </w:p>
    <w:p w14:paraId="1845C621" w14:textId="77777777" w:rsidR="00F22243" w:rsidRPr="00E00BE1" w:rsidRDefault="00F22243" w:rsidP="00B63BDD">
      <w:pPr>
        <w:tabs>
          <w:tab w:val="left" w:pos="1980"/>
          <w:tab w:val="left" w:pos="4215"/>
        </w:tabs>
        <w:ind w:right="57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4F48D463" w14:textId="77777777" w:rsidR="006940B6" w:rsidRDefault="006940B6" w:rsidP="00B63BDD">
      <w:pPr>
        <w:tabs>
          <w:tab w:val="left" w:pos="1980"/>
          <w:tab w:val="left" w:pos="4215"/>
        </w:tabs>
        <w:ind w:right="57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6E43D183" w14:textId="77777777" w:rsidR="000B3F28" w:rsidRPr="00E00BE1" w:rsidRDefault="000B3F28" w:rsidP="00B63BDD">
      <w:pPr>
        <w:tabs>
          <w:tab w:val="left" w:pos="1980"/>
          <w:tab w:val="left" w:pos="4215"/>
        </w:tabs>
        <w:ind w:right="57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6CDDE5A7" w14:textId="2625D30F" w:rsidR="004B3FC9" w:rsidRPr="007B3913" w:rsidRDefault="00391DE3">
      <w:pPr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sz w:val="28"/>
          <w:szCs w:val="28"/>
        </w:rPr>
        <w:t>Голов</w:t>
      </w:r>
      <w:r w:rsidR="006F68A6" w:rsidRPr="007B3913">
        <w:rPr>
          <w:rFonts w:ascii="Times New Roman" w:hAnsi="Times New Roman" w:cs="Times New Roman"/>
          <w:sz w:val="28"/>
          <w:szCs w:val="28"/>
        </w:rPr>
        <w:t>а комісії</w:t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="001C03EE" w:rsidRPr="007B3913">
        <w:rPr>
          <w:rFonts w:ascii="Times New Roman" w:hAnsi="Times New Roman" w:cs="Times New Roman"/>
          <w:sz w:val="28"/>
          <w:szCs w:val="28"/>
        </w:rPr>
        <w:t>Оксана ПОЛІЩУК</w:t>
      </w:r>
    </w:p>
    <w:p w14:paraId="17C02F2E" w14:textId="77777777" w:rsidR="004B3FC9" w:rsidRPr="007B3913" w:rsidRDefault="004B3FC9">
      <w:pPr>
        <w:rPr>
          <w:rFonts w:ascii="Times New Roman" w:hAnsi="Times New Roman" w:cs="Times New Roman"/>
          <w:sz w:val="28"/>
          <w:szCs w:val="28"/>
        </w:rPr>
      </w:pPr>
    </w:p>
    <w:p w14:paraId="42DEC6C3" w14:textId="77777777" w:rsidR="004B3FC9" w:rsidRPr="007B3913" w:rsidRDefault="004B3FC9">
      <w:pPr>
        <w:rPr>
          <w:rFonts w:ascii="Times New Roman" w:hAnsi="Times New Roman" w:cs="Times New Roman"/>
          <w:sz w:val="28"/>
          <w:szCs w:val="28"/>
        </w:rPr>
      </w:pPr>
    </w:p>
    <w:p w14:paraId="69139D53" w14:textId="04CFCC25" w:rsidR="004B3FC9" w:rsidRPr="007B3913" w:rsidRDefault="00391DE3" w:rsidP="00882491">
      <w:pPr>
        <w:rPr>
          <w:rFonts w:ascii="Times New Roman" w:hAnsi="Times New Roman" w:cs="Times New Roman"/>
          <w:sz w:val="28"/>
          <w:szCs w:val="28"/>
        </w:rPr>
      </w:pPr>
      <w:r w:rsidRPr="007B3913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6F68A6" w:rsidRPr="007B3913">
        <w:rPr>
          <w:rFonts w:ascii="Times New Roman" w:hAnsi="Times New Roman" w:cs="Times New Roman"/>
          <w:sz w:val="28"/>
          <w:szCs w:val="28"/>
        </w:rPr>
        <w:t>комісії</w:t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Pr="007B3913">
        <w:rPr>
          <w:rFonts w:ascii="Times New Roman" w:hAnsi="Times New Roman" w:cs="Times New Roman"/>
          <w:sz w:val="28"/>
          <w:szCs w:val="28"/>
        </w:rPr>
        <w:tab/>
      </w:r>
      <w:r w:rsidR="006F68A6" w:rsidRPr="007B3913">
        <w:rPr>
          <w:rFonts w:ascii="Times New Roman" w:hAnsi="Times New Roman" w:cs="Times New Roman"/>
          <w:sz w:val="28"/>
          <w:szCs w:val="28"/>
        </w:rPr>
        <w:tab/>
      </w:r>
      <w:r w:rsidR="006F68A6" w:rsidRPr="007B3913">
        <w:rPr>
          <w:rFonts w:ascii="Times New Roman" w:hAnsi="Times New Roman" w:cs="Times New Roman"/>
          <w:sz w:val="28"/>
          <w:szCs w:val="28"/>
        </w:rPr>
        <w:tab/>
      </w:r>
      <w:r w:rsidR="001C03EE" w:rsidRPr="007B3913">
        <w:rPr>
          <w:rFonts w:ascii="Times New Roman" w:hAnsi="Times New Roman" w:cs="Times New Roman"/>
          <w:sz w:val="28"/>
          <w:szCs w:val="28"/>
        </w:rPr>
        <w:t>Оксана ЗІНЕЦЬ</w:t>
      </w:r>
    </w:p>
    <w:sectPr w:rsidR="004B3FC9" w:rsidRPr="007B3913" w:rsidSect="00A37FF3">
      <w:headerReference w:type="default" r:id="rId10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6BF1" w14:textId="77777777" w:rsidR="000E3D75" w:rsidRPr="001B6E46" w:rsidRDefault="000E3D75" w:rsidP="00D45FA6">
      <w:r w:rsidRPr="001B6E46">
        <w:separator/>
      </w:r>
    </w:p>
  </w:endnote>
  <w:endnote w:type="continuationSeparator" w:id="0">
    <w:p w14:paraId="5ECD9031" w14:textId="77777777" w:rsidR="000E3D75" w:rsidRPr="001B6E46" w:rsidRDefault="000E3D75" w:rsidP="00D45FA6">
      <w:r w:rsidRPr="001B6E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DD5C" w14:textId="77777777" w:rsidR="000E3D75" w:rsidRPr="001B6E46" w:rsidRDefault="000E3D75" w:rsidP="00D45FA6">
      <w:r w:rsidRPr="001B6E46">
        <w:separator/>
      </w:r>
    </w:p>
  </w:footnote>
  <w:footnote w:type="continuationSeparator" w:id="0">
    <w:p w14:paraId="2FAD8FED" w14:textId="77777777" w:rsidR="000E3D75" w:rsidRPr="001B6E46" w:rsidRDefault="000E3D75" w:rsidP="00D45FA6">
      <w:r w:rsidRPr="001B6E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391723"/>
      <w:docPartObj>
        <w:docPartGallery w:val="Page Numbers (Top of Page)"/>
        <w:docPartUnique/>
      </w:docPartObj>
    </w:sdtPr>
    <w:sdtEndPr/>
    <w:sdtContent>
      <w:p w14:paraId="0EF366A8" w14:textId="32E435D0" w:rsidR="00D45FA6" w:rsidRPr="001B6E46" w:rsidRDefault="00D45FA6">
        <w:pPr>
          <w:pStyle w:val="aa"/>
          <w:jc w:val="center"/>
        </w:pPr>
        <w:r w:rsidRPr="001B6E46">
          <w:fldChar w:fldCharType="begin"/>
        </w:r>
        <w:r w:rsidRPr="001B6E46">
          <w:instrText>PAGE   \* MERGEFORMAT</w:instrText>
        </w:r>
        <w:r w:rsidRPr="001B6E46">
          <w:fldChar w:fldCharType="separate"/>
        </w:r>
        <w:r w:rsidR="00525BAA" w:rsidRPr="001B6E46">
          <w:t>6</w:t>
        </w:r>
        <w:r w:rsidRPr="001B6E46">
          <w:fldChar w:fldCharType="end"/>
        </w:r>
      </w:p>
    </w:sdtContent>
  </w:sdt>
  <w:p w14:paraId="170501B2" w14:textId="77777777" w:rsidR="00D45FA6" w:rsidRPr="001B6E46" w:rsidRDefault="00D45FA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B2D"/>
    <w:multiLevelType w:val="hybridMultilevel"/>
    <w:tmpl w:val="ED5435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F21474"/>
    <w:multiLevelType w:val="hybridMultilevel"/>
    <w:tmpl w:val="ED5435C2"/>
    <w:lvl w:ilvl="0" w:tplc="FAC03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3E5825"/>
    <w:multiLevelType w:val="multilevel"/>
    <w:tmpl w:val="81947F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3" w15:restartNumberingAfterBreak="0">
    <w:nsid w:val="447E607B"/>
    <w:multiLevelType w:val="hybridMultilevel"/>
    <w:tmpl w:val="71F43F98"/>
    <w:lvl w:ilvl="0" w:tplc="7C9CF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E5352E"/>
    <w:multiLevelType w:val="hybridMultilevel"/>
    <w:tmpl w:val="7FFA2806"/>
    <w:lvl w:ilvl="0" w:tplc="EBEA1628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0DB7633"/>
    <w:multiLevelType w:val="hybridMultilevel"/>
    <w:tmpl w:val="35EE61E8"/>
    <w:lvl w:ilvl="0" w:tplc="9DFC3F2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36B5959"/>
    <w:multiLevelType w:val="hybridMultilevel"/>
    <w:tmpl w:val="71F43F9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4315B4"/>
    <w:multiLevelType w:val="hybridMultilevel"/>
    <w:tmpl w:val="71F43F9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535D0E"/>
    <w:multiLevelType w:val="multilevel"/>
    <w:tmpl w:val="FB0E15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2119445504">
    <w:abstractNumId w:val="5"/>
  </w:num>
  <w:num w:numId="2" w16cid:durableId="409273253">
    <w:abstractNumId w:val="4"/>
  </w:num>
  <w:num w:numId="3" w16cid:durableId="107699069">
    <w:abstractNumId w:val="3"/>
  </w:num>
  <w:num w:numId="4" w16cid:durableId="1379547059">
    <w:abstractNumId w:val="6"/>
  </w:num>
  <w:num w:numId="5" w16cid:durableId="775488349">
    <w:abstractNumId w:val="7"/>
  </w:num>
  <w:num w:numId="6" w16cid:durableId="828600146">
    <w:abstractNumId w:val="1"/>
  </w:num>
  <w:num w:numId="7" w16cid:durableId="1467890423">
    <w:abstractNumId w:val="0"/>
  </w:num>
  <w:num w:numId="8" w16cid:durableId="1623730421">
    <w:abstractNumId w:val="8"/>
  </w:num>
  <w:num w:numId="9" w16cid:durableId="194375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C9"/>
    <w:rsid w:val="0001606F"/>
    <w:rsid w:val="000226E1"/>
    <w:rsid w:val="00046360"/>
    <w:rsid w:val="00077293"/>
    <w:rsid w:val="000B3F28"/>
    <w:rsid w:val="000E3D75"/>
    <w:rsid w:val="000E528C"/>
    <w:rsid w:val="00105F2E"/>
    <w:rsid w:val="0013618D"/>
    <w:rsid w:val="001365EA"/>
    <w:rsid w:val="00170C0F"/>
    <w:rsid w:val="00172292"/>
    <w:rsid w:val="0017547E"/>
    <w:rsid w:val="001874D6"/>
    <w:rsid w:val="001A1014"/>
    <w:rsid w:val="001B2265"/>
    <w:rsid w:val="001B34D6"/>
    <w:rsid w:val="001B6E46"/>
    <w:rsid w:val="001C03EE"/>
    <w:rsid w:val="001C4064"/>
    <w:rsid w:val="001D107E"/>
    <w:rsid w:val="001D6125"/>
    <w:rsid w:val="001E1F5D"/>
    <w:rsid w:val="001E382B"/>
    <w:rsid w:val="002350CA"/>
    <w:rsid w:val="002605B7"/>
    <w:rsid w:val="002647E3"/>
    <w:rsid w:val="002730B3"/>
    <w:rsid w:val="00276224"/>
    <w:rsid w:val="00280F35"/>
    <w:rsid w:val="00284D10"/>
    <w:rsid w:val="002A57D4"/>
    <w:rsid w:val="002C3CA7"/>
    <w:rsid w:val="002E3EFD"/>
    <w:rsid w:val="002E662C"/>
    <w:rsid w:val="002F5684"/>
    <w:rsid w:val="00303D0F"/>
    <w:rsid w:val="0032257D"/>
    <w:rsid w:val="00327C33"/>
    <w:rsid w:val="00364262"/>
    <w:rsid w:val="003703C8"/>
    <w:rsid w:val="00380DF2"/>
    <w:rsid w:val="00387F9D"/>
    <w:rsid w:val="00391DE3"/>
    <w:rsid w:val="003A12D3"/>
    <w:rsid w:val="003B5B09"/>
    <w:rsid w:val="003B7613"/>
    <w:rsid w:val="003D0A69"/>
    <w:rsid w:val="003D0FBF"/>
    <w:rsid w:val="003D236A"/>
    <w:rsid w:val="003E067A"/>
    <w:rsid w:val="003F3A71"/>
    <w:rsid w:val="003F4659"/>
    <w:rsid w:val="00405619"/>
    <w:rsid w:val="0040710E"/>
    <w:rsid w:val="00426A34"/>
    <w:rsid w:val="00427E3C"/>
    <w:rsid w:val="004326C7"/>
    <w:rsid w:val="0045749F"/>
    <w:rsid w:val="0046088A"/>
    <w:rsid w:val="00462CDA"/>
    <w:rsid w:val="00474BF5"/>
    <w:rsid w:val="00475D80"/>
    <w:rsid w:val="00483505"/>
    <w:rsid w:val="00491036"/>
    <w:rsid w:val="004B3FC9"/>
    <w:rsid w:val="004E2D5A"/>
    <w:rsid w:val="004F1A22"/>
    <w:rsid w:val="00503E44"/>
    <w:rsid w:val="00506957"/>
    <w:rsid w:val="0051428A"/>
    <w:rsid w:val="00525BAA"/>
    <w:rsid w:val="00537CFE"/>
    <w:rsid w:val="00541CFE"/>
    <w:rsid w:val="00545772"/>
    <w:rsid w:val="00547601"/>
    <w:rsid w:val="00563DE7"/>
    <w:rsid w:val="0058093E"/>
    <w:rsid w:val="00596C87"/>
    <w:rsid w:val="005D02D3"/>
    <w:rsid w:val="005D7C7D"/>
    <w:rsid w:val="005F0A6F"/>
    <w:rsid w:val="005F3ED8"/>
    <w:rsid w:val="00604FB2"/>
    <w:rsid w:val="00606D5D"/>
    <w:rsid w:val="0061792C"/>
    <w:rsid w:val="006316FC"/>
    <w:rsid w:val="00633876"/>
    <w:rsid w:val="006354F2"/>
    <w:rsid w:val="0065005E"/>
    <w:rsid w:val="00651EF6"/>
    <w:rsid w:val="00653E1B"/>
    <w:rsid w:val="0066468B"/>
    <w:rsid w:val="00670638"/>
    <w:rsid w:val="00685499"/>
    <w:rsid w:val="00686CF5"/>
    <w:rsid w:val="006940B6"/>
    <w:rsid w:val="006A2FA0"/>
    <w:rsid w:val="006A307C"/>
    <w:rsid w:val="006A7F63"/>
    <w:rsid w:val="006C5E47"/>
    <w:rsid w:val="006C6633"/>
    <w:rsid w:val="006D07C3"/>
    <w:rsid w:val="006E0152"/>
    <w:rsid w:val="006E0ACC"/>
    <w:rsid w:val="006F68A6"/>
    <w:rsid w:val="00700BCF"/>
    <w:rsid w:val="00702407"/>
    <w:rsid w:val="00702DF2"/>
    <w:rsid w:val="007050CA"/>
    <w:rsid w:val="00705207"/>
    <w:rsid w:val="00706B08"/>
    <w:rsid w:val="00736BDC"/>
    <w:rsid w:val="00737728"/>
    <w:rsid w:val="007413E3"/>
    <w:rsid w:val="0074234D"/>
    <w:rsid w:val="0075396C"/>
    <w:rsid w:val="00754FB0"/>
    <w:rsid w:val="00756FA7"/>
    <w:rsid w:val="00765888"/>
    <w:rsid w:val="00765AE5"/>
    <w:rsid w:val="00767A95"/>
    <w:rsid w:val="007726D7"/>
    <w:rsid w:val="00773C35"/>
    <w:rsid w:val="00781052"/>
    <w:rsid w:val="007847B7"/>
    <w:rsid w:val="00786E3E"/>
    <w:rsid w:val="007964CF"/>
    <w:rsid w:val="007A4ED7"/>
    <w:rsid w:val="007A6474"/>
    <w:rsid w:val="007B3913"/>
    <w:rsid w:val="007B757A"/>
    <w:rsid w:val="007C4C5D"/>
    <w:rsid w:val="007C688F"/>
    <w:rsid w:val="007D2C10"/>
    <w:rsid w:val="007D7C73"/>
    <w:rsid w:val="007E4218"/>
    <w:rsid w:val="007E64C9"/>
    <w:rsid w:val="007F323B"/>
    <w:rsid w:val="007F5AE1"/>
    <w:rsid w:val="007F784C"/>
    <w:rsid w:val="00800918"/>
    <w:rsid w:val="00813209"/>
    <w:rsid w:val="0081690D"/>
    <w:rsid w:val="00822F44"/>
    <w:rsid w:val="008247A5"/>
    <w:rsid w:val="00846F50"/>
    <w:rsid w:val="00863873"/>
    <w:rsid w:val="0087411F"/>
    <w:rsid w:val="00882491"/>
    <w:rsid w:val="008925C3"/>
    <w:rsid w:val="0089473F"/>
    <w:rsid w:val="008A68D9"/>
    <w:rsid w:val="008B070C"/>
    <w:rsid w:val="008C77F8"/>
    <w:rsid w:val="008E5AD2"/>
    <w:rsid w:val="008F3FBF"/>
    <w:rsid w:val="00932F17"/>
    <w:rsid w:val="00935FAF"/>
    <w:rsid w:val="0094056D"/>
    <w:rsid w:val="00940F01"/>
    <w:rsid w:val="00984ED7"/>
    <w:rsid w:val="00992009"/>
    <w:rsid w:val="009A111A"/>
    <w:rsid w:val="009B0511"/>
    <w:rsid w:val="009B42ED"/>
    <w:rsid w:val="009C4780"/>
    <w:rsid w:val="009D1073"/>
    <w:rsid w:val="009D5674"/>
    <w:rsid w:val="009D5B4E"/>
    <w:rsid w:val="009E679C"/>
    <w:rsid w:val="009F03FF"/>
    <w:rsid w:val="009F738D"/>
    <w:rsid w:val="00A04405"/>
    <w:rsid w:val="00A135CA"/>
    <w:rsid w:val="00A37FF3"/>
    <w:rsid w:val="00A70FB5"/>
    <w:rsid w:val="00A725B5"/>
    <w:rsid w:val="00A7279C"/>
    <w:rsid w:val="00A8449A"/>
    <w:rsid w:val="00A84C87"/>
    <w:rsid w:val="00A96E09"/>
    <w:rsid w:val="00AA2E81"/>
    <w:rsid w:val="00AC2FA4"/>
    <w:rsid w:val="00AD2644"/>
    <w:rsid w:val="00AD5F76"/>
    <w:rsid w:val="00B20E18"/>
    <w:rsid w:val="00B241A7"/>
    <w:rsid w:val="00B32ABB"/>
    <w:rsid w:val="00B36CC8"/>
    <w:rsid w:val="00B47EBE"/>
    <w:rsid w:val="00B53A52"/>
    <w:rsid w:val="00B63BDD"/>
    <w:rsid w:val="00B950DD"/>
    <w:rsid w:val="00BB4E7F"/>
    <w:rsid w:val="00BC22D5"/>
    <w:rsid w:val="00BD09C4"/>
    <w:rsid w:val="00BD0CFD"/>
    <w:rsid w:val="00BE4977"/>
    <w:rsid w:val="00BE55DB"/>
    <w:rsid w:val="00BE6063"/>
    <w:rsid w:val="00BE7C73"/>
    <w:rsid w:val="00C057A7"/>
    <w:rsid w:val="00C260D1"/>
    <w:rsid w:val="00C53D54"/>
    <w:rsid w:val="00C57F1F"/>
    <w:rsid w:val="00C95515"/>
    <w:rsid w:val="00CB66D1"/>
    <w:rsid w:val="00CC3AF9"/>
    <w:rsid w:val="00CC473F"/>
    <w:rsid w:val="00CD22F8"/>
    <w:rsid w:val="00CD62A4"/>
    <w:rsid w:val="00CE3976"/>
    <w:rsid w:val="00D11347"/>
    <w:rsid w:val="00D41D7F"/>
    <w:rsid w:val="00D45FA6"/>
    <w:rsid w:val="00D60A73"/>
    <w:rsid w:val="00D62545"/>
    <w:rsid w:val="00D63BAA"/>
    <w:rsid w:val="00D67D40"/>
    <w:rsid w:val="00D91421"/>
    <w:rsid w:val="00DA18AC"/>
    <w:rsid w:val="00DA2D69"/>
    <w:rsid w:val="00DA4C87"/>
    <w:rsid w:val="00DD7F42"/>
    <w:rsid w:val="00DF3759"/>
    <w:rsid w:val="00DF58D5"/>
    <w:rsid w:val="00E00BE1"/>
    <w:rsid w:val="00E01B7B"/>
    <w:rsid w:val="00E11DAD"/>
    <w:rsid w:val="00E171A5"/>
    <w:rsid w:val="00E27C4A"/>
    <w:rsid w:val="00E43A90"/>
    <w:rsid w:val="00E448F5"/>
    <w:rsid w:val="00E45E89"/>
    <w:rsid w:val="00E46F32"/>
    <w:rsid w:val="00E51B36"/>
    <w:rsid w:val="00E5394D"/>
    <w:rsid w:val="00E609FF"/>
    <w:rsid w:val="00E7192E"/>
    <w:rsid w:val="00E75D20"/>
    <w:rsid w:val="00E84AC7"/>
    <w:rsid w:val="00EA0B2F"/>
    <w:rsid w:val="00EA4D61"/>
    <w:rsid w:val="00EA5C76"/>
    <w:rsid w:val="00EC1CE9"/>
    <w:rsid w:val="00ED08B7"/>
    <w:rsid w:val="00ED71ED"/>
    <w:rsid w:val="00EF012C"/>
    <w:rsid w:val="00EF5727"/>
    <w:rsid w:val="00EF5DF4"/>
    <w:rsid w:val="00F073CE"/>
    <w:rsid w:val="00F13085"/>
    <w:rsid w:val="00F15C91"/>
    <w:rsid w:val="00F20E33"/>
    <w:rsid w:val="00F22243"/>
    <w:rsid w:val="00F258A4"/>
    <w:rsid w:val="00F27B91"/>
    <w:rsid w:val="00F36640"/>
    <w:rsid w:val="00F366E0"/>
    <w:rsid w:val="00F46FFC"/>
    <w:rsid w:val="00F5103E"/>
    <w:rsid w:val="00F60EFB"/>
    <w:rsid w:val="00F652AC"/>
    <w:rsid w:val="00FA59F8"/>
    <w:rsid w:val="00FB0952"/>
    <w:rsid w:val="00FB1F66"/>
    <w:rsid w:val="00FC6759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EBCBB7"/>
  <w15:docId w15:val="{5F83F454-BB24-487B-9163-C1290827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hAnsi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8">
    <w:name w:val="List Paragraph"/>
    <w:basedOn w:val="a"/>
    <w:uiPriority w:val="34"/>
    <w:qFormat/>
    <w:rsid w:val="00327C33"/>
    <w:pPr>
      <w:ind w:left="720"/>
      <w:contextualSpacing/>
    </w:pPr>
    <w:rPr>
      <w:rFonts w:cs="Mangal"/>
      <w:szCs w:val="21"/>
    </w:rPr>
  </w:style>
  <w:style w:type="character" w:styleId="a9">
    <w:name w:val="Placeholder Text"/>
    <w:basedOn w:val="a0"/>
    <w:uiPriority w:val="99"/>
    <w:semiHidden/>
    <w:rsid w:val="001874D6"/>
    <w:rPr>
      <w:color w:val="666666"/>
    </w:rPr>
  </w:style>
  <w:style w:type="paragraph" w:styleId="aa">
    <w:name w:val="header"/>
    <w:basedOn w:val="a"/>
    <w:link w:val="ab"/>
    <w:uiPriority w:val="99"/>
    <w:unhideWhenUsed/>
    <w:rsid w:val="00D45FA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D45FA6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D45FA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D45FA6"/>
    <w:rPr>
      <w:rFonts w:cs="Mangal"/>
      <w:szCs w:val="21"/>
    </w:rPr>
  </w:style>
  <w:style w:type="character" w:styleId="ae">
    <w:name w:val="Hyperlink"/>
    <w:rsid w:val="00AD5F7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25BAA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25BAA"/>
    <w:rPr>
      <w:rFonts w:ascii="Segoe UI" w:hAnsi="Segoe UI" w:cs="Mangal"/>
      <w:sz w:val="18"/>
      <w:szCs w:val="16"/>
    </w:rPr>
  </w:style>
  <w:style w:type="paragraph" w:customStyle="1" w:styleId="Standard">
    <w:name w:val="Standard"/>
    <w:qFormat/>
    <w:rsid w:val="007D7C73"/>
    <w:pPr>
      <w:widowControl w:val="0"/>
      <w:textAlignment w:val="baseline"/>
    </w:pPr>
    <w:rPr>
      <w:rFonts w:ascii="Times New Roman" w:eastAsia="Andale Sans UI" w:hAnsi="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59EB-D0FA-4820-AC72-1EA417B6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6</Pages>
  <Words>7223</Words>
  <Characters>4118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Зінець Оксана Петрівна</dc:creator>
  <cp:keywords/>
  <dc:description/>
  <cp:lastModifiedBy>Зінець Оксана Петрівна</cp:lastModifiedBy>
  <cp:revision>3</cp:revision>
  <cp:lastPrinted>2026-02-06T12:30:00Z</cp:lastPrinted>
  <dcterms:created xsi:type="dcterms:W3CDTF">2026-02-13T09:37:00Z</dcterms:created>
  <dcterms:modified xsi:type="dcterms:W3CDTF">2026-04-07T07:35:00Z</dcterms:modified>
  <dc:language>uk-UA</dc:language>
</cp:coreProperties>
</file>