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2pt;height:54pt;mso-wrap-distance-right:0pt" filled="t" fillcolor="#FFFFFF" o:ole="">
            <v:imagedata r:id="rId3" o:title=""/>
          </v:shape>
          <o:OLEObject Type="Embed" ProgID="Word.Picture.8" ShapeID="ole_rId2" DrawAspect="Content" ObjectID="_149469830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/>
        <w:t xml:space="preserve">08.09.2021                                                   Луцьк                                                           № </w:t>
      </w:r>
      <w:r>
        <w:rPr>
          <w:szCs w:val="28"/>
        </w:rPr>
        <w:t>12</w:t>
      </w:r>
    </w:p>
    <w:p>
      <w:pPr>
        <w:pStyle w:val="Tj"/>
        <w:shd w:val="clear" w:color="auto" w:fill="FFFFFF"/>
        <w:spacing w:lineRule="atLeast" w:line="36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Осіюк М.П. – заступник голови комісії;</w:t>
      </w:r>
    </w:p>
    <w:p>
      <w:pPr>
        <w:pStyle w:val="Normal"/>
        <w:rPr/>
      </w:pPr>
      <w:r>
        <w:rPr>
          <w:sz w:val="28"/>
          <w:szCs w:val="28"/>
        </w:rPr>
        <w:t>Дорощук Т.В. – секретар комісії;</w:t>
      </w:r>
    </w:p>
    <w:p>
      <w:pPr>
        <w:pStyle w:val="Normal"/>
        <w:rPr/>
      </w:pPr>
      <w:r>
        <w:rPr>
          <w:sz w:val="28"/>
          <w:szCs w:val="28"/>
        </w:rPr>
        <w:t>Глухманюк В.М.;</w:t>
      </w:r>
    </w:p>
    <w:p>
      <w:pPr>
        <w:pStyle w:val="Normal"/>
        <w:rPr/>
      </w:pPr>
      <w:r>
        <w:rPr>
          <w:sz w:val="28"/>
          <w:szCs w:val="28"/>
        </w:rPr>
        <w:t>Гнатюк О.П.;</w:t>
      </w:r>
    </w:p>
    <w:p>
      <w:pPr>
        <w:pStyle w:val="Normal"/>
        <w:rPr/>
      </w:pPr>
      <w:r>
        <w:rPr>
          <w:sz w:val="28"/>
          <w:szCs w:val="28"/>
        </w:rPr>
        <w:t>Гула С.В.;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/>
      </w:pPr>
      <w:r>
        <w:rPr>
          <w:sz w:val="28"/>
          <w:szCs w:val="28"/>
        </w:rPr>
        <w:t>Маруняк А.Я.;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/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/>
      </w:pPr>
      <w:r>
        <w:rPr>
          <w:sz w:val="28"/>
          <w:szCs w:val="28"/>
        </w:rPr>
        <w:t>Черчик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/>
      </w:pPr>
      <w:r>
        <w:rPr>
          <w:sz w:val="28"/>
          <w:szCs w:val="28"/>
        </w:rPr>
        <w:t>Кобилинський О.А.;</w:t>
      </w:r>
    </w:p>
    <w:p>
      <w:pPr>
        <w:pStyle w:val="Normal"/>
        <w:rPr/>
      </w:pPr>
      <w:r>
        <w:rPr>
          <w:sz w:val="28"/>
          <w:szCs w:val="28"/>
        </w:rPr>
        <w:t>Матвіїшин О.С.;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Павлович Г.Г.;</w:t>
      </w:r>
    </w:p>
    <w:p>
      <w:pPr>
        <w:pStyle w:val="Normal"/>
        <w:rPr/>
      </w:pPr>
      <w:r>
        <w:rPr>
          <w:sz w:val="28"/>
          <w:szCs w:val="28"/>
        </w:rPr>
        <w:t>Семенюк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І.І.;</w:t>
      </w:r>
    </w:p>
    <w:p>
      <w:pPr>
        <w:pStyle w:val="Normal"/>
        <w:rPr/>
      </w:pPr>
      <w:r>
        <w:rPr>
          <w:sz w:val="28"/>
          <w:szCs w:val="28"/>
        </w:rPr>
        <w:t>Юрченко Н.М.</w:t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1. Визначення на відповідність проєкту рішення виконавчого комітету міської ради «Про квартирний облік громадян»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2. </w:t>
      </w:r>
      <w:r>
        <w:rPr>
          <w:sz w:val="28"/>
          <w:szCs w:val="28"/>
        </w:rPr>
        <w:t xml:space="preserve">Визначення на відповідність проєкту рішення виконавчого комітету міської ради «Про </w:t>
      </w:r>
      <w:bookmarkStart w:id="0" w:name="_Hlk82079863"/>
      <w:r>
        <w:rPr>
          <w:sz w:val="28"/>
          <w:szCs w:val="28"/>
        </w:rPr>
        <w:t>надання кімнати в гуртожитку Лукашу А.Є.</w:t>
      </w:r>
      <w:bookmarkEnd w:id="0"/>
      <w:r>
        <w:rPr>
          <w:sz w:val="28"/>
          <w:szCs w:val="28"/>
        </w:rPr>
        <w:t>» вимогам житлового законодавства України.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  <w:lang w:eastAsia="zh-CN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3. </w:t>
      </w:r>
      <w:r>
        <w:rPr>
          <w:sz w:val="28"/>
          <w:szCs w:val="28"/>
        </w:rPr>
        <w:t>Визначення на відповідність проєкту рішення виконавчого комітету міської ради «Про виключення квартири з числа службового житла»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eastAsia="zh-CN"/>
        </w:rPr>
        <w:t>4. Визначення на відповідність проєкту рішення виконавчого комітету міської ради «Про затвердження списку мешканців гуртожитку на бульварі Дружби Народів, 4»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ind w:firstLine="708"/>
        <w:jc w:val="both"/>
        <w:rPr/>
      </w:pPr>
      <w:bookmarkStart w:id="1" w:name="_Hlk82079683"/>
      <w:r>
        <w:rPr>
          <w:sz w:val="28"/>
          <w:szCs w:val="28"/>
          <w:lang w:eastAsia="zh-CN"/>
        </w:rPr>
        <w:t>5. Визначення на відповідність проєкту рішення виконавчого комітету міської ради «Про визнання громадян наймачами житлових приміщень та переоформлення особових рахунків» вимогам житлового законодавства України.</w:t>
      </w:r>
    </w:p>
    <w:p>
      <w:pPr>
        <w:pStyle w:val="Normal"/>
        <w:ind w:firstLine="840"/>
        <w:rPr/>
      </w:pPr>
      <w:bookmarkStart w:id="2" w:name="_Hlk82079683"/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  <w:bookmarkEnd w:id="2"/>
    </w:p>
    <w:p>
      <w:pPr>
        <w:pStyle w:val="Normal"/>
        <w:rPr>
          <w:b/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</w:r>
    </w:p>
    <w:p>
      <w:pPr>
        <w:pStyle w:val="Normal"/>
        <w:rPr>
          <w:b/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ознайомив присутніх з порядком денним засідання та запропонував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 xml:space="preserve"> 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Пунтус В.М.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 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12чол.,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2. </w:t>
      </w:r>
      <w:r>
        <w:rPr>
          <w:b/>
          <w:sz w:val="28"/>
          <w:szCs w:val="28"/>
          <w:lang w:eastAsia="uk-UA"/>
        </w:rPr>
        <w:t>Осіюк М.П.</w:t>
      </w:r>
      <w:r>
        <w:rPr>
          <w:sz w:val="28"/>
          <w:szCs w:val="28"/>
        </w:rPr>
        <w:t xml:space="preserve"> – запропонував розглянути проєкт рішення виконавчого комітету міської ради «Про надання кімнати в гуртожитку Лукашу А.Є.».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  <w:t xml:space="preserve">Козюта Г.О. – </w:t>
      </w:r>
      <w:r>
        <w:rPr>
          <w:bCs/>
          <w:sz w:val="28"/>
          <w:szCs w:val="28"/>
        </w:rPr>
        <w:t>повідомив присутніх, що надійшло звернення від голови ОСББ «Дружби народів, 2» щодо виділення кімнати № 904/Б багатодітній сім’ї Лукаша Андрія Євгеновича.</w:t>
      </w:r>
    </w:p>
    <w:p>
      <w:pPr>
        <w:pStyle w:val="Normal"/>
        <w:ind w:firstLine="708"/>
        <w:jc w:val="both"/>
        <w:rPr/>
      </w:pPr>
      <w:r>
        <w:rPr>
          <w:b/>
          <w:sz w:val="28"/>
          <w:szCs w:val="28"/>
        </w:rPr>
        <w:t>Коленда Н.М.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звільнена кімната не є суміжною з житловим приміщенням, яке займає сім’я Лукаша А.Є. в даному гуртожитку, розташована на іншому поверсі та в складі сім’ї відсутні повнолітні діти.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відмовити у наданні зазначеної кімнати сім’ї Лукаша А.Є.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12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3. </w:t>
      </w:r>
      <w:r>
        <w:rPr>
          <w:b/>
          <w:bCs/>
          <w:sz w:val="28"/>
          <w:szCs w:val="28"/>
          <w:lang w:eastAsia="uk-UA"/>
        </w:rPr>
        <w:t>Осіюк М.П.</w:t>
      </w:r>
      <w:r>
        <w:rPr>
          <w:sz w:val="28"/>
          <w:szCs w:val="28"/>
        </w:rPr>
        <w:t xml:space="preserve"> – запропонував розглянути проєкт рішення виконавчого комітету міської ради  «Про виключення квартири з числа службового житла».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>проєкт рішення виконавчого комітету міської ради «Про виключення квартири з числа службового житла»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12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4. </w:t>
      </w:r>
      <w:r>
        <w:rPr>
          <w:b/>
          <w:bCs/>
          <w:sz w:val="28"/>
          <w:szCs w:val="28"/>
          <w:lang w:eastAsia="uk-UA"/>
        </w:rPr>
        <w:t>Осіюк М.П</w:t>
      </w:r>
      <w:r>
        <w:rPr>
          <w:sz w:val="28"/>
          <w:szCs w:val="28"/>
          <w:lang w:eastAsia="uk-UA"/>
        </w:rPr>
        <w:t xml:space="preserve">.– запропонував розглянути проєкт рішення виконавчого комітету міської ради  «Про </w:t>
      </w:r>
      <w:bookmarkStart w:id="3" w:name="_Hlk82080597"/>
      <w:r>
        <w:rPr>
          <w:sz w:val="28"/>
          <w:szCs w:val="28"/>
          <w:lang w:eastAsia="zh-CN"/>
        </w:rPr>
        <w:t>затвердження списку мешканців гуртожитку на бульварі Дружби Народів, 4</w:t>
      </w:r>
      <w:bookmarkEnd w:id="3"/>
      <w:r>
        <w:rPr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 xml:space="preserve">Козюта Г.О. – </w:t>
      </w:r>
      <w:r>
        <w:rPr>
          <w:bCs/>
          <w:sz w:val="28"/>
          <w:szCs w:val="28"/>
        </w:rPr>
        <w:t>повідомив присутніх, що ПАТ «Електротермометрія» надано звернення щодо</w:t>
      </w:r>
      <w:r>
        <w:rPr>
          <w:bCs/>
          <w:sz w:val="28"/>
          <w:szCs w:val="28"/>
          <w:lang w:val="en-US"/>
        </w:rPr>
        <w:t xml:space="preserve"> </w:t>
      </w:r>
      <w:r>
        <w:rPr>
          <w:bCs/>
          <w:sz w:val="28"/>
          <w:szCs w:val="28"/>
        </w:rPr>
        <w:t xml:space="preserve">затвердження списку мешканців </w:t>
      </w:r>
      <w:r>
        <w:rPr>
          <w:sz w:val="28"/>
          <w:szCs w:val="28"/>
          <w:lang w:eastAsia="zh-CN"/>
        </w:rPr>
        <w:t>гуртожитку на бульварі Дружби Народів, 4</w:t>
      </w:r>
      <w:r>
        <w:rPr>
          <w:sz w:val="28"/>
          <w:szCs w:val="28"/>
          <w:lang w:eastAsia="uk-UA"/>
        </w:rPr>
        <w:t>.</w:t>
      </w:r>
    </w:p>
    <w:p>
      <w:pPr>
        <w:pStyle w:val="Normal"/>
        <w:ind w:firstLine="708"/>
        <w:jc w:val="both"/>
        <w:rPr/>
      </w:pPr>
      <w:r>
        <w:rPr>
          <w:b/>
          <w:sz w:val="28"/>
          <w:szCs w:val="28"/>
        </w:rPr>
        <w:t>Коленда Н.М.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деякі мешканці будинку мають заборгованість по оплаті за комунальні послуги.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голові будинкового комітету внести дане питання на розгляд загальних зборів мешканців будинку щодо затвердження списку мешканців після проведення оплати за комунальні послуги боржниками.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12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5. 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12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>ВИРІШИЛИ: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2. Комісією рекомендовано проєкт рішення виконавчого комітету міської ради «Про надання кімнати в гуртожитку Лукашу А.Є.» відкласти на довивчення щодо надання вільної кімнати іншій сім’ї.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3. Проєкт рішення виконавчого комітету міської ради «Про  виключення квартири з числа службового житла»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4. Комісією рекомендовано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затвердження списку мешканців гуртожитку на бульварі Дружби Народів, 4</w:t>
      </w:r>
      <w:r>
        <w:rPr>
          <w:sz w:val="28"/>
          <w:szCs w:val="28"/>
        </w:rPr>
        <w:t>» внести на розгляд комісії після надання будинковим комітетом протоколу рішення загальних зборів мешканців гуртожитку щодо погашення заборгованості.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5.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Головуючий, </w:t>
      </w:r>
    </w:p>
    <w:p>
      <w:pPr>
        <w:pStyle w:val="Normal"/>
        <w:rPr/>
      </w:pPr>
      <w:r>
        <w:rPr>
          <w:sz w:val="28"/>
          <w:szCs w:val="28"/>
        </w:rPr>
        <w:t>заступник голови комісії</w:t>
        <w:tab/>
        <w:tab/>
        <w:tab/>
        <w:tab/>
        <w:t xml:space="preserve">    </w:t>
        <w:tab/>
        <w:t xml:space="preserve">       Микола ОСІЮК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sz w:val="28"/>
          <w:szCs w:val="28"/>
          <w:lang w:eastAsia="zh-CN"/>
        </w:rPr>
        <w:t xml:space="preserve">Секретар комісії      </w:t>
        <w:tab/>
        <w:tab/>
        <w:tab/>
        <w:tab/>
        <w:tab/>
        <w:t xml:space="preserve">    </w:t>
        <w:tab/>
        <w:t xml:space="preserve">      Тетяна ДОРОЩУК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libri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New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LibreOffice/7.1.5.2$Windows_X86_64 LibreOffice_project/85f04e9f809797b8199d13c421bd8a2b025d52b5</Application>
  <AppVersion>15.0000</AppVersion>
  <DocSecurity>0</DocSecurity>
  <Pages>4</Pages>
  <Words>838</Words>
  <Characters>5727</Characters>
  <CharactersWithSpaces>6720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2021-09-09T08:28:00Z</dcterms:created>
  <dc:creator>puntus</dc:creator>
  <dc:description/>
  <dc:language>uk-UA</dc:language>
  <cp:lastModifiedBy/>
  <cp:lastPrinted>2021-09-10T12:45:00Z</cp:lastPrinted>
  <dcterms:modified xsi:type="dcterms:W3CDTF">2021-09-13T09:52:53Z</dcterms:modified>
  <cp:revision>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